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8A08" w14:textId="736D30B0" w:rsidR="00560C55" w:rsidRPr="00DD584B" w:rsidRDefault="00560C55" w:rsidP="00327CD4">
      <w:pPr>
        <w:spacing w:beforeLines="50" w:before="120" w:afterLines="100" w:after="240"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</w:pPr>
      <w:r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「</w:t>
      </w:r>
      <w:r w:rsidR="00DD584B"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2024</w:t>
      </w:r>
      <w:r w:rsidRPr="00DD584B">
        <w:rPr>
          <w:rFonts w:ascii="Times New Roman" w:eastAsia="標楷體" w:hAnsi="Times New Roman" w:cs="Times New Roman"/>
          <w:b/>
          <w:color w:val="000000" w:themeColor="text1"/>
          <w:sz w:val="36"/>
          <w:szCs w:val="40"/>
          <w:u w:val="double"/>
          <w:lang w:eastAsia="zh-TW"/>
        </w:rPr>
        <w:t>台灣醫療科技展－農業健康館」產業區遴選辦法</w:t>
      </w:r>
    </w:p>
    <w:p w14:paraId="6761FDF7" w14:textId="43A30E39" w:rsidR="001E4353" w:rsidRPr="00882F49" w:rsidRDefault="001D048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展覽簡介</w:t>
      </w:r>
    </w:p>
    <w:p w14:paraId="2CDFFD05" w14:textId="55BF64C2" w:rsidR="00335C61" w:rsidRPr="00BE4C14" w:rsidRDefault="00036E33" w:rsidP="004E04D0">
      <w:pPr>
        <w:autoSpaceDE/>
        <w:autoSpaceDN/>
        <w:spacing w:beforeLines="50" w:before="120" w:line="400" w:lineRule="exact"/>
        <w:ind w:rightChars="40" w:right="88" w:firstLineChars="202" w:firstLine="56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「台灣醫療科技展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（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Taiwan Healthcare+ Expo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）」</w:t>
      </w:r>
      <w:r w:rsidR="008B1AF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（以下簡稱醫療展）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為衛福部、社團法人國家生技醫療產業策進會及生策中心，籌劃建置之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Taiwan Healthcare+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國際入口平台，是</w:t>
      </w:r>
      <w:r w:rsidR="00A13A19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臺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灣以專業醫療及生技為核心辦理之專業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生</w:t>
      </w:r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醫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科技展會。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20</w:t>
      </w:r>
      <w:r w:rsidR="00AB34F1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2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台灣醫療科技展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共有</w:t>
      </w:r>
      <w:r w:rsidR="00E93168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逾</w:t>
      </w:r>
      <w:r w:rsidR="008B1AF1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6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5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</w:t>
      </w:r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家</w:t>
      </w:r>
      <w:r w:rsidR="003906D7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企業</w:t>
      </w:r>
      <w:r w:rsidR="00BE4C14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／</w:t>
      </w:r>
      <w:r w:rsidR="003906D7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單位</w:t>
      </w:r>
      <w:r w:rsidR="000D373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參展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，使用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2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,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300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個展位、</w:t>
      </w:r>
      <w:r w:rsidR="008B1AF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觀展人潮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達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20</w:t>
      </w:r>
      <w:r w:rsidR="000D3273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</w:t>
      </w:r>
      <w:r w:rsidR="000D327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,</w:t>
      </w:r>
      <w:r w:rsidR="000D3273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500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人次以上，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並有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1500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人次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國際產業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買家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來臺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拓</w:t>
      </w:r>
      <w:r w:rsidR="006A525C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展商機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加上參展商</w:t>
      </w:r>
      <w:r w:rsidR="000D3733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家數逐年成長，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商務與</w:t>
      </w:r>
      <w:r w:rsidR="00335C61" w:rsidRPr="00BE4C14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專業人士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參與逐年上升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</w:t>
      </w:r>
      <w:r w:rsidR="00DD584B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已</w:t>
      </w:r>
      <w:r w:rsidR="008414B6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成為國內具代表性的醫療專業展會</w:t>
      </w:r>
      <w:r w:rsidR="004E04D0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565B5BBC" w14:textId="06B5F1A4" w:rsidR="00036E33" w:rsidRPr="00882F49" w:rsidRDefault="00036E33" w:rsidP="002A0770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基於農業生技研發對人類醫療發展的重要性，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農業部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（</w:t>
      </w:r>
      <w:r w:rsidR="00DC15A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時為農業部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）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自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2017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年受邀擔任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醫療展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主辦單位，並設置「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農業健康館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」參與展出，以</w:t>
      </w:r>
      <w:r w:rsidR="00DD345E"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彰顯推動農業與生技醫療相關科技研發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成果，並加深國人對農業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科技的瞭解與支持。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農業部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補助財團法人農業科技研究院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（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以下簡稱農科院</w:t>
      </w:r>
      <w:r w:rsidR="002A0770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）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統籌辦理，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具體呈現</w:t>
      </w:r>
      <w:r w:rsidR="00DC15A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農業部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各農業試驗機關及改良場所、農科院與各大專院校、產業界等近年</w:t>
      </w:r>
      <w:r w:rsidR="00F47CF6" w:rsidRPr="00882F49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來</w:t>
      </w:r>
      <w:r w:rsidR="0018495F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與生技醫藥發展相關之農業生技創新研發成果，</w:t>
      </w:r>
      <w:r w:rsidR="001D7087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達到農業科技促進國人身心靈健康的目的。</w:t>
      </w:r>
    </w:p>
    <w:p w14:paraId="3765F429" w14:textId="79C0916B" w:rsidR="003B126C" w:rsidRPr="00882F49" w:rsidRDefault="00DD345E" w:rsidP="004213E0">
      <w:pPr>
        <w:pStyle w:val="a3"/>
        <w:spacing w:beforeLines="50" w:before="120" w:line="400" w:lineRule="exact"/>
        <w:ind w:left="0" w:right="-21" w:firstLine="567"/>
        <w:jc w:val="both"/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為推動農業保健醫療產業發展，自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2019</w:t>
      </w:r>
      <w:r w:rsidR="00445812" w:rsidRPr="00882F49">
        <w:rPr>
          <w:rFonts w:ascii="Times New Roman" w:eastAsia="標楷體" w:hAnsi="Times New Roman" w:cs="Times New Roman"/>
          <w:color w:val="000000" w:themeColor="text1"/>
          <w:kern w:val="2"/>
          <w:lang w:eastAsia="zh-TW"/>
        </w:rPr>
        <w:t>年起設置產業區，公開徵選生技醫療相關農企業一同參展</w:t>
      </w:r>
      <w:r w:rsidR="001F77E4" w:rsidRPr="00BE4C14">
        <w:rPr>
          <w:rFonts w:ascii="Times New Roman" w:eastAsia="標楷體" w:hAnsi="Times New Roman" w:cs="Times New Roman" w:hint="eastAsia"/>
          <w:color w:val="000000" w:themeColor="text1"/>
          <w:kern w:val="2"/>
          <w:lang w:eastAsia="zh-TW"/>
        </w:rPr>
        <w:t>，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歷年參展業者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反應參展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成效豐碩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並有助拓展商機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3906D7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2021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年及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2022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年</w:t>
      </w:r>
      <w:r w:rsidR="007C4325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參展效</w:t>
      </w:r>
      <w:r w:rsidR="003906D7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益追蹤</w:t>
      </w:r>
      <w:r w:rsidR="00BA7668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截至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2024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年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2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月止，因參展而簽定代理、經銷商與海外拓點</w:t>
      </w:r>
      <w:r w:rsidR="00DC15A9" w:rsidRPr="00804273">
        <w:rPr>
          <w:rFonts w:ascii="Times New Roman" w:eastAsia="標楷體" w:hAnsi="Times New Roman" w:cs="Times New Roman"/>
          <w:lang w:eastAsia="zh-TW"/>
        </w:rPr>
        <w:t>達</w:t>
      </w:r>
      <w:r w:rsidR="00DC15A9" w:rsidRPr="00804273">
        <w:rPr>
          <w:rFonts w:ascii="Times New Roman" w:eastAsia="標楷體" w:hAnsi="Times New Roman" w:cs="Times New Roman"/>
          <w:lang w:eastAsia="zh-TW"/>
        </w:rPr>
        <w:t>17</w:t>
      </w:r>
      <w:r w:rsidR="00DC15A9" w:rsidRPr="00804273">
        <w:rPr>
          <w:rFonts w:ascii="Times New Roman" w:eastAsia="標楷體" w:hAnsi="Times New Roman" w:cs="Times New Roman"/>
          <w:lang w:eastAsia="zh-TW"/>
        </w:rPr>
        <w:t>家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次，</w:t>
      </w:r>
      <w:r w:rsidR="00DC15A9" w:rsidRPr="00804273">
        <w:rPr>
          <w:rFonts w:ascii="Times New Roman" w:eastAsia="標楷體" w:hAnsi="Times New Roman" w:cs="Times New Roman"/>
          <w:lang w:eastAsia="zh-TW"/>
        </w:rPr>
        <w:t>不僅增加營業額與促進投增資，並成功拓展商務合作至北美、日本、新加坡、馬來西亞及越南等國家，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顯示藉由參展</w:t>
      </w:r>
      <w:r w:rsidR="00DC15A9" w:rsidRPr="00804273">
        <w:rPr>
          <w:rFonts w:ascii="Times New Roman" w:eastAsia="標楷體" w:hAnsi="Times New Roman" w:cs="Times New Roman"/>
          <w:lang w:eastAsia="zh-TW"/>
        </w:rPr>
        <w:t>不僅可提升營業額與投增資金額，</w:t>
      </w:r>
      <w:r w:rsidR="00DC15A9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並有助開拓國內外市場合作商機</w:t>
      </w:r>
      <w:r w:rsidR="001F77E4" w:rsidRPr="00BE4C14">
        <w:rPr>
          <w:rFonts w:ascii="Times New Roman" w:eastAsia="標楷體" w:hAnsi="Times New Roman" w:hint="eastAsia"/>
          <w:color w:val="000000" w:themeColor="text1"/>
          <w:lang w:eastAsia="zh-TW"/>
        </w:rPr>
        <w:t>。</w:t>
      </w:r>
      <w:r w:rsidR="004213E0" w:rsidRPr="00804273">
        <w:rPr>
          <w:rFonts w:ascii="Times New Roman" w:eastAsia="標楷體" w:hAnsi="Times New Roman" w:cs="Times New Roman"/>
          <w:color w:val="000000" w:themeColor="text1"/>
          <w:lang w:eastAsia="zh-TW"/>
        </w:rPr>
        <w:t>今年亦將公開徵求健康相關產業農企業共同參與展出，敬請把握機會踴躍報名！</w:t>
      </w:r>
    </w:p>
    <w:p w14:paraId="5D549672" w14:textId="774EE212" w:rsidR="001E4353" w:rsidRPr="00882F49" w:rsidRDefault="00E72A50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辦理</w:t>
      </w:r>
      <w:r w:rsidR="00673893" w:rsidRPr="00882F49">
        <w:rPr>
          <w:rFonts w:ascii="標楷體" w:eastAsia="標楷體" w:hAnsi="標楷體"/>
          <w:lang w:eastAsia="zh-TW"/>
        </w:rPr>
        <w:t>單位</w:t>
      </w:r>
    </w:p>
    <w:p w14:paraId="111C6D2E" w14:textId="294825AE" w:rsidR="001E4353" w:rsidRPr="00882F49" w:rsidRDefault="00560C55" w:rsidP="007117DC">
      <w:pPr>
        <w:pStyle w:val="a3"/>
        <w:spacing w:beforeLines="50" w:before="120" w:line="400" w:lineRule="exact"/>
        <w:ind w:left="669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主辦</w:t>
      </w:r>
      <w:r w:rsidR="00673893" w:rsidRPr="00882F49">
        <w:rPr>
          <w:rFonts w:ascii="標楷體" w:eastAsia="標楷體" w:hAnsi="標楷體"/>
          <w:lang w:eastAsia="zh-TW"/>
        </w:rPr>
        <w:t>單位：</w:t>
      </w:r>
      <w:r w:rsidR="00DC15A9">
        <w:rPr>
          <w:rFonts w:ascii="標楷體" w:eastAsia="標楷體" w:hAnsi="標楷體"/>
          <w:lang w:eastAsia="zh-TW"/>
        </w:rPr>
        <w:t>農業部</w:t>
      </w:r>
    </w:p>
    <w:p w14:paraId="0A95486B" w14:textId="77777777" w:rsidR="001E4353" w:rsidRPr="00882F49" w:rsidRDefault="00560C55" w:rsidP="007117DC">
      <w:pPr>
        <w:pStyle w:val="a3"/>
        <w:spacing w:beforeLines="50" w:before="120" w:line="400" w:lineRule="exact"/>
        <w:ind w:left="669" w:right="1006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執行</w:t>
      </w:r>
      <w:r w:rsidR="00673893" w:rsidRPr="00882F49">
        <w:rPr>
          <w:rFonts w:ascii="標楷體" w:eastAsia="標楷體" w:hAnsi="標楷體"/>
          <w:lang w:eastAsia="zh-TW"/>
        </w:rPr>
        <w:t>單位：財團法人農業科技研究院</w:t>
      </w:r>
    </w:p>
    <w:p w14:paraId="1C07E805" w14:textId="108F737A" w:rsidR="001E4353" w:rsidRPr="00882F49" w:rsidRDefault="004213E0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展覽資訊</w:t>
      </w:r>
    </w:p>
    <w:p w14:paraId="765CD5AA" w14:textId="1B6D927B" w:rsidR="006373EE" w:rsidRPr="00882F49" w:rsidRDefault="0045252F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展覽名稱：</w:t>
      </w:r>
      <w:r w:rsidR="004213E0" w:rsidRPr="00882F49">
        <w:rPr>
          <w:rFonts w:ascii="Times New Roman" w:eastAsia="標楷體" w:hAnsi="Times New Roman" w:cs="Times New Roman"/>
          <w:lang w:eastAsia="zh-TW"/>
        </w:rPr>
        <w:t>202</w:t>
      </w:r>
      <w:r w:rsidR="004213E0">
        <w:rPr>
          <w:rFonts w:ascii="Times New Roman" w:eastAsia="標楷體" w:hAnsi="Times New Roman" w:cs="Times New Roman" w:hint="eastAsia"/>
          <w:lang w:eastAsia="zh-TW"/>
        </w:rPr>
        <w:t>4</w:t>
      </w:r>
      <w:r w:rsidR="006373EE" w:rsidRPr="00882F49">
        <w:rPr>
          <w:rFonts w:ascii="Times New Roman" w:eastAsia="標楷體" w:hAnsi="Times New Roman" w:cs="Times New Roman"/>
          <w:lang w:eastAsia="zh-TW"/>
        </w:rPr>
        <w:t>台灣醫療科技展－農業健康館</w:t>
      </w:r>
    </w:p>
    <w:p w14:paraId="627DD065" w14:textId="0B36AC1C" w:rsidR="006373EE" w:rsidRPr="00882F49" w:rsidRDefault="004213E0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882F49">
        <w:rPr>
          <w:rFonts w:ascii="Times New Roman" w:eastAsia="標楷體" w:hAnsi="Times New Roman" w:cs="Times New Roman"/>
          <w:lang w:eastAsia="zh-TW"/>
        </w:rPr>
        <w:t>時間：</w:t>
      </w:r>
      <w:r w:rsidR="003035CE">
        <w:rPr>
          <w:rFonts w:ascii="Times New Roman" w:eastAsia="標楷體" w:hAnsi="Times New Roman" w:cs="Times New Roman" w:hint="eastAsia"/>
          <w:lang w:eastAsia="zh-TW"/>
        </w:rPr>
        <w:t>113</w:t>
      </w:r>
      <w:r w:rsidR="006373EE" w:rsidRPr="00882F49">
        <w:rPr>
          <w:rFonts w:ascii="Times New Roman" w:eastAsia="標楷體" w:hAnsi="Times New Roman" w:cs="Times New Roman"/>
          <w:lang w:eastAsia="zh-TW"/>
        </w:rPr>
        <w:t>年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12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月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5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日</w:t>
      </w:r>
      <w:r w:rsidR="005F5057" w:rsidRPr="00882F49">
        <w:rPr>
          <w:rFonts w:ascii="Times New Roman" w:eastAsia="標楷體" w:hAnsi="Times New Roman" w:cs="Times New Roman" w:hint="eastAsia"/>
          <w:lang w:eastAsia="zh-TW"/>
        </w:rPr>
        <w:t>（四）</w:t>
      </w:r>
      <w:r w:rsidR="006373EE" w:rsidRPr="00882F49">
        <w:rPr>
          <w:rFonts w:ascii="Times New Roman" w:eastAsia="標楷體" w:hAnsi="Times New Roman" w:cs="Times New Roman"/>
          <w:lang w:eastAsia="zh-TW"/>
        </w:rPr>
        <w:t>至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12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月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lang w:eastAsia="zh-TW"/>
        </w:rPr>
        <w:t>8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日</w:t>
      </w:r>
      <w:r w:rsidR="006A46FC" w:rsidRPr="00882F49">
        <w:rPr>
          <w:rFonts w:ascii="Times New Roman" w:eastAsia="標楷體" w:hAnsi="Times New Roman" w:cs="Times New Roman" w:hint="eastAsia"/>
          <w:lang w:eastAsia="zh-TW"/>
        </w:rPr>
        <w:t>（日）</w:t>
      </w:r>
    </w:p>
    <w:p w14:paraId="0FB0936D" w14:textId="6A26FBAF" w:rsidR="004E42D6" w:rsidRPr="00BE4C14" w:rsidRDefault="004213E0" w:rsidP="004213E0">
      <w:pPr>
        <w:pStyle w:val="a3"/>
        <w:spacing w:beforeLines="50" w:before="120" w:line="400" w:lineRule="exact"/>
        <w:rPr>
          <w:rFonts w:ascii="Times New Roman" w:eastAsia="標楷體" w:hAnsi="Times New Roman" w:cs="Times New Roman"/>
          <w:color w:val="000000" w:themeColor="text1"/>
          <w:lang w:eastAsia="zh-TW"/>
        </w:rPr>
      </w:pPr>
      <w:r w:rsidRPr="00882F49">
        <w:rPr>
          <w:rFonts w:ascii="Times New Roman" w:eastAsia="標楷體" w:hAnsi="Times New Roman" w:cs="Times New Roman" w:hint="eastAsia"/>
          <w:lang w:eastAsia="zh-TW"/>
        </w:rPr>
        <w:t>展覽</w:t>
      </w:r>
      <w:r w:rsidR="006373EE" w:rsidRPr="00882F49">
        <w:rPr>
          <w:rFonts w:ascii="Times New Roman" w:eastAsia="標楷體" w:hAnsi="Times New Roman" w:cs="Times New Roman"/>
          <w:lang w:eastAsia="zh-TW"/>
        </w:rPr>
        <w:t>地點：</w:t>
      </w:r>
      <w:r w:rsidR="002A0770" w:rsidRPr="00882F49">
        <w:rPr>
          <w:rFonts w:ascii="Times New Roman" w:eastAsia="標楷體" w:hAnsi="Times New Roman" w:cs="Times New Roman"/>
          <w:lang w:eastAsia="zh-TW"/>
        </w:rPr>
        <w:t>台北</w:t>
      </w:r>
      <w:r w:rsidR="006373EE" w:rsidRPr="00882F49">
        <w:rPr>
          <w:rFonts w:ascii="Times New Roman" w:eastAsia="標楷體" w:hAnsi="Times New Roman" w:cs="Times New Roman"/>
          <w:lang w:eastAsia="zh-TW"/>
        </w:rPr>
        <w:t>南港展覽館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F668B5" w:rsidRPr="00882F49">
        <w:rPr>
          <w:rFonts w:ascii="Times New Roman" w:eastAsia="標楷體" w:hAnsi="Times New Roman" w:cs="Times New Roman"/>
          <w:lang w:eastAsia="zh-TW"/>
        </w:rPr>
        <w:t>1</w:t>
      </w:r>
      <w:r w:rsidR="007F0090" w:rsidRPr="00882F49">
        <w:rPr>
          <w:rFonts w:ascii="Times New Roman" w:eastAsia="標楷體" w:hAnsi="Times New Roman" w:cs="Times New Roman"/>
          <w:lang w:eastAsia="zh-TW"/>
        </w:rPr>
        <w:t xml:space="preserve"> </w:t>
      </w:r>
      <w:r w:rsidR="006373EE" w:rsidRPr="00882F49">
        <w:rPr>
          <w:rFonts w:ascii="Times New Roman" w:eastAsia="標楷體" w:hAnsi="Times New Roman" w:cs="Times New Roman"/>
          <w:lang w:eastAsia="zh-TW"/>
        </w:rPr>
        <w:t>館</w:t>
      </w:r>
      <w:r w:rsidR="004E42D6" w:rsidRPr="00882F49">
        <w:rPr>
          <w:rFonts w:ascii="Times New Roman" w:eastAsia="標楷體" w:hAnsi="Times New Roman" w:cs="Times New Roman" w:hint="eastAsia"/>
          <w:lang w:eastAsia="zh-TW"/>
        </w:rPr>
        <w:t xml:space="preserve"> 1</w:t>
      </w:r>
      <w:r w:rsidR="004E42D6" w:rsidRPr="00BE4C14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 xml:space="preserve"> </w:t>
      </w:r>
      <w:r w:rsidR="004E42D6" w:rsidRPr="00BE4C14">
        <w:rPr>
          <w:rFonts w:ascii="Times New Roman" w:eastAsia="標楷體" w:hAnsi="Times New Roman" w:cs="Times New Roman" w:hint="eastAsia"/>
          <w:color w:val="000000" w:themeColor="text1"/>
          <w:lang w:eastAsia="zh-TW"/>
        </w:rPr>
        <w:t>樓</w:t>
      </w:r>
    </w:p>
    <w:p w14:paraId="6143A5FD" w14:textId="77777777" w:rsidR="001D0483" w:rsidRDefault="001D0483">
      <w:pPr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21F95999" w14:textId="62F80E26" w:rsidR="006373EE" w:rsidRPr="00882F49" w:rsidRDefault="006373EE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lastRenderedPageBreak/>
        <w:t>遴選對象</w:t>
      </w:r>
    </w:p>
    <w:p w14:paraId="7798BA25" w14:textId="004FC1B1" w:rsidR="002E7CB6" w:rsidRDefault="004213E0" w:rsidP="001D0483">
      <w:pPr>
        <w:pStyle w:val="a3"/>
        <w:spacing w:beforeLines="50" w:before="120" w:line="400" w:lineRule="exact"/>
        <w:rPr>
          <w:rFonts w:ascii="標楷體" w:eastAsia="標楷體" w:hAnsi="標楷體" w:cs="微軟正黑體"/>
          <w:b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凡</w:t>
      </w:r>
      <w:r w:rsidR="00D713DF" w:rsidRPr="00882F49">
        <w:rPr>
          <w:rFonts w:ascii="Times New Roman" w:eastAsia="標楷體" w:hAnsi="Times New Roman" w:cs="Times New Roman"/>
          <w:lang w:eastAsia="zh-TW"/>
        </w:rPr>
        <w:t>中華民國</w:t>
      </w:r>
      <w:r>
        <w:rPr>
          <w:rFonts w:ascii="Times New Roman" w:eastAsia="標楷體" w:hAnsi="Times New Roman" w:cs="Times New Roman" w:hint="eastAsia"/>
          <w:lang w:eastAsia="zh-TW"/>
        </w:rPr>
        <w:t>合法</w:t>
      </w:r>
      <w:r w:rsidR="00D713DF" w:rsidRPr="00882F49">
        <w:rPr>
          <w:rFonts w:ascii="Times New Roman" w:eastAsia="標楷體" w:hAnsi="Times New Roman" w:cs="Times New Roman"/>
          <w:lang w:eastAsia="zh-TW"/>
        </w:rPr>
        <w:t>立案</w:t>
      </w:r>
      <w:r>
        <w:rPr>
          <w:rFonts w:ascii="Times New Roman" w:eastAsia="標楷體" w:hAnsi="Times New Roman" w:cs="Times New Roman" w:hint="eastAsia"/>
          <w:lang w:eastAsia="zh-TW"/>
        </w:rPr>
        <w:t>且依法繳稅之</w:t>
      </w:r>
      <w:r w:rsidR="00D713DF" w:rsidRPr="00882F49">
        <w:rPr>
          <w:rFonts w:ascii="Times New Roman" w:eastAsia="標楷體" w:hAnsi="Times New Roman" w:cs="Times New Roman"/>
          <w:lang w:eastAsia="zh-TW"/>
        </w:rPr>
        <w:t>農企業</w:t>
      </w:r>
      <w:r w:rsidR="0007692C" w:rsidRPr="00882F49">
        <w:rPr>
          <w:rFonts w:ascii="Times New Roman" w:eastAsia="標楷體" w:hAnsi="Times New Roman" w:cs="Times New Roman"/>
          <w:lang w:eastAsia="zh-TW"/>
        </w:rPr>
        <w:t>，</w:t>
      </w:r>
      <w:r w:rsidRPr="00571527">
        <w:rPr>
          <w:rFonts w:ascii="Times New Roman" w:eastAsia="標楷體" w:hAnsi="Times New Roman" w:cs="Times New Roman"/>
          <w:lang w:eastAsia="zh-TW"/>
        </w:rPr>
        <w:t>皆可報名參展</w:t>
      </w:r>
      <w:r w:rsidR="0007692C" w:rsidRPr="00882F49">
        <w:rPr>
          <w:rFonts w:ascii="Times New Roman" w:eastAsia="標楷體" w:hAnsi="Times New Roman" w:cs="Times New Roman"/>
          <w:lang w:eastAsia="zh-TW"/>
        </w:rPr>
        <w:t>。</w:t>
      </w:r>
    </w:p>
    <w:p w14:paraId="3150DAE9" w14:textId="09A41A7C" w:rsidR="008D4E28" w:rsidRPr="001D0483" w:rsidRDefault="002D2792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882F49">
        <w:rPr>
          <w:rFonts w:ascii="標楷體" w:eastAsia="標楷體" w:hAnsi="標楷體" w:hint="eastAsia"/>
          <w:lang w:eastAsia="zh-TW"/>
        </w:rPr>
        <w:t>參展業者</w:t>
      </w:r>
      <w:r w:rsidR="008D4E28" w:rsidRPr="00882F49">
        <w:rPr>
          <w:rFonts w:ascii="標楷體" w:eastAsia="標楷體" w:hAnsi="標楷體" w:hint="eastAsia"/>
          <w:lang w:eastAsia="zh-TW"/>
        </w:rPr>
        <w:t>需繳交費用</w:t>
      </w:r>
    </w:p>
    <w:p w14:paraId="05EAF1D8" w14:textId="68504DA3" w:rsidR="007F0090" w:rsidRPr="00882F49" w:rsidRDefault="007F0090" w:rsidP="007F0090">
      <w:pPr>
        <w:pStyle w:val="a4"/>
        <w:numPr>
          <w:ilvl w:val="0"/>
          <w:numId w:val="31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TW"/>
        </w:rPr>
        <w:t>報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名時每</w:t>
      </w:r>
      <w:r w:rsidR="00686D2F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一業者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須繳交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保證金新臺幣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 xml:space="preserve"> </w:t>
      </w:r>
      <w:r w:rsidR="001D0483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10,000</w:t>
      </w:r>
      <w:r w:rsidRPr="001D048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。保證金於確定未錄取或</w:t>
      </w:r>
      <w:bookmarkStart w:id="0" w:name="OLE_LINK1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展覽結束確認無重大違規情事後</w:t>
      </w:r>
      <w:bookmarkEnd w:id="0"/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，於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1</w:t>
      </w:r>
      <w:r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個月內辦理無息返還。匯款帳戶資訊如下，匯款時</w:t>
      </w:r>
      <w:r w:rsidR="00CF1FA3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請</w:t>
      </w:r>
      <w:r w:rsidR="00EE577C" w:rsidRPr="00BE4C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TW"/>
        </w:rPr>
        <w:t>註記「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公司名稱」及「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202</w:t>
      </w:r>
      <w:r w:rsidR="00CF1FA3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="00EE577C" w:rsidRPr="00882F49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醫療展」。</w:t>
      </w:r>
    </w:p>
    <w:p w14:paraId="214C8CBD" w14:textId="77777777" w:rsidR="008D4E28" w:rsidRPr="00882F49" w:rsidRDefault="008D4E28" w:rsidP="00CF1FA3">
      <w:pPr>
        <w:pStyle w:val="a4"/>
        <w:tabs>
          <w:tab w:val="left" w:pos="567"/>
        </w:tabs>
        <w:autoSpaceDE/>
        <w:autoSpaceDN/>
        <w:spacing w:beforeLines="50" w:before="12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銀行：</w:t>
      </w:r>
      <w:r w:rsidR="00C90DB2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006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合作金庫銀行頭份分行</w:t>
      </w:r>
    </w:p>
    <w:p w14:paraId="10BFFB04" w14:textId="77777777" w:rsidR="008D4E28" w:rsidRPr="00882F49" w:rsidRDefault="008D4E28" w:rsidP="00851414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帳號：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0190-717059011</w:t>
      </w:r>
    </w:p>
    <w:p w14:paraId="300D7F74" w14:textId="77777777" w:rsidR="00181B9D" w:rsidRPr="00882F49" w:rsidRDefault="00851414" w:rsidP="00C00BD4">
      <w:pPr>
        <w:pStyle w:val="a4"/>
        <w:tabs>
          <w:tab w:val="left" w:pos="567"/>
        </w:tabs>
        <w:autoSpaceDE/>
        <w:autoSpaceDN/>
        <w:spacing w:before="0" w:line="400" w:lineRule="exact"/>
        <w:ind w:left="1145" w:firstLine="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戶名：財團法人農業科技研究院</w:t>
      </w:r>
    </w:p>
    <w:p w14:paraId="10DF450F" w14:textId="2AC45C3E" w:rsidR="00EE577C" w:rsidRPr="00BE4C14" w:rsidRDefault="001D0483" w:rsidP="00181B9D">
      <w:pPr>
        <w:pStyle w:val="a4"/>
        <w:numPr>
          <w:ilvl w:val="0"/>
          <w:numId w:val="31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參展分攤費：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入選業者需繳交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參展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分攤</w:t>
      </w:r>
      <w:r w:rsidRPr="00204D22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費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新臺幣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26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,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25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0</w:t>
      </w:r>
      <w:r w:rsidRPr="00204D22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元（含稅）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，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內容包含：攤位租賃、攤位設計與裝潢、</w:t>
      </w:r>
      <w:r w:rsidRPr="00204D2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海報製作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參展業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者入場</w:t>
      </w:r>
      <w:r w:rsidRPr="00204D22">
        <w:rPr>
          <w:rFonts w:ascii="Times New Roman" w:eastAsia="標楷體" w:hAnsi="Times New Roman" w:cs="Times New Roman"/>
          <w:sz w:val="28"/>
          <w:szCs w:val="28"/>
          <w:lang w:eastAsia="zh-TW"/>
        </w:rPr>
        <w:t>證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、舞臺宣傳活動等</w:t>
      </w:r>
      <w:r w:rsidR="008D4E28" w:rsidRPr="00BE4C1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376F50C8" w14:textId="1EA1B03F" w:rsidR="001E4353" w:rsidRPr="001D0483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t>報名</w:t>
      </w:r>
      <w:r w:rsidR="00CF1FA3" w:rsidRPr="001D0483">
        <w:rPr>
          <w:rFonts w:ascii="標楷體" w:eastAsia="標楷體" w:hAnsi="標楷體" w:hint="eastAsia"/>
          <w:lang w:eastAsia="zh-TW"/>
        </w:rPr>
        <w:t>方式</w:t>
      </w:r>
    </w:p>
    <w:p w14:paraId="05835139" w14:textId="405043F4" w:rsidR="00CF1FA3" w:rsidRPr="00CF1FA3" w:rsidRDefault="00CF1FA3" w:rsidP="00CF1FA3">
      <w:pPr>
        <w:tabs>
          <w:tab w:val="left" w:pos="567"/>
        </w:tabs>
        <w:autoSpaceDE/>
        <w:autoSpaceDN/>
        <w:spacing w:beforeLines="50" w:before="120" w:line="400" w:lineRule="exact"/>
        <w:ind w:leftChars="321" w:left="708" w:hanging="2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採電子方式收件，請至農科院網站「展覽」專區下載並備妥報名資料，於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8C63F7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10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="008C63F7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4</w:t>
      </w:r>
      <w:r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日（五）前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r w:rsidRPr="00CF1FA3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1122103@mail.atri.org.tw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Pr="00A851B6">
        <w:rPr>
          <w:rFonts w:ascii="Times New Roman" w:eastAsia="標楷體" w:hAnsi="Times New Roman"/>
          <w:b/>
          <w:sz w:val="28"/>
          <w:szCs w:val="28"/>
        </w:rPr>
        <w:t>「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2024</w:t>
      </w:r>
      <w:r>
        <w:rPr>
          <w:rFonts w:ascii="Times New Roman" w:eastAsia="標楷體" w:hAnsi="Times New Roman" w:hint="eastAsia"/>
          <w:b/>
          <w:sz w:val="28"/>
          <w:szCs w:val="28"/>
          <w:lang w:eastAsia="zh-TW"/>
        </w:rPr>
        <w:t>醫療</w:t>
      </w:r>
      <w:r>
        <w:rPr>
          <w:rFonts w:ascii="Times New Roman" w:eastAsia="標楷體" w:hAnsi="Times New Roman" w:hint="eastAsia"/>
          <w:b/>
          <w:sz w:val="28"/>
          <w:szCs w:val="28"/>
        </w:rPr>
        <w:t>展–</w:t>
      </w:r>
      <w:r>
        <w:rPr>
          <w:rFonts w:ascii="Times New Roman" w:eastAsia="標楷體" w:hAnsi="Times New Roman" w:hint="eastAsia"/>
          <w:b/>
          <w:sz w:val="28"/>
          <w:szCs w:val="28"/>
          <w:lang w:eastAsia="zh-TW"/>
        </w:rPr>
        <w:t>農業健康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館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Pr="00A851B6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r w:rsidRPr="00A851B6">
        <w:rPr>
          <w:rFonts w:ascii="Times New Roman" w:eastAsia="標楷體" w:hAnsi="Times New Roman"/>
          <w:b/>
          <w:sz w:val="28"/>
          <w:szCs w:val="28"/>
        </w:rPr>
        <w:t>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，報名成功將以電子郵件通知報名手續完成，如未收到通知，請主動電洽本案聯絡窗口詢問。</w:t>
      </w:r>
    </w:p>
    <w:p w14:paraId="2EDB55CD" w14:textId="0EBD3486" w:rsidR="00CF1FA3" w:rsidRPr="001D0483" w:rsidRDefault="00CF1FA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t>報名應備資料</w:t>
      </w:r>
    </w:p>
    <w:tbl>
      <w:tblPr>
        <w:tblStyle w:val="af3"/>
        <w:tblW w:w="5220" w:type="pct"/>
        <w:jc w:val="center"/>
        <w:tblLook w:val="04A0" w:firstRow="1" w:lastRow="0" w:firstColumn="1" w:lastColumn="0" w:noHBand="0" w:noVBand="1"/>
      </w:tblPr>
      <w:tblGrid>
        <w:gridCol w:w="689"/>
        <w:gridCol w:w="766"/>
        <w:gridCol w:w="766"/>
        <w:gridCol w:w="2473"/>
        <w:gridCol w:w="5126"/>
      </w:tblGrid>
      <w:tr w:rsidR="00CF1FA3" w:rsidRPr="00571527" w14:paraId="47F4FFE9" w14:textId="77777777" w:rsidTr="004D315C">
        <w:trPr>
          <w:trHeight w:val="613"/>
          <w:tblHeader/>
          <w:jc w:val="center"/>
        </w:trPr>
        <w:tc>
          <w:tcPr>
            <w:tcW w:w="35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A38C69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4EA396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39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E68CAE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</w:p>
        </w:tc>
        <w:tc>
          <w:tcPr>
            <w:tcW w:w="1259" w:type="pct"/>
            <w:shd w:val="clear" w:color="auto" w:fill="D9D9D9" w:themeFill="background1" w:themeFillShade="D9"/>
            <w:vAlign w:val="center"/>
          </w:tcPr>
          <w:p w14:paraId="59AFCB39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609" w:type="pct"/>
            <w:shd w:val="clear" w:color="auto" w:fill="D9D9D9" w:themeFill="background1" w:themeFillShade="D9"/>
            <w:vAlign w:val="center"/>
          </w:tcPr>
          <w:p w14:paraId="481425A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說　　明</w:t>
            </w:r>
          </w:p>
        </w:tc>
      </w:tr>
      <w:tr w:rsidR="00CF1FA3" w:rsidRPr="00571527" w14:paraId="624635BD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1D0A66BD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3141303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42A365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0272FF0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609" w:type="pct"/>
            <w:vAlign w:val="center"/>
          </w:tcPr>
          <w:p w14:paraId="10AD453F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CF1FA3" w:rsidRPr="00571527" w14:paraId="5F64CB60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A8878D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08FA5A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1D27BDD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42E6ADB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609" w:type="pct"/>
            <w:vAlign w:val="center"/>
          </w:tcPr>
          <w:p w14:paraId="26A33CEB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CF1FA3" w:rsidRPr="00571527" w14:paraId="782BDDC1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8DB1112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72AA84B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A872D65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3EE567F7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609" w:type="pct"/>
            <w:vAlign w:val="center"/>
          </w:tcPr>
          <w:p w14:paraId="01D23445" w14:textId="77777777" w:rsidR="00CF1FA3" w:rsidRPr="00571527" w:rsidRDefault="00CF1FA3" w:rsidP="004D315C">
            <w:pPr>
              <w:pStyle w:val="af2"/>
              <w:spacing w:before="0" w:after="0" w:line="400" w:lineRule="exact"/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571527">
              <w:rPr>
                <w:rFonts w:ascii="Times New Roman" w:hAnsi="Times New Roman"/>
                <w:szCs w:val="28"/>
              </w:rPr>
              <w:t>詳參附件</w:t>
            </w:r>
            <w:r w:rsidRPr="00571527">
              <w:rPr>
                <w:rFonts w:ascii="Times New Roman" w:hAnsi="Times New Roman"/>
                <w:szCs w:val="28"/>
              </w:rPr>
              <w:t>3</w:t>
            </w:r>
            <w:r w:rsidRPr="00571527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CF1FA3" w:rsidRPr="00571527" w14:paraId="13803EE0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45E7392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5287E694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42A5A710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6806EED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609" w:type="pct"/>
            <w:vAlign w:val="center"/>
          </w:tcPr>
          <w:p w14:paraId="6D05D318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CF1FA3" w:rsidRPr="00571527" w14:paraId="1A28C70A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39F8D44B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19F50E93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693CE242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14:paraId="5FC0FB68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609" w:type="pct"/>
            <w:vAlign w:val="center"/>
          </w:tcPr>
          <w:p w14:paraId="0979A12C" w14:textId="77777777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匯款單掃描檔或轉帳截圖。</w:t>
            </w:r>
          </w:p>
        </w:tc>
      </w:tr>
      <w:tr w:rsidR="00CF1FA3" w:rsidRPr="00571527" w14:paraId="5FAB6DDB" w14:textId="77777777" w:rsidTr="004D315C">
        <w:trPr>
          <w:trHeight w:val="613"/>
          <w:jc w:val="center"/>
        </w:trPr>
        <w:tc>
          <w:tcPr>
            <w:tcW w:w="351" w:type="pct"/>
            <w:tcMar>
              <w:left w:w="57" w:type="dxa"/>
              <w:right w:w="57" w:type="dxa"/>
            </w:tcMar>
            <w:vAlign w:val="center"/>
          </w:tcPr>
          <w:p w14:paraId="29688AFF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2AA9339A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14:paraId="382D620E" w14:textId="77777777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259" w:type="pct"/>
            <w:vAlign w:val="center"/>
          </w:tcPr>
          <w:p w14:paraId="40177506" w14:textId="6A6598B1" w:rsidR="00CF1FA3" w:rsidRPr="00571527" w:rsidRDefault="00CF1FA3" w:rsidP="004D315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609" w:type="pct"/>
            <w:vAlign w:val="center"/>
          </w:tcPr>
          <w:p w14:paraId="5EF13B06" w14:textId="1357DE92" w:rsidR="00CF1FA3" w:rsidRPr="00571527" w:rsidRDefault="00CF1FA3" w:rsidP="004D315C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依申請之加分項目提出對應佐證文件：</w:t>
            </w:r>
          </w:p>
          <w:p w14:paraId="677238D5" w14:textId="68AFF193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23FB338C" w14:textId="6B91321C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76F55879" w14:textId="09E35407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執行農業部相關計畫合約書</w:t>
            </w:r>
            <w:r w:rsidR="003B6E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D501943" w14:textId="6A54019C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與農業部及轄下機關技術移轉契約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43564540" w14:textId="36F265C8" w:rsidR="00CF1FA3" w:rsidRPr="00571527" w:rsidRDefault="00CF1FA3" w:rsidP="004D315C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="003B6E31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3B6E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農業部相關國際</w:t>
            </w:r>
            <w:r w:rsidR="003B6E31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1738A69B" w14:textId="1326F7BB" w:rsidR="00CF1FA3" w:rsidRPr="001D0483" w:rsidRDefault="00CF1FA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1D0483">
        <w:rPr>
          <w:rFonts w:ascii="標楷體" w:eastAsia="標楷體" w:hAnsi="標楷體" w:hint="eastAsia"/>
          <w:lang w:eastAsia="zh-TW"/>
        </w:rPr>
        <w:lastRenderedPageBreak/>
        <w:t>參展業者遴選</w:t>
      </w:r>
    </w:p>
    <w:p w14:paraId="7D4A17F4" w14:textId="0BD4103B" w:rsidR="003B6E31" w:rsidRPr="003B6E31" w:rsidRDefault="003B6E31" w:rsidP="003B6E31">
      <w:pPr>
        <w:tabs>
          <w:tab w:val="left" w:pos="567"/>
        </w:tabs>
        <w:autoSpaceDE/>
        <w:autoSpaceDN/>
        <w:spacing w:beforeLines="50" w:before="120" w:line="400" w:lineRule="exact"/>
        <w:ind w:leftChars="321" w:left="706" w:firstLine="1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為發揮參展最大效益，將採取公開徵選方式，選出具有強烈國際市場拓展企圖，</w:t>
      </w:r>
      <w:r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並有完善展銷規劃之農業生技業者，預定徵選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30</w:t>
      </w:r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家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共同參與展出</w:t>
      </w:r>
      <w:r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，主辦單位依展館規劃保留調整錄取家數之權利。</w:t>
      </w:r>
    </w:p>
    <w:p w14:paraId="1AB2569F" w14:textId="7993F088" w:rsidR="001E4353" w:rsidRDefault="00602187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遴選</w:t>
      </w:r>
      <w:r w:rsid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小組：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由農業部</w:t>
      </w:r>
      <w:r w:rsidR="00327CD4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及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專家代表組成遴選小組，設置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3</w:t>
      </w:r>
      <w:r w:rsidR="003B6E31" w:rsidRP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–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5</w:t>
      </w:r>
      <w:r w:rsidR="003B6E31" w:rsidRPr="003B6E31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位委員</w:t>
      </w:r>
      <w:r w:rsidR="003B6E31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。</w:t>
      </w:r>
    </w:p>
    <w:p w14:paraId="1EAAC3E7" w14:textId="2024D7EC" w:rsidR="003B6E31" w:rsidRDefault="003B6E31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遴選流程：</w:t>
      </w:r>
    </w:p>
    <w:p w14:paraId="7364A1C8" w14:textId="368E4EAD" w:rsidR="003B6E31" w:rsidRPr="00DA3DB2" w:rsidRDefault="003B6E31" w:rsidP="003B6E31">
      <w:pPr>
        <w:pStyle w:val="a4"/>
        <w:numPr>
          <w:ilvl w:val="0"/>
          <w:numId w:val="40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文件審查：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由執行單位進行報名文件審查，資格不符者將不受理報名，缺件者將通知補正，通知後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3</w:t>
      </w:r>
      <w:r w:rsidRPr="005715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日內未補正者視為資格不符</w:t>
      </w:r>
      <w:r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。</w:t>
      </w:r>
    </w:p>
    <w:p w14:paraId="1B0B65D1" w14:textId="56E9E30B" w:rsidR="00DA3DB2" w:rsidRPr="001D0483" w:rsidRDefault="00DA3DB2" w:rsidP="001D0483">
      <w:pPr>
        <w:pStyle w:val="a4"/>
        <w:numPr>
          <w:ilvl w:val="0"/>
          <w:numId w:val="40"/>
        </w:numPr>
        <w:tabs>
          <w:tab w:val="left" w:pos="567"/>
        </w:tabs>
        <w:autoSpaceDE/>
        <w:autoSpaceDN/>
        <w:spacing w:beforeLines="50" w:before="120" w:line="400" w:lineRule="exact"/>
        <w:ind w:left="1418" w:hanging="284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1D0483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決選作業：</w:t>
      </w:r>
      <w:r w:rsidRPr="001D0483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由遴選小</w:t>
      </w:r>
      <w:r w:rsidRPr="001D0483">
        <w:rPr>
          <w:rFonts w:ascii="Times New Roman" w:eastAsia="標楷體" w:hAnsi="Times New Roman" w:cs="Times New Roman"/>
          <w:sz w:val="28"/>
          <w:szCs w:val="28"/>
          <w:lang w:eastAsia="zh-TW"/>
        </w:rPr>
        <w:t>組召開審查會議，就</w:t>
      </w:r>
      <w:r w:rsidRPr="001D0483">
        <w:rPr>
          <w:rFonts w:ascii="Times New Roman" w:eastAsia="標楷體" w:hAnsi="Times New Roman" w:cs="Times New Roman"/>
          <w:iCs/>
          <w:sz w:val="28"/>
          <w:szCs w:val="28"/>
          <w:lang w:eastAsia="zh-TW"/>
        </w:rPr>
        <w:t>參選業者提出之書面資料依下列評分項目進行評選，並以總分排序擇定正取及備取名單</w:t>
      </w:r>
      <w:r w:rsidRPr="001D0483">
        <w:rPr>
          <w:rFonts w:ascii="Times New Roman" w:eastAsia="標楷體" w:hAnsi="Times New Roman" w:cs="Times New Roman" w:hint="eastAsia"/>
          <w:iCs/>
          <w:sz w:val="28"/>
          <w:szCs w:val="28"/>
          <w:lang w:eastAsia="zh-TW"/>
        </w:rPr>
        <w:t>。</w:t>
      </w:r>
    </w:p>
    <w:p w14:paraId="407C3281" w14:textId="2F318D6D" w:rsidR="003B6E31" w:rsidRDefault="003B6E31" w:rsidP="00C00BD4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評分項目：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81"/>
        <w:gridCol w:w="5811"/>
        <w:gridCol w:w="1614"/>
      </w:tblGrid>
      <w:tr w:rsidR="00DA3DB2" w14:paraId="0B14F3A7" w14:textId="77777777" w:rsidTr="009E6705"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31514C3" w14:textId="489EE30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089" w:type="pct"/>
            <w:shd w:val="clear" w:color="auto" w:fill="D9D9D9" w:themeFill="background1" w:themeFillShade="D9"/>
            <w:vAlign w:val="center"/>
          </w:tcPr>
          <w:p w14:paraId="0ACA62D2" w14:textId="12781E98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113DCE03" w14:textId="253A76A7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DA3DB2" w14:paraId="7BF0BB2A" w14:textId="77777777" w:rsidTr="009E6705">
        <w:tc>
          <w:tcPr>
            <w:tcW w:w="1053" w:type="pct"/>
            <w:vAlign w:val="center"/>
          </w:tcPr>
          <w:p w14:paraId="3DD407BD" w14:textId="4C7FB0F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089" w:type="pct"/>
            <w:vAlign w:val="center"/>
          </w:tcPr>
          <w:p w14:paraId="0A39AEBC" w14:textId="27DECEB1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</w:p>
        </w:tc>
        <w:tc>
          <w:tcPr>
            <w:tcW w:w="858" w:type="pct"/>
            <w:vAlign w:val="center"/>
          </w:tcPr>
          <w:p w14:paraId="61F12A4D" w14:textId="4A4D30CF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A3DB2" w14:paraId="13D88B91" w14:textId="77777777" w:rsidTr="009E6705">
        <w:tc>
          <w:tcPr>
            <w:tcW w:w="1053" w:type="pct"/>
            <w:vAlign w:val="center"/>
          </w:tcPr>
          <w:p w14:paraId="5D492960" w14:textId="59B48350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089" w:type="pct"/>
            <w:vAlign w:val="center"/>
          </w:tcPr>
          <w:p w14:paraId="1A9287F1" w14:textId="77777777" w:rsidR="00DA3DB2" w:rsidRPr="00571527" w:rsidRDefault="00DA3DB2" w:rsidP="00DA3DB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02F199D4" w14:textId="77777777" w:rsidR="00DA3DB2" w:rsidRDefault="00DA3DB2" w:rsidP="00DA3DB2">
            <w:pPr>
              <w:pStyle w:val="a4"/>
              <w:numPr>
                <w:ilvl w:val="0"/>
                <w:numId w:val="41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5AC53019" w14:textId="6B021252" w:rsidR="00DA3DB2" w:rsidRPr="00DA3DB2" w:rsidRDefault="00DA3DB2" w:rsidP="00DA3DB2">
            <w:pPr>
              <w:pStyle w:val="a4"/>
              <w:numPr>
                <w:ilvl w:val="0"/>
                <w:numId w:val="41"/>
              </w:numPr>
              <w:snapToGrid w:val="0"/>
              <w:spacing w:before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參展行銷策略：展前、展期與展後是否善加規劃商務邀請或廣宣計畫。</w:t>
            </w:r>
          </w:p>
        </w:tc>
        <w:tc>
          <w:tcPr>
            <w:tcW w:w="858" w:type="pct"/>
            <w:vAlign w:val="center"/>
          </w:tcPr>
          <w:p w14:paraId="59D32252" w14:textId="0E566093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DA3DB2" w14:paraId="5C1E00A4" w14:textId="77777777" w:rsidTr="009E6705">
        <w:tc>
          <w:tcPr>
            <w:tcW w:w="1053" w:type="pct"/>
            <w:vAlign w:val="center"/>
          </w:tcPr>
          <w:p w14:paraId="756F031A" w14:textId="33783569" w:rsidR="00DA3DB2" w:rsidRP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sz w:val="28"/>
                <w:szCs w:val="28"/>
              </w:rPr>
              <w:t>展出實施</w:t>
            </w:r>
          </w:p>
        </w:tc>
        <w:tc>
          <w:tcPr>
            <w:tcW w:w="3089" w:type="pct"/>
            <w:vAlign w:val="center"/>
          </w:tcPr>
          <w:p w14:paraId="2292AA6F" w14:textId="77777777" w:rsidR="00DA3DB2" w:rsidRPr="00DA3DB2" w:rsidRDefault="00DA3DB2" w:rsidP="00DA3DB2">
            <w:pPr>
              <w:pStyle w:val="a4"/>
              <w:numPr>
                <w:ilvl w:val="0"/>
                <w:numId w:val="42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展示內容與會場佈置方式、展覽現場推廣活動規劃或行銷計劃。</w:t>
            </w:r>
          </w:p>
          <w:p w14:paraId="3ED6FCF3" w14:textId="16597443" w:rsidR="00DA3DB2" w:rsidRPr="00DA3DB2" w:rsidRDefault="00DA3DB2" w:rsidP="00DA3DB2">
            <w:pPr>
              <w:pStyle w:val="a4"/>
              <w:numPr>
                <w:ilvl w:val="0"/>
                <w:numId w:val="42"/>
              </w:numPr>
              <w:snapToGrid w:val="0"/>
              <w:spacing w:before="0" w:line="440" w:lineRule="exact"/>
              <w:ind w:left="316" w:rightChars="14" w:right="31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DB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如何有效利用大會或展館所提供之服務與相關規劃。</w:t>
            </w:r>
          </w:p>
        </w:tc>
        <w:tc>
          <w:tcPr>
            <w:tcW w:w="858" w:type="pct"/>
            <w:vAlign w:val="center"/>
          </w:tcPr>
          <w:p w14:paraId="58B2BD88" w14:textId="2C9BE63F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A3DB2" w14:paraId="173BDF95" w14:textId="77777777" w:rsidTr="009E6705">
        <w:tc>
          <w:tcPr>
            <w:tcW w:w="4142" w:type="pct"/>
            <w:gridSpan w:val="2"/>
            <w:tcBorders>
              <w:bottom w:val="double" w:sz="4" w:space="0" w:color="auto"/>
            </w:tcBorders>
            <w:vAlign w:val="center"/>
          </w:tcPr>
          <w:p w14:paraId="3A69D647" w14:textId="005C4527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858" w:type="pct"/>
            <w:tcBorders>
              <w:bottom w:val="double" w:sz="4" w:space="0" w:color="auto"/>
            </w:tcBorders>
            <w:vAlign w:val="center"/>
          </w:tcPr>
          <w:p w14:paraId="094E2DB3" w14:textId="5D171342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</w:tr>
      <w:tr w:rsidR="00DA3DB2" w14:paraId="3B0FD7FC" w14:textId="77777777" w:rsidTr="00DA3DB2">
        <w:tc>
          <w:tcPr>
            <w:tcW w:w="1053" w:type="pct"/>
            <w:tcBorders>
              <w:top w:val="double" w:sz="4" w:space="0" w:color="auto"/>
            </w:tcBorders>
            <w:vAlign w:val="center"/>
          </w:tcPr>
          <w:p w14:paraId="060B858C" w14:textId="176BAF45" w:rsidR="00DA3DB2" w:rsidRDefault="00DA3DB2" w:rsidP="00DA3DB2">
            <w:pPr>
              <w:pStyle w:val="a4"/>
              <w:tabs>
                <w:tab w:val="left" w:pos="567"/>
              </w:tabs>
              <w:spacing w:before="0" w:line="40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加分項目</w:t>
            </w:r>
          </w:p>
        </w:tc>
        <w:tc>
          <w:tcPr>
            <w:tcW w:w="3947" w:type="pct"/>
            <w:gridSpan w:val="2"/>
            <w:tcBorders>
              <w:top w:val="double" w:sz="4" w:space="0" w:color="auto"/>
            </w:tcBorders>
            <w:vAlign w:val="center"/>
          </w:tcPr>
          <w:p w14:paraId="4F473DEC" w14:textId="7F1BCAC8" w:rsidR="00DA3DB2" w:rsidRPr="00DA3DB2" w:rsidRDefault="00DA3DB2" w:rsidP="00DA3DB2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313FAC66" w14:textId="77777777" w:rsidR="00DA3DB2" w:rsidRPr="00804273" w:rsidRDefault="00DA3DB2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60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農業創新育成中心畢業或進駐業者（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72C580B2" w14:textId="77777777" w:rsidR="00DA3DB2" w:rsidRPr="00804273" w:rsidRDefault="00DA3DB2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農業科技園區畢業或進駐業者（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+3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  <w:p w14:paraId="1DE71CFC" w14:textId="437AB207" w:rsidR="00DA3DB2" w:rsidRPr="00804273" w:rsidRDefault="004D315C" w:rsidP="00DA3DB2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曾執行農業部相關計畫業者（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7D743009" w14:textId="27EA3C11" w:rsidR="004D315C" w:rsidRPr="004D315C" w:rsidRDefault="004D315C" w:rsidP="004D315C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農業部及轄下機關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技術轉移之業者（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Pr="00804273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72FBA5AD" w14:textId="4A2A2C12" w:rsidR="00DA3DB2" w:rsidRPr="00DA3DB2" w:rsidRDefault="004D315C" w:rsidP="004D315C">
            <w:pPr>
              <w:pStyle w:val="Web"/>
              <w:numPr>
                <w:ilvl w:val="0"/>
                <w:numId w:val="43"/>
              </w:numPr>
              <w:shd w:val="clear" w:color="auto" w:fill="FFFFFF"/>
              <w:snapToGrid w:val="0"/>
              <w:spacing w:before="0" w:after="0" w:line="480" w:lineRule="atLeast"/>
              <w:ind w:left="600" w:hanging="56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曾參加農業部主辦之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專業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展覽經驗（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+2</w:t>
            </w:r>
            <w:r w:rsidR="00DA3DB2" w:rsidRPr="00804273">
              <w:rPr>
                <w:rFonts w:ascii="Times New Roman" w:eastAsia="標楷體" w:hAnsi="Times New Roman"/>
                <w:sz w:val="28"/>
                <w:szCs w:val="28"/>
              </w:rPr>
              <w:t>）。</w:t>
            </w:r>
          </w:p>
        </w:tc>
      </w:tr>
    </w:tbl>
    <w:p w14:paraId="025AF43B" w14:textId="012AF7A7" w:rsidR="00621953" w:rsidRPr="001D0483" w:rsidRDefault="003B6E31" w:rsidP="001D0483">
      <w:pPr>
        <w:pStyle w:val="a4"/>
        <w:numPr>
          <w:ilvl w:val="0"/>
          <w:numId w:val="32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備註：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若徵展名額由備取業者遞補後尚不足額，執行單位得辦理二次徵展，並以書面審查方式決定遞補業者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71C8481F" w14:textId="77777777" w:rsidR="003035CE" w:rsidRDefault="003035CE">
      <w:pPr>
        <w:rPr>
          <w:rFonts w:ascii="標楷體" w:eastAsia="標楷體" w:hAnsi="標楷體" w:cs="微軟正黑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14:paraId="225C68B0" w14:textId="4B75659E" w:rsidR="001E4353" w:rsidRPr="003035CE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lastRenderedPageBreak/>
        <w:t>遴選結果</w:t>
      </w:r>
    </w:p>
    <w:p w14:paraId="4E28F975" w14:textId="2891C823" w:rsidR="007F0090" w:rsidRPr="00882F49" w:rsidRDefault="007F0090" w:rsidP="007F0090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公布時間：預計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113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年</w:t>
      </w:r>
      <w:r w:rsidR="00B66F12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="008C63F7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10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月</w:t>
      </w:r>
      <w:r w:rsidR="008C4E41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 xml:space="preserve"> </w:t>
      </w:r>
      <w:r w:rsidR="008C63F7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11</w:t>
      </w:r>
      <w:bookmarkStart w:id="1" w:name="_GoBack"/>
      <w:bookmarkEnd w:id="1"/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日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（五</w:t>
      </w:r>
      <w:r w:rsidR="005512F4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）</w:t>
      </w:r>
      <w:r w:rsidR="003035CE"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前或決選會後次日</w:t>
      </w:r>
      <w:r w:rsidR="00132ABD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14F6EF53" w14:textId="529EA801" w:rsidR="00EE4BAB" w:rsidRPr="00882F49" w:rsidRDefault="00673893" w:rsidP="007F0090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公布方式：</w:t>
      </w:r>
      <w:r w:rsidR="00181B9D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於農科</w:t>
      </w:r>
      <w:r w:rsidR="00EE4BAB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院網站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公布</w:t>
      </w:r>
      <w:r w:rsid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並個別通知正取</w:t>
      </w:r>
      <w:r w:rsidR="008C4E41" w:rsidRPr="00882F49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業者。</w:t>
      </w:r>
    </w:p>
    <w:p w14:paraId="218DC145" w14:textId="7657C517" w:rsidR="007117DC" w:rsidRPr="001D0483" w:rsidRDefault="003035CE" w:rsidP="001D0483">
      <w:pPr>
        <w:pStyle w:val="a4"/>
        <w:numPr>
          <w:ilvl w:val="0"/>
          <w:numId w:val="33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確認參展方式：正取業者應於接獲通知後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週內繳交</w:t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參展分攤費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，並由農科院開立發票以資證明；未於規定時間內繳費視同棄權，由備取業者遞補</w:t>
      </w:r>
      <w:r w:rsidR="00673893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563C2704" w14:textId="77777777" w:rsidR="001E4353" w:rsidRPr="003035CE" w:rsidRDefault="00673893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584" w:hanging="482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t>注意事項</w:t>
      </w:r>
    </w:p>
    <w:p w14:paraId="5CB1B212" w14:textId="1A604EA7" w:rsidR="007F0090" w:rsidRPr="00882F49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展覽期間，參展業者應配合執行單位參展規範，且全程須有專人在現場解說及推廣，並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配合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完整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填寫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參展效益調查問卷，俾利執行單位統計策展成果，評估展覽效益</w:t>
      </w:r>
      <w:r w:rsidR="007F0090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280952C7" w14:textId="2D62363E" w:rsidR="00804A64" w:rsidRPr="00882F49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執行單位得運用參選者繳交之圖片及說明文字等資料，作為展覽、宣傳、推廣、報導、出版等非營利推廣之用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08B967E6" w14:textId="7D85DF01" w:rsidR="008C4E41" w:rsidRPr="00882F49" w:rsidRDefault="003035CE" w:rsidP="00181B9D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須配合執行單位進行展後成效追蹤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年共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次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4BD3A098" w14:textId="74FEEF7F" w:rsidR="00804A64" w:rsidRDefault="003035CE" w:rsidP="007F0090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如遇下列天災或事變等不可抗力之因素以致展覽取消，扣除必要支出後，經農科院通知辦理保證金及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參展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分攤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費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賸餘款返還事宜</w:t>
      </w:r>
      <w:r w:rsidR="00804A64"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。</w:t>
      </w:r>
    </w:p>
    <w:p w14:paraId="7336C3E2" w14:textId="0BF8C419" w:rsid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3035CE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8"/>
          <w:lang w:eastAsia="zh-TW"/>
        </w:rPr>
        <w:t>我國或外國政府之行為。</w:t>
      </w:r>
    </w:p>
    <w:p w14:paraId="6187ACDA" w14:textId="7387AFA8" w:rsidR="003035CE" w:rsidRP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依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傳染病防治法發生傳染病且足以影響活動舉辦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76AC3AE" w14:textId="4B8666DC" w:rsidR="003035CE" w:rsidRPr="003035CE" w:rsidRDefault="003035CE" w:rsidP="006E12D5">
      <w:pPr>
        <w:pStyle w:val="a4"/>
        <w:numPr>
          <w:ilvl w:val="0"/>
          <w:numId w:val="44"/>
        </w:numPr>
        <w:autoSpaceDE/>
        <w:autoSpaceDN/>
        <w:spacing w:beforeLines="50" w:before="120" w:line="400" w:lineRule="exact"/>
        <w:ind w:left="1418" w:hanging="273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其他經機關認定確屬不可抗力或不可歸責於農科院及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之事件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08EA48F3" w14:textId="606CCE91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882F49"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  <w:lang w:eastAsia="zh-TW"/>
        </w:rPr>
        <w:t>如遇下列天災或事變等不可抗力之因素以致展覽取消，扣除必要支出後，經本院通知辦理保證金與參展費用餘款返還事宜。</w:t>
      </w:r>
    </w:p>
    <w:p w14:paraId="493D6D83" w14:textId="4A36F22E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參展業者之展品、出版品及所提供之產品圖文，不得涉及商品仿冒或侵害國內外其他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之專利權或商標權、或其他智慧財產權，如涉及仿冒事宜，由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自行負擔所有責任，並支付衍生之訴訟仲裁等費用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38F59BE3" w14:textId="27A57774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參展業者若有重大違規事項，保證金將不予返還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11E4605B" w14:textId="3ADA68AE" w:rsidR="003035CE" w:rsidRPr="003035CE" w:rsidRDefault="003035CE" w:rsidP="003035CE">
      <w:pPr>
        <w:pStyle w:val="a4"/>
        <w:numPr>
          <w:ilvl w:val="0"/>
          <w:numId w:val="35"/>
        </w:numPr>
        <w:tabs>
          <w:tab w:val="left" w:pos="567"/>
        </w:tabs>
        <w:autoSpaceDE/>
        <w:autoSpaceDN/>
        <w:spacing w:beforeLines="50" w:before="120" w:line="400" w:lineRule="exact"/>
        <w:ind w:left="1145" w:hanging="720"/>
        <w:jc w:val="both"/>
        <w:rPr>
          <w:rFonts w:ascii="Times New Roman" w:eastAsia="標楷體" w:hAnsi="Times New Roman" w:cs="Times New Roman"/>
          <w:lang w:eastAsia="zh-TW"/>
        </w:rPr>
      </w:pPr>
      <w:r w:rsidRPr="00571527">
        <w:rPr>
          <w:rFonts w:ascii="Times New Roman" w:eastAsia="標楷體" w:hAnsi="Times New Roman" w:cs="Times New Roman"/>
          <w:sz w:val="28"/>
          <w:szCs w:val="28"/>
          <w:lang w:eastAsia="zh-TW"/>
        </w:rPr>
        <w:t>凡參加本活動者，視同同意本活動相關規定；其他未盡事宜，執行單位保留修訂辦法之權利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14:paraId="542E9438" w14:textId="77777777" w:rsidR="00631735" w:rsidRPr="003035CE" w:rsidRDefault="00631735" w:rsidP="003035CE">
      <w:pPr>
        <w:pStyle w:val="1"/>
        <w:numPr>
          <w:ilvl w:val="0"/>
          <w:numId w:val="16"/>
        </w:numPr>
        <w:spacing w:beforeLines="100" w:before="240" w:afterLines="50" w:after="120" w:line="400" w:lineRule="exact"/>
        <w:ind w:left="993" w:hanging="891"/>
        <w:rPr>
          <w:rFonts w:ascii="標楷體" w:eastAsia="標楷體" w:hAnsi="標楷體"/>
          <w:lang w:eastAsia="zh-TW"/>
        </w:rPr>
      </w:pPr>
      <w:r w:rsidRPr="003035CE">
        <w:rPr>
          <w:rFonts w:ascii="標楷體" w:eastAsia="標楷體" w:hAnsi="標楷體"/>
          <w:lang w:eastAsia="zh-TW"/>
        </w:rPr>
        <w:t>聯絡窗口</w:t>
      </w:r>
    </w:p>
    <w:p w14:paraId="5E61EEFF" w14:textId="77777777" w:rsidR="003035CE" w:rsidRP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財團法人農業科技研究院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產業發展中心國際事務組</w:t>
      </w:r>
    </w:p>
    <w:p w14:paraId="6E1AA232" w14:textId="3C384E6C" w:rsid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王畇涵研究專員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聯絡電話：</w:t>
      </w:r>
      <w:r w:rsidRPr="003035CE">
        <w:rPr>
          <w:rFonts w:ascii="Times New Roman" w:eastAsia="標楷體" w:hAnsi="Times New Roman" w:cs="Times New Roman"/>
          <w:lang w:eastAsia="zh-TW"/>
        </w:rPr>
        <w:t>03-5185086 / E-mail</w:t>
      </w:r>
      <w:r w:rsidRPr="003035CE">
        <w:rPr>
          <w:rFonts w:ascii="Times New Roman" w:eastAsia="標楷體" w:hAnsi="Times New Roman" w:cs="Times New Roman"/>
          <w:lang w:eastAsia="zh-TW"/>
        </w:rPr>
        <w:t>：</w:t>
      </w:r>
      <w:hyperlink r:id="rId8" w:history="1">
        <w:r w:rsidRPr="006F34BA">
          <w:rPr>
            <w:rStyle w:val="a5"/>
            <w:rFonts w:ascii="Times New Roman" w:eastAsia="標楷體" w:hAnsi="Times New Roman" w:cs="Times New Roman"/>
            <w:lang w:eastAsia="zh-TW"/>
          </w:rPr>
          <w:t>1072106@mail.atri.org.tw</w:t>
        </w:r>
      </w:hyperlink>
    </w:p>
    <w:p w14:paraId="1062C287" w14:textId="62DB7A7C" w:rsidR="00C54448" w:rsidRPr="003035CE" w:rsidRDefault="003035CE" w:rsidP="003035CE">
      <w:pPr>
        <w:pStyle w:val="a3"/>
        <w:spacing w:before="53" w:line="400" w:lineRule="exact"/>
        <w:ind w:leftChars="-1" w:left="-2" w:firstLineChars="101" w:firstLine="283"/>
        <w:rPr>
          <w:rFonts w:ascii="Times New Roman" w:eastAsia="標楷體" w:hAnsi="Times New Roman" w:cs="Times New Roman"/>
          <w:lang w:eastAsia="zh-TW"/>
        </w:rPr>
      </w:pPr>
      <w:r w:rsidRPr="003035CE">
        <w:rPr>
          <w:rFonts w:ascii="Times New Roman" w:eastAsia="標楷體" w:hAnsi="Times New Roman" w:cs="Times New Roman" w:hint="eastAsia"/>
          <w:lang w:eastAsia="zh-TW"/>
        </w:rPr>
        <w:t>姚宣宇研究專員</w:t>
      </w:r>
      <w:r w:rsidRPr="003035CE">
        <w:rPr>
          <w:rFonts w:ascii="Times New Roman" w:eastAsia="標楷體" w:hAnsi="Times New Roman" w:cs="Times New Roman"/>
          <w:lang w:eastAsia="zh-TW"/>
        </w:rPr>
        <w:t xml:space="preserve"> </w:t>
      </w:r>
      <w:r w:rsidRPr="003035CE">
        <w:rPr>
          <w:rFonts w:ascii="Times New Roman" w:eastAsia="標楷體" w:hAnsi="Times New Roman" w:cs="Times New Roman"/>
          <w:lang w:eastAsia="zh-TW"/>
        </w:rPr>
        <w:t>聯絡電話：</w:t>
      </w:r>
      <w:r w:rsidRPr="003035CE">
        <w:rPr>
          <w:rFonts w:ascii="Times New Roman" w:eastAsia="標楷體" w:hAnsi="Times New Roman" w:cs="Times New Roman"/>
          <w:lang w:eastAsia="zh-TW"/>
        </w:rPr>
        <w:t>03-5185229 / E-mail</w:t>
      </w:r>
      <w:r w:rsidRPr="003035CE">
        <w:rPr>
          <w:rFonts w:ascii="Times New Roman" w:eastAsia="標楷體" w:hAnsi="Times New Roman" w:cs="Times New Roman"/>
          <w:lang w:eastAsia="zh-TW"/>
        </w:rPr>
        <w:t>：</w:t>
      </w:r>
      <w:hyperlink r:id="rId9" w:history="1">
        <w:r w:rsidRPr="006F34BA">
          <w:rPr>
            <w:rStyle w:val="a5"/>
            <w:rFonts w:ascii="Times New Roman" w:eastAsia="標楷體" w:hAnsi="Times New Roman" w:cs="Times New Roman"/>
            <w:lang w:eastAsia="zh-TW"/>
          </w:rPr>
          <w:t>1122103@mail.atri.org.tw</w:t>
        </w:r>
      </w:hyperlink>
    </w:p>
    <w:sectPr w:rsidR="00C54448" w:rsidRPr="003035CE" w:rsidSect="00181B9D">
      <w:headerReference w:type="default" r:id="rId10"/>
      <w:footerReference w:type="default" r:id="rId11"/>
      <w:pgSz w:w="11910" w:h="16840"/>
      <w:pgMar w:top="567" w:right="1247" w:bottom="567" w:left="1247" w:header="39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75571" w14:textId="77777777" w:rsidR="00126E6B" w:rsidRDefault="00126E6B">
      <w:r>
        <w:separator/>
      </w:r>
    </w:p>
  </w:endnote>
  <w:endnote w:type="continuationSeparator" w:id="0">
    <w:p w14:paraId="76899D9E" w14:textId="77777777" w:rsidR="00126E6B" w:rsidRDefault="001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11906"/>
      <w:docPartObj>
        <w:docPartGallery w:val="Page Numbers (Bottom of Page)"/>
        <w:docPartUnique/>
      </w:docPartObj>
    </w:sdtPr>
    <w:sdtEndPr/>
    <w:sdtContent>
      <w:p w14:paraId="343CA804" w14:textId="77777777" w:rsidR="00847CAD" w:rsidRDefault="00847CAD" w:rsidP="00847C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F7" w:rsidRPr="008C63F7">
          <w:rPr>
            <w:noProof/>
            <w:lang w:val="zh-TW" w:eastAsia="zh-TW"/>
          </w:rPr>
          <w:t>4</w:t>
        </w:r>
        <w:r>
          <w:fldChar w:fldCharType="end"/>
        </w:r>
        <w:r>
          <w:rPr>
            <w:rFonts w:hint="eastAsia"/>
            <w:lang w:eastAsia="zh-TW"/>
          </w:rPr>
          <w:t>/</w:t>
        </w:r>
        <w:r w:rsidR="008C63F7">
          <w:rPr>
            <w:noProof/>
          </w:rPr>
          <w:fldChar w:fldCharType="begin"/>
        </w:r>
        <w:r w:rsidR="008C63F7">
          <w:rPr>
            <w:noProof/>
          </w:rPr>
          <w:instrText xml:space="preserve"> NUMPAGES   \* MERGEFORMAT </w:instrText>
        </w:r>
        <w:r w:rsidR="008C63F7">
          <w:rPr>
            <w:noProof/>
          </w:rPr>
          <w:fldChar w:fldCharType="separate"/>
        </w:r>
        <w:r w:rsidR="008C63F7">
          <w:rPr>
            <w:noProof/>
          </w:rPr>
          <w:t>4</w:t>
        </w:r>
        <w:r w:rsidR="008C63F7">
          <w:rPr>
            <w:noProof/>
          </w:rPr>
          <w:fldChar w:fldCharType="end"/>
        </w:r>
      </w:p>
    </w:sdtContent>
  </w:sdt>
  <w:p w14:paraId="16066EB5" w14:textId="77777777" w:rsidR="001E4353" w:rsidRDefault="001E435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EC01" w14:textId="77777777" w:rsidR="00126E6B" w:rsidRDefault="00126E6B">
      <w:r>
        <w:separator/>
      </w:r>
    </w:p>
  </w:footnote>
  <w:footnote w:type="continuationSeparator" w:id="0">
    <w:p w14:paraId="43C06914" w14:textId="77777777" w:rsidR="00126E6B" w:rsidRDefault="0012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3D503" w14:textId="77777777" w:rsidR="008B1AF1" w:rsidRDefault="008B1AF1" w:rsidP="00181B9D">
    <w:pPr>
      <w:spacing w:line="400" w:lineRule="exact"/>
      <w:ind w:left="102" w:rightChars="-295" w:right="-649"/>
      <w:jc w:val="right"/>
      <w:rPr>
        <w:rFonts w:ascii="標楷體" w:eastAsia="標楷體" w:hAnsi="標楷體"/>
        <w:sz w:val="28"/>
        <w:lang w:eastAsia="zh-TW"/>
      </w:rPr>
    </w:pPr>
    <w:r w:rsidRPr="00560C55">
      <w:rPr>
        <w:rFonts w:ascii="標楷體" w:eastAsia="標楷體" w:hAnsi="標楷體"/>
        <w:sz w:val="28"/>
        <w:lang w:eastAsia="zh-TW"/>
      </w:rPr>
      <w:t>【</w:t>
    </w:r>
    <w:r w:rsidRPr="00560C55">
      <w:rPr>
        <w:rFonts w:ascii="標楷體" w:eastAsia="標楷體" w:hAnsi="標楷體" w:hint="eastAsia"/>
        <w:b/>
        <w:sz w:val="28"/>
        <w:lang w:eastAsia="zh-TW"/>
      </w:rPr>
      <w:t>附件</w:t>
    </w:r>
    <w:r w:rsidRPr="00560C55">
      <w:rPr>
        <w:rFonts w:ascii="標楷體" w:eastAsia="標楷體" w:hAnsi="標楷體"/>
        <w:sz w:val="28"/>
        <w:lang w:eastAsia="zh-TW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5FF6"/>
    <w:multiLevelType w:val="hybridMultilevel"/>
    <w:tmpl w:val="65C25898"/>
    <w:lvl w:ilvl="0" w:tplc="B046F450">
      <w:start w:val="1"/>
      <w:numFmt w:val="taiwaneseCountingThousand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022A3825"/>
    <w:multiLevelType w:val="hybridMultilevel"/>
    <w:tmpl w:val="9A2E410E"/>
    <w:lvl w:ilvl="0" w:tplc="28EEACE4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2" w15:restartNumberingAfterBreak="0">
    <w:nsid w:val="02C97B1D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3" w15:restartNumberingAfterBreak="0">
    <w:nsid w:val="05181AF3"/>
    <w:multiLevelType w:val="hybridMultilevel"/>
    <w:tmpl w:val="3FA066D8"/>
    <w:lvl w:ilvl="0" w:tplc="C152F64A">
      <w:start w:val="1"/>
      <w:numFmt w:val="taiwaneseCountingThousand"/>
      <w:lvlText w:val="（%1）"/>
      <w:lvlJc w:val="left"/>
      <w:pPr>
        <w:ind w:left="104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7F908AF"/>
    <w:multiLevelType w:val="hybridMultilevel"/>
    <w:tmpl w:val="CA0CB9EC"/>
    <w:lvl w:ilvl="0" w:tplc="33489DFE">
      <w:start w:val="1"/>
      <w:numFmt w:val="taiwaneseCountingThousand"/>
      <w:lvlText w:val="(%1)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5" w15:restartNumberingAfterBreak="0">
    <w:nsid w:val="08880404"/>
    <w:multiLevelType w:val="hybridMultilevel"/>
    <w:tmpl w:val="75C6A3D2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6" w15:restartNumberingAfterBreak="0">
    <w:nsid w:val="09A94669"/>
    <w:multiLevelType w:val="hybridMultilevel"/>
    <w:tmpl w:val="FDBEF314"/>
    <w:lvl w:ilvl="0" w:tplc="C152F64A">
      <w:start w:val="1"/>
      <w:numFmt w:val="taiwaneseCountingThousand"/>
      <w:lvlText w:val="（%1）"/>
      <w:lvlJc w:val="left"/>
      <w:pPr>
        <w:ind w:left="1047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0D0A73AB"/>
    <w:multiLevelType w:val="hybridMultilevel"/>
    <w:tmpl w:val="72F6BAD2"/>
    <w:lvl w:ilvl="0" w:tplc="C958D592">
      <w:start w:val="1"/>
      <w:numFmt w:val="taiwaneseCountingThousand"/>
      <w:lvlText w:val="(%1)"/>
      <w:lvlJc w:val="left"/>
      <w:pPr>
        <w:ind w:left="10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5" w:hanging="480"/>
      </w:pPr>
    </w:lvl>
    <w:lvl w:ilvl="2" w:tplc="0409001B" w:tentative="1">
      <w:start w:val="1"/>
      <w:numFmt w:val="lowerRoman"/>
      <w:lvlText w:val="%3."/>
      <w:lvlJc w:val="right"/>
      <w:pPr>
        <w:ind w:left="2045" w:hanging="480"/>
      </w:pPr>
    </w:lvl>
    <w:lvl w:ilvl="3" w:tplc="0409000F" w:tentative="1">
      <w:start w:val="1"/>
      <w:numFmt w:val="decimal"/>
      <w:lvlText w:val="%4."/>
      <w:lvlJc w:val="left"/>
      <w:pPr>
        <w:ind w:left="2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5" w:hanging="480"/>
      </w:pPr>
    </w:lvl>
    <w:lvl w:ilvl="5" w:tplc="0409001B" w:tentative="1">
      <w:start w:val="1"/>
      <w:numFmt w:val="lowerRoman"/>
      <w:lvlText w:val="%6."/>
      <w:lvlJc w:val="right"/>
      <w:pPr>
        <w:ind w:left="3485" w:hanging="480"/>
      </w:pPr>
    </w:lvl>
    <w:lvl w:ilvl="6" w:tplc="0409000F" w:tentative="1">
      <w:start w:val="1"/>
      <w:numFmt w:val="decimal"/>
      <w:lvlText w:val="%7."/>
      <w:lvlJc w:val="left"/>
      <w:pPr>
        <w:ind w:left="3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5" w:hanging="480"/>
      </w:pPr>
    </w:lvl>
    <w:lvl w:ilvl="8" w:tplc="0409001B" w:tentative="1">
      <w:start w:val="1"/>
      <w:numFmt w:val="lowerRoman"/>
      <w:lvlText w:val="%9."/>
      <w:lvlJc w:val="right"/>
      <w:pPr>
        <w:ind w:left="4925" w:hanging="480"/>
      </w:pPr>
    </w:lvl>
  </w:abstractNum>
  <w:abstractNum w:abstractNumId="8" w15:restartNumberingAfterBreak="0">
    <w:nsid w:val="0F4B5ED3"/>
    <w:multiLevelType w:val="hybridMultilevel"/>
    <w:tmpl w:val="285A879E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9" w15:restartNumberingAfterBreak="0">
    <w:nsid w:val="1E9205F7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10" w15:restartNumberingAfterBreak="0">
    <w:nsid w:val="21F85250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87917"/>
    <w:multiLevelType w:val="hybridMultilevel"/>
    <w:tmpl w:val="4FFC00FE"/>
    <w:lvl w:ilvl="0" w:tplc="8E6433A0">
      <w:start w:val="1"/>
      <w:numFmt w:val="decimal"/>
      <w:lvlText w:val="%1."/>
      <w:lvlJc w:val="left"/>
      <w:pPr>
        <w:ind w:left="1998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88CD38A">
      <w:numFmt w:val="bullet"/>
      <w:lvlText w:val="•"/>
      <w:lvlJc w:val="left"/>
      <w:pPr>
        <w:ind w:left="2698" w:hanging="480"/>
      </w:pPr>
      <w:rPr>
        <w:rFonts w:hint="default"/>
      </w:rPr>
    </w:lvl>
    <w:lvl w:ilvl="2" w:tplc="D400A53C">
      <w:numFmt w:val="bullet"/>
      <w:lvlText w:val="•"/>
      <w:lvlJc w:val="left"/>
      <w:pPr>
        <w:ind w:left="3397" w:hanging="480"/>
      </w:pPr>
      <w:rPr>
        <w:rFonts w:hint="default"/>
      </w:rPr>
    </w:lvl>
    <w:lvl w:ilvl="3" w:tplc="87462DD8">
      <w:numFmt w:val="bullet"/>
      <w:lvlText w:val="•"/>
      <w:lvlJc w:val="left"/>
      <w:pPr>
        <w:ind w:left="4095" w:hanging="480"/>
      </w:pPr>
      <w:rPr>
        <w:rFonts w:hint="default"/>
      </w:rPr>
    </w:lvl>
    <w:lvl w:ilvl="4" w:tplc="43EE892C">
      <w:numFmt w:val="bullet"/>
      <w:lvlText w:val="•"/>
      <w:lvlJc w:val="left"/>
      <w:pPr>
        <w:ind w:left="4794" w:hanging="480"/>
      </w:pPr>
      <w:rPr>
        <w:rFonts w:hint="default"/>
      </w:rPr>
    </w:lvl>
    <w:lvl w:ilvl="5" w:tplc="E95E41C8">
      <w:numFmt w:val="bullet"/>
      <w:lvlText w:val="•"/>
      <w:lvlJc w:val="left"/>
      <w:pPr>
        <w:ind w:left="5493" w:hanging="480"/>
      </w:pPr>
      <w:rPr>
        <w:rFonts w:hint="default"/>
      </w:rPr>
    </w:lvl>
    <w:lvl w:ilvl="6" w:tplc="24AA0B10">
      <w:numFmt w:val="bullet"/>
      <w:lvlText w:val="•"/>
      <w:lvlJc w:val="left"/>
      <w:pPr>
        <w:ind w:left="6191" w:hanging="480"/>
      </w:pPr>
      <w:rPr>
        <w:rFonts w:hint="default"/>
      </w:rPr>
    </w:lvl>
    <w:lvl w:ilvl="7" w:tplc="A90E1020">
      <w:numFmt w:val="bullet"/>
      <w:lvlText w:val="•"/>
      <w:lvlJc w:val="left"/>
      <w:pPr>
        <w:ind w:left="6890" w:hanging="480"/>
      </w:pPr>
      <w:rPr>
        <w:rFonts w:hint="default"/>
      </w:rPr>
    </w:lvl>
    <w:lvl w:ilvl="8" w:tplc="E460BDF0">
      <w:numFmt w:val="bullet"/>
      <w:lvlText w:val="•"/>
      <w:lvlJc w:val="left"/>
      <w:pPr>
        <w:ind w:left="7589" w:hanging="480"/>
      </w:pPr>
      <w:rPr>
        <w:rFonts w:hint="default"/>
      </w:rPr>
    </w:lvl>
  </w:abstractNum>
  <w:abstractNum w:abstractNumId="12" w15:restartNumberingAfterBreak="0">
    <w:nsid w:val="297828C8"/>
    <w:multiLevelType w:val="hybridMultilevel"/>
    <w:tmpl w:val="9162E62A"/>
    <w:lvl w:ilvl="0" w:tplc="8E6433A0">
      <w:start w:val="1"/>
      <w:numFmt w:val="decimal"/>
      <w:lvlText w:val="%1."/>
      <w:lvlJc w:val="left"/>
      <w:pPr>
        <w:ind w:left="160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abstractNum w:abstractNumId="13" w15:restartNumberingAfterBreak="0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DB2CD1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15" w15:restartNumberingAfterBreak="0">
    <w:nsid w:val="346138D9"/>
    <w:multiLevelType w:val="hybridMultilevel"/>
    <w:tmpl w:val="C4826A40"/>
    <w:lvl w:ilvl="0" w:tplc="A210E430">
      <w:start w:val="1"/>
      <w:numFmt w:val="taiwaneseCountingThousand"/>
      <w:lvlText w:val="（%1）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AC30B39"/>
    <w:multiLevelType w:val="hybridMultilevel"/>
    <w:tmpl w:val="9CF0316E"/>
    <w:lvl w:ilvl="0" w:tplc="BE82048A">
      <w:start w:val="1"/>
      <w:numFmt w:val="decimal"/>
      <w:lvlText w:val="(%1)"/>
      <w:lvlJc w:val="left"/>
      <w:pPr>
        <w:ind w:left="583" w:hanging="481"/>
      </w:pPr>
      <w:rPr>
        <w:rFonts w:ascii="細明體-ExtB" w:eastAsia="細明體-ExtB" w:hAnsi="細明體-ExtB" w:cs="細明體-ExtB" w:hint="default"/>
        <w:spacing w:val="-3"/>
        <w:w w:val="100"/>
        <w:sz w:val="24"/>
        <w:szCs w:val="24"/>
      </w:rPr>
    </w:lvl>
    <w:lvl w:ilvl="1" w:tplc="670A487A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E64C7E36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6E2E6F60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46F2211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45BE164E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FAC63CA8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88CA4484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F7B0DBD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17" w15:restartNumberingAfterBreak="0">
    <w:nsid w:val="3C0F477A"/>
    <w:multiLevelType w:val="hybridMultilevel"/>
    <w:tmpl w:val="C34816CE"/>
    <w:lvl w:ilvl="0" w:tplc="54965286">
      <w:start w:val="1"/>
      <w:numFmt w:val="decimal"/>
      <w:lvlText w:val="%1."/>
      <w:lvlJc w:val="left"/>
      <w:pPr>
        <w:ind w:left="189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8" w15:restartNumberingAfterBreak="0">
    <w:nsid w:val="40930993"/>
    <w:multiLevelType w:val="hybridMultilevel"/>
    <w:tmpl w:val="E556A1CE"/>
    <w:lvl w:ilvl="0" w:tplc="F6A49754">
      <w:start w:val="1"/>
      <w:numFmt w:val="decimal"/>
      <w:lvlText w:val="(%1)"/>
      <w:lvlJc w:val="left"/>
      <w:pPr>
        <w:ind w:left="578" w:hanging="481"/>
      </w:pPr>
      <w:rPr>
        <w:rFonts w:ascii="Times New Roman" w:eastAsia="Times New Roman" w:hAnsi="Times New Roman" w:cs="Times New Roman" w:hint="default"/>
        <w:spacing w:val="-44"/>
        <w:w w:val="99"/>
        <w:sz w:val="24"/>
        <w:szCs w:val="24"/>
      </w:rPr>
    </w:lvl>
    <w:lvl w:ilvl="1" w:tplc="1C58D826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A80A2BFC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D3946DEC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7F72B07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C13C9796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CC985A24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99C83B2A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10668AF8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19" w15:restartNumberingAfterBreak="0">
    <w:nsid w:val="47401A79"/>
    <w:multiLevelType w:val="hybridMultilevel"/>
    <w:tmpl w:val="B6D48320"/>
    <w:lvl w:ilvl="0" w:tplc="C152F64A">
      <w:start w:val="1"/>
      <w:numFmt w:val="taiwaneseCountingThousand"/>
      <w:lvlText w:val="（%1）"/>
      <w:lvlJc w:val="left"/>
      <w:pPr>
        <w:ind w:left="582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0" w15:restartNumberingAfterBreak="0">
    <w:nsid w:val="4B5C4E6E"/>
    <w:multiLevelType w:val="hybridMultilevel"/>
    <w:tmpl w:val="94AE3E6A"/>
    <w:lvl w:ilvl="0" w:tplc="D68896A8">
      <w:start w:val="1"/>
      <w:numFmt w:val="decimal"/>
      <w:lvlText w:val="(%1)"/>
      <w:lvlJc w:val="left"/>
      <w:pPr>
        <w:ind w:left="583" w:hanging="481"/>
      </w:pPr>
      <w:rPr>
        <w:rFonts w:ascii="Times New Roman" w:eastAsia="新細明體" w:hAnsi="Times New Roman" w:cs="Times New Roman" w:hint="default"/>
        <w:b w:val="0"/>
        <w:w w:val="100"/>
        <w:sz w:val="28"/>
        <w:szCs w:val="28"/>
      </w:rPr>
    </w:lvl>
    <w:lvl w:ilvl="1" w:tplc="3D463A94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9E4C5002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CEB8F426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D602BCC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28107638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9F5AE902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B3042B3C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EFB6BAB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21" w15:restartNumberingAfterBreak="0">
    <w:nsid w:val="4B802C8E"/>
    <w:multiLevelType w:val="hybridMultilevel"/>
    <w:tmpl w:val="F5463930"/>
    <w:lvl w:ilvl="0" w:tplc="8E6433A0">
      <w:start w:val="1"/>
      <w:numFmt w:val="decimal"/>
      <w:lvlText w:val="%1."/>
      <w:lvlJc w:val="left"/>
      <w:pPr>
        <w:ind w:left="1129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22" w15:restartNumberingAfterBreak="0">
    <w:nsid w:val="4DB278FD"/>
    <w:multiLevelType w:val="hybridMultilevel"/>
    <w:tmpl w:val="504E3984"/>
    <w:lvl w:ilvl="0" w:tplc="42C867AE">
      <w:start w:val="1"/>
      <w:numFmt w:val="decimal"/>
      <w:lvlText w:val="(%1)"/>
      <w:lvlJc w:val="left"/>
      <w:pPr>
        <w:ind w:left="2038" w:hanging="480"/>
      </w:pPr>
      <w:rPr>
        <w:rFonts w:ascii="Times New Roman" w:eastAsia="新細明體" w:hAnsi="Times New Roman" w:cs="Times New Roman" w:hint="default"/>
        <w:w w:val="1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3" w15:restartNumberingAfterBreak="0">
    <w:nsid w:val="4E81670D"/>
    <w:multiLevelType w:val="hybridMultilevel"/>
    <w:tmpl w:val="743202E2"/>
    <w:lvl w:ilvl="0" w:tplc="E788E45E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C7478"/>
    <w:multiLevelType w:val="hybridMultilevel"/>
    <w:tmpl w:val="DBBC3CEC"/>
    <w:lvl w:ilvl="0" w:tplc="9E269BBE">
      <w:start w:val="1"/>
      <w:numFmt w:val="decimal"/>
      <w:lvlText w:val="(%1)"/>
      <w:lvlJc w:val="left"/>
      <w:pPr>
        <w:ind w:left="583" w:hanging="4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463A94">
      <w:numFmt w:val="bullet"/>
      <w:lvlText w:val="•"/>
      <w:lvlJc w:val="left"/>
      <w:pPr>
        <w:ind w:left="918" w:hanging="481"/>
      </w:pPr>
      <w:rPr>
        <w:rFonts w:hint="default"/>
      </w:rPr>
    </w:lvl>
    <w:lvl w:ilvl="2" w:tplc="9E4C5002">
      <w:numFmt w:val="bullet"/>
      <w:lvlText w:val="•"/>
      <w:lvlJc w:val="left"/>
      <w:pPr>
        <w:ind w:left="1256" w:hanging="481"/>
      </w:pPr>
      <w:rPr>
        <w:rFonts w:hint="default"/>
      </w:rPr>
    </w:lvl>
    <w:lvl w:ilvl="3" w:tplc="CEB8F426">
      <w:numFmt w:val="bullet"/>
      <w:lvlText w:val="•"/>
      <w:lvlJc w:val="left"/>
      <w:pPr>
        <w:ind w:left="1594" w:hanging="481"/>
      </w:pPr>
      <w:rPr>
        <w:rFonts w:hint="default"/>
      </w:rPr>
    </w:lvl>
    <w:lvl w:ilvl="4" w:tplc="D602BCCA">
      <w:numFmt w:val="bullet"/>
      <w:lvlText w:val="•"/>
      <w:lvlJc w:val="left"/>
      <w:pPr>
        <w:ind w:left="1932" w:hanging="481"/>
      </w:pPr>
      <w:rPr>
        <w:rFonts w:hint="default"/>
      </w:rPr>
    </w:lvl>
    <w:lvl w:ilvl="5" w:tplc="28107638">
      <w:numFmt w:val="bullet"/>
      <w:lvlText w:val="•"/>
      <w:lvlJc w:val="left"/>
      <w:pPr>
        <w:ind w:left="2270" w:hanging="481"/>
      </w:pPr>
      <w:rPr>
        <w:rFonts w:hint="default"/>
      </w:rPr>
    </w:lvl>
    <w:lvl w:ilvl="6" w:tplc="9F5AE902">
      <w:numFmt w:val="bullet"/>
      <w:lvlText w:val="•"/>
      <w:lvlJc w:val="left"/>
      <w:pPr>
        <w:ind w:left="2608" w:hanging="481"/>
      </w:pPr>
      <w:rPr>
        <w:rFonts w:hint="default"/>
      </w:rPr>
    </w:lvl>
    <w:lvl w:ilvl="7" w:tplc="B3042B3C">
      <w:numFmt w:val="bullet"/>
      <w:lvlText w:val="•"/>
      <w:lvlJc w:val="left"/>
      <w:pPr>
        <w:ind w:left="2946" w:hanging="481"/>
      </w:pPr>
      <w:rPr>
        <w:rFonts w:hint="default"/>
      </w:rPr>
    </w:lvl>
    <w:lvl w:ilvl="8" w:tplc="EFB6BABA">
      <w:numFmt w:val="bullet"/>
      <w:lvlText w:val="•"/>
      <w:lvlJc w:val="left"/>
      <w:pPr>
        <w:ind w:left="3284" w:hanging="481"/>
      </w:pPr>
      <w:rPr>
        <w:rFonts w:hint="default"/>
      </w:rPr>
    </w:lvl>
  </w:abstractNum>
  <w:abstractNum w:abstractNumId="25" w15:restartNumberingAfterBreak="0">
    <w:nsid w:val="5128386E"/>
    <w:multiLevelType w:val="hybridMultilevel"/>
    <w:tmpl w:val="AEBABC98"/>
    <w:lvl w:ilvl="0" w:tplc="04090015">
      <w:start w:val="1"/>
      <w:numFmt w:val="taiwaneseCountingThousand"/>
      <w:lvlText w:val="%1、"/>
      <w:lvlJc w:val="left"/>
      <w:pPr>
        <w:ind w:left="582" w:hanging="480"/>
      </w:pPr>
    </w:lvl>
    <w:lvl w:ilvl="1" w:tplc="1C903542">
      <w:start w:val="1"/>
      <w:numFmt w:val="taiwaneseCountingThousand"/>
      <w:lvlText w:val="（%2）"/>
      <w:lvlJc w:val="left"/>
      <w:pPr>
        <w:ind w:left="1557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6" w15:restartNumberingAfterBreak="0">
    <w:nsid w:val="527637F3"/>
    <w:multiLevelType w:val="hybridMultilevel"/>
    <w:tmpl w:val="399465B2"/>
    <w:lvl w:ilvl="0" w:tplc="7136A1E2">
      <w:start w:val="1"/>
      <w:numFmt w:val="decimal"/>
      <w:lvlText w:val="%1."/>
      <w:lvlJc w:val="left"/>
      <w:pPr>
        <w:ind w:left="7743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223" w:hanging="480"/>
      </w:pPr>
    </w:lvl>
    <w:lvl w:ilvl="2" w:tplc="0409001B" w:tentative="1">
      <w:start w:val="1"/>
      <w:numFmt w:val="lowerRoman"/>
      <w:lvlText w:val="%3."/>
      <w:lvlJc w:val="right"/>
      <w:pPr>
        <w:ind w:left="8703" w:hanging="480"/>
      </w:pPr>
    </w:lvl>
    <w:lvl w:ilvl="3" w:tplc="0409000F" w:tentative="1">
      <w:start w:val="1"/>
      <w:numFmt w:val="decimal"/>
      <w:lvlText w:val="%4."/>
      <w:lvlJc w:val="left"/>
      <w:pPr>
        <w:ind w:left="91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63" w:hanging="480"/>
      </w:pPr>
    </w:lvl>
    <w:lvl w:ilvl="5" w:tplc="0409001B" w:tentative="1">
      <w:start w:val="1"/>
      <w:numFmt w:val="lowerRoman"/>
      <w:lvlText w:val="%6."/>
      <w:lvlJc w:val="right"/>
      <w:pPr>
        <w:ind w:left="10143" w:hanging="480"/>
      </w:pPr>
    </w:lvl>
    <w:lvl w:ilvl="6" w:tplc="0409000F" w:tentative="1">
      <w:start w:val="1"/>
      <w:numFmt w:val="decimal"/>
      <w:lvlText w:val="%7."/>
      <w:lvlJc w:val="left"/>
      <w:pPr>
        <w:ind w:left="10623" w:hanging="480"/>
      </w:pPr>
    </w:lvl>
    <w:lvl w:ilvl="7" w:tplc="7136A1E2">
      <w:start w:val="1"/>
      <w:numFmt w:val="decimal"/>
      <w:lvlText w:val="%8."/>
      <w:lvlJc w:val="left"/>
      <w:pPr>
        <w:ind w:left="11103" w:hanging="480"/>
      </w:pPr>
      <w:rPr>
        <w:rFonts w:ascii="Times New Roman" w:eastAsia="標楷體" w:hAnsi="Times New Roman" w:hint="default"/>
        <w:sz w:val="28"/>
      </w:rPr>
    </w:lvl>
    <w:lvl w:ilvl="8" w:tplc="0409001B" w:tentative="1">
      <w:start w:val="1"/>
      <w:numFmt w:val="lowerRoman"/>
      <w:lvlText w:val="%9."/>
      <w:lvlJc w:val="right"/>
      <w:pPr>
        <w:ind w:left="11583" w:hanging="480"/>
      </w:pPr>
    </w:lvl>
  </w:abstractNum>
  <w:abstractNum w:abstractNumId="27" w15:restartNumberingAfterBreak="0">
    <w:nsid w:val="55D34FBC"/>
    <w:multiLevelType w:val="hybridMultilevel"/>
    <w:tmpl w:val="2912E65A"/>
    <w:lvl w:ilvl="0" w:tplc="C152F64A">
      <w:start w:val="1"/>
      <w:numFmt w:val="taiwaneseCountingThousand"/>
      <w:lvlText w:val="（%1）"/>
      <w:lvlJc w:val="left"/>
      <w:pPr>
        <w:ind w:left="1149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9" w:hanging="480"/>
      </w:pPr>
    </w:lvl>
    <w:lvl w:ilvl="2" w:tplc="0409001B" w:tentative="1">
      <w:start w:val="1"/>
      <w:numFmt w:val="lowerRoman"/>
      <w:lvlText w:val="%3."/>
      <w:lvlJc w:val="right"/>
      <w:pPr>
        <w:ind w:left="2109" w:hanging="480"/>
      </w:pPr>
    </w:lvl>
    <w:lvl w:ilvl="3" w:tplc="0409000F" w:tentative="1">
      <w:start w:val="1"/>
      <w:numFmt w:val="decimal"/>
      <w:lvlText w:val="%4."/>
      <w:lvlJc w:val="left"/>
      <w:pPr>
        <w:ind w:left="2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9" w:hanging="480"/>
      </w:pPr>
    </w:lvl>
    <w:lvl w:ilvl="5" w:tplc="0409001B" w:tentative="1">
      <w:start w:val="1"/>
      <w:numFmt w:val="lowerRoman"/>
      <w:lvlText w:val="%6."/>
      <w:lvlJc w:val="right"/>
      <w:pPr>
        <w:ind w:left="3549" w:hanging="480"/>
      </w:pPr>
    </w:lvl>
    <w:lvl w:ilvl="6" w:tplc="0409000F" w:tentative="1">
      <w:start w:val="1"/>
      <w:numFmt w:val="decimal"/>
      <w:lvlText w:val="%7."/>
      <w:lvlJc w:val="left"/>
      <w:pPr>
        <w:ind w:left="4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9" w:hanging="480"/>
      </w:pPr>
    </w:lvl>
    <w:lvl w:ilvl="8" w:tplc="0409001B" w:tentative="1">
      <w:start w:val="1"/>
      <w:numFmt w:val="lowerRoman"/>
      <w:lvlText w:val="%9."/>
      <w:lvlJc w:val="right"/>
      <w:pPr>
        <w:ind w:left="4989" w:hanging="480"/>
      </w:pPr>
    </w:lvl>
  </w:abstractNum>
  <w:abstractNum w:abstractNumId="28" w15:restartNumberingAfterBreak="0">
    <w:nsid w:val="565825A4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29" w15:restartNumberingAfterBreak="0">
    <w:nsid w:val="578E2911"/>
    <w:multiLevelType w:val="hybridMultilevel"/>
    <w:tmpl w:val="7B2A9246"/>
    <w:lvl w:ilvl="0" w:tplc="EA5C4ACA">
      <w:start w:val="1"/>
      <w:numFmt w:val="decimal"/>
      <w:lvlText w:val="(%1)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038F360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50227AF8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F216BC14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DFCF12E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3BE65150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812802E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CBBA2D3C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BFD29486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30" w15:restartNumberingAfterBreak="0">
    <w:nsid w:val="5B940023"/>
    <w:multiLevelType w:val="hybridMultilevel"/>
    <w:tmpl w:val="F78A111A"/>
    <w:lvl w:ilvl="0" w:tplc="5EA8A9A6">
      <w:start w:val="1"/>
      <w:numFmt w:val="decimal"/>
      <w:lvlText w:val="%1."/>
      <w:lvlJc w:val="left"/>
      <w:pPr>
        <w:ind w:left="18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41DE1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2" w15:restartNumberingAfterBreak="0">
    <w:nsid w:val="5F353EBE"/>
    <w:multiLevelType w:val="hybridMultilevel"/>
    <w:tmpl w:val="649A0794"/>
    <w:lvl w:ilvl="0" w:tplc="C152F64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E5685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4" w15:restartNumberingAfterBreak="0">
    <w:nsid w:val="63B03133"/>
    <w:multiLevelType w:val="hybridMultilevel"/>
    <w:tmpl w:val="4A3C7226"/>
    <w:lvl w:ilvl="0" w:tplc="C152F64A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0D52EF"/>
    <w:multiLevelType w:val="hybridMultilevel"/>
    <w:tmpl w:val="7C0433C8"/>
    <w:lvl w:ilvl="0" w:tplc="D0F626B6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6" w15:restartNumberingAfterBreak="0">
    <w:nsid w:val="6A3F37F7"/>
    <w:multiLevelType w:val="hybridMultilevel"/>
    <w:tmpl w:val="F4C033A2"/>
    <w:lvl w:ilvl="0" w:tplc="312A8B44">
      <w:start w:val="1"/>
      <w:numFmt w:val="decimal"/>
      <w:lvlText w:val="%1."/>
      <w:lvlJc w:val="left"/>
      <w:pPr>
        <w:ind w:left="1945" w:hanging="4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4"/>
      </w:rPr>
    </w:lvl>
    <w:lvl w:ilvl="1" w:tplc="2C0C23F0">
      <w:numFmt w:val="bullet"/>
      <w:lvlText w:val="•"/>
      <w:lvlJc w:val="left"/>
      <w:pPr>
        <w:ind w:left="2674" w:hanging="480"/>
      </w:pPr>
      <w:rPr>
        <w:rFonts w:hint="default"/>
      </w:rPr>
    </w:lvl>
    <w:lvl w:ilvl="2" w:tplc="126883FA">
      <w:numFmt w:val="bullet"/>
      <w:lvlText w:val="•"/>
      <w:lvlJc w:val="left"/>
      <w:pPr>
        <w:ind w:left="3409" w:hanging="480"/>
      </w:pPr>
      <w:rPr>
        <w:rFonts w:hint="default"/>
      </w:rPr>
    </w:lvl>
    <w:lvl w:ilvl="3" w:tplc="7F6A9D94">
      <w:numFmt w:val="bullet"/>
      <w:lvlText w:val="•"/>
      <w:lvlJc w:val="left"/>
      <w:pPr>
        <w:ind w:left="4143" w:hanging="480"/>
      </w:pPr>
      <w:rPr>
        <w:rFonts w:hint="default"/>
      </w:rPr>
    </w:lvl>
    <w:lvl w:ilvl="4" w:tplc="DC74E3DA">
      <w:numFmt w:val="bullet"/>
      <w:lvlText w:val="•"/>
      <w:lvlJc w:val="left"/>
      <w:pPr>
        <w:ind w:left="4878" w:hanging="480"/>
      </w:pPr>
      <w:rPr>
        <w:rFonts w:hint="default"/>
      </w:rPr>
    </w:lvl>
    <w:lvl w:ilvl="5" w:tplc="BDA04A96">
      <w:numFmt w:val="bullet"/>
      <w:lvlText w:val="•"/>
      <w:lvlJc w:val="left"/>
      <w:pPr>
        <w:ind w:left="5613" w:hanging="480"/>
      </w:pPr>
      <w:rPr>
        <w:rFonts w:hint="default"/>
      </w:rPr>
    </w:lvl>
    <w:lvl w:ilvl="6" w:tplc="D7EC1742">
      <w:numFmt w:val="bullet"/>
      <w:lvlText w:val="•"/>
      <w:lvlJc w:val="left"/>
      <w:pPr>
        <w:ind w:left="6347" w:hanging="480"/>
      </w:pPr>
      <w:rPr>
        <w:rFonts w:hint="default"/>
      </w:rPr>
    </w:lvl>
    <w:lvl w:ilvl="7" w:tplc="BA9A5A4C">
      <w:numFmt w:val="bullet"/>
      <w:lvlText w:val="•"/>
      <w:lvlJc w:val="left"/>
      <w:pPr>
        <w:ind w:left="7082" w:hanging="480"/>
      </w:pPr>
      <w:rPr>
        <w:rFonts w:hint="default"/>
      </w:rPr>
    </w:lvl>
    <w:lvl w:ilvl="8" w:tplc="9004886A">
      <w:numFmt w:val="bullet"/>
      <w:lvlText w:val="•"/>
      <w:lvlJc w:val="left"/>
      <w:pPr>
        <w:ind w:left="7817" w:hanging="480"/>
      </w:pPr>
      <w:rPr>
        <w:rFonts w:hint="default"/>
      </w:rPr>
    </w:lvl>
  </w:abstractNum>
  <w:abstractNum w:abstractNumId="37" w15:restartNumberingAfterBreak="0">
    <w:nsid w:val="6BFE3B0B"/>
    <w:multiLevelType w:val="hybridMultilevel"/>
    <w:tmpl w:val="D69252E6"/>
    <w:lvl w:ilvl="0" w:tplc="C152F64A">
      <w:start w:val="1"/>
      <w:numFmt w:val="taiwaneseCountingThousand"/>
      <w:lvlText w:val="（%1）"/>
      <w:lvlJc w:val="left"/>
      <w:pPr>
        <w:ind w:left="1578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58" w:hanging="480"/>
      </w:pPr>
    </w:lvl>
    <w:lvl w:ilvl="2" w:tplc="0409001B" w:tentative="1">
      <w:start w:val="1"/>
      <w:numFmt w:val="lowerRoman"/>
      <w:lvlText w:val="%3."/>
      <w:lvlJc w:val="right"/>
      <w:pPr>
        <w:ind w:left="2538" w:hanging="480"/>
      </w:pPr>
    </w:lvl>
    <w:lvl w:ilvl="3" w:tplc="0409000F" w:tentative="1">
      <w:start w:val="1"/>
      <w:numFmt w:val="decimal"/>
      <w:lvlText w:val="%4."/>
      <w:lvlJc w:val="left"/>
      <w:pPr>
        <w:ind w:left="3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8" w:hanging="480"/>
      </w:pPr>
    </w:lvl>
    <w:lvl w:ilvl="5" w:tplc="0409001B" w:tentative="1">
      <w:start w:val="1"/>
      <w:numFmt w:val="lowerRoman"/>
      <w:lvlText w:val="%6."/>
      <w:lvlJc w:val="right"/>
      <w:pPr>
        <w:ind w:left="3978" w:hanging="480"/>
      </w:pPr>
    </w:lvl>
    <w:lvl w:ilvl="6" w:tplc="0409000F" w:tentative="1">
      <w:start w:val="1"/>
      <w:numFmt w:val="decimal"/>
      <w:lvlText w:val="%7."/>
      <w:lvlJc w:val="left"/>
      <w:pPr>
        <w:ind w:left="4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8" w:hanging="480"/>
      </w:pPr>
    </w:lvl>
    <w:lvl w:ilvl="8" w:tplc="0409001B" w:tentative="1">
      <w:start w:val="1"/>
      <w:numFmt w:val="lowerRoman"/>
      <w:lvlText w:val="%9."/>
      <w:lvlJc w:val="right"/>
      <w:pPr>
        <w:ind w:left="5418" w:hanging="480"/>
      </w:pPr>
    </w:lvl>
  </w:abstractNum>
  <w:abstractNum w:abstractNumId="38" w15:restartNumberingAfterBreak="0">
    <w:nsid w:val="6F88763F"/>
    <w:multiLevelType w:val="hybridMultilevel"/>
    <w:tmpl w:val="306CF3D8"/>
    <w:lvl w:ilvl="0" w:tplc="3E40709A">
      <w:start w:val="1"/>
      <w:numFmt w:val="decimal"/>
      <w:lvlText w:val="(%1)"/>
      <w:lvlJc w:val="left"/>
      <w:pPr>
        <w:ind w:left="580" w:hanging="480"/>
      </w:pPr>
      <w:rPr>
        <w:rFonts w:ascii="細明體-ExtB" w:eastAsia="細明體-ExtB" w:hAnsi="細明體-ExtB" w:cs="細明體-ExtB" w:hint="default"/>
        <w:w w:val="100"/>
        <w:sz w:val="24"/>
        <w:szCs w:val="24"/>
      </w:rPr>
    </w:lvl>
    <w:lvl w:ilvl="1" w:tplc="22FA58AC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13FE4790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B3E86C0E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ED429FC0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151402C0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F3884F58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6CCE7EE2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091CEECC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39" w15:restartNumberingAfterBreak="0">
    <w:nsid w:val="700F45DD"/>
    <w:multiLevelType w:val="hybridMultilevel"/>
    <w:tmpl w:val="F44EE8CE"/>
    <w:lvl w:ilvl="0" w:tplc="E110DCB8">
      <w:start w:val="1"/>
      <w:numFmt w:val="decimal"/>
      <w:lvlText w:val="%1."/>
      <w:lvlJc w:val="left"/>
      <w:pPr>
        <w:ind w:left="1990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A8273A6">
      <w:start w:val="1"/>
      <w:numFmt w:val="decimal"/>
      <w:lvlText w:val="(%2)"/>
      <w:lvlJc w:val="left"/>
      <w:pPr>
        <w:ind w:left="208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40020BDE">
      <w:numFmt w:val="bullet"/>
      <w:lvlText w:val="•"/>
      <w:lvlJc w:val="left"/>
      <w:pPr>
        <w:ind w:left="2880" w:hanging="425"/>
      </w:pPr>
      <w:rPr>
        <w:rFonts w:hint="default"/>
      </w:rPr>
    </w:lvl>
    <w:lvl w:ilvl="3" w:tplc="B7B8C1A4">
      <w:numFmt w:val="bullet"/>
      <w:lvlText w:val="•"/>
      <w:lvlJc w:val="left"/>
      <w:pPr>
        <w:ind w:left="3681" w:hanging="425"/>
      </w:pPr>
      <w:rPr>
        <w:rFonts w:hint="default"/>
      </w:rPr>
    </w:lvl>
    <w:lvl w:ilvl="4" w:tplc="5EC4FE4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98AB6F6">
      <w:numFmt w:val="bullet"/>
      <w:lvlText w:val="•"/>
      <w:lvlJc w:val="left"/>
      <w:pPr>
        <w:ind w:left="5282" w:hanging="425"/>
      </w:pPr>
      <w:rPr>
        <w:rFonts w:hint="default"/>
      </w:rPr>
    </w:lvl>
    <w:lvl w:ilvl="6" w:tplc="A36C0B34"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1CDA160C">
      <w:numFmt w:val="bullet"/>
      <w:lvlText w:val="•"/>
      <w:lvlJc w:val="left"/>
      <w:pPr>
        <w:ind w:left="6884" w:hanging="425"/>
      </w:pPr>
      <w:rPr>
        <w:rFonts w:hint="default"/>
      </w:rPr>
    </w:lvl>
    <w:lvl w:ilvl="8" w:tplc="4A70FA66">
      <w:numFmt w:val="bullet"/>
      <w:lvlText w:val="•"/>
      <w:lvlJc w:val="left"/>
      <w:pPr>
        <w:ind w:left="7684" w:hanging="425"/>
      </w:pPr>
      <w:rPr>
        <w:rFonts w:hint="default"/>
      </w:rPr>
    </w:lvl>
  </w:abstractNum>
  <w:abstractNum w:abstractNumId="40" w15:restartNumberingAfterBreak="0">
    <w:nsid w:val="74633A7E"/>
    <w:multiLevelType w:val="hybridMultilevel"/>
    <w:tmpl w:val="671E7726"/>
    <w:lvl w:ilvl="0" w:tplc="675EEE7A">
      <w:start w:val="1"/>
      <w:numFmt w:val="decimal"/>
      <w:lvlText w:val="(%1)"/>
      <w:lvlJc w:val="left"/>
      <w:pPr>
        <w:ind w:left="580" w:hanging="4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A28466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C6924B32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29BA2B98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0AC3848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76DEA4BA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9447580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1FC6504A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8D348BD8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41" w15:restartNumberingAfterBreak="0">
    <w:nsid w:val="74FD628C"/>
    <w:multiLevelType w:val="hybridMultilevel"/>
    <w:tmpl w:val="AA669C3A"/>
    <w:lvl w:ilvl="0" w:tplc="C152F64A">
      <w:start w:val="1"/>
      <w:numFmt w:val="taiwaneseCountingThousand"/>
      <w:lvlText w:val="（%1）"/>
      <w:lvlJc w:val="left"/>
      <w:pPr>
        <w:ind w:left="1757" w:hanging="480"/>
      </w:pPr>
      <w:rPr>
        <w:rFonts w:eastAsia="標楷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2" w15:restartNumberingAfterBreak="0">
    <w:nsid w:val="761D1728"/>
    <w:multiLevelType w:val="hybridMultilevel"/>
    <w:tmpl w:val="FEF81ADC"/>
    <w:lvl w:ilvl="0" w:tplc="42C867AE">
      <w:start w:val="1"/>
      <w:numFmt w:val="decimal"/>
      <w:lvlText w:val="(%1)"/>
      <w:lvlJc w:val="left"/>
      <w:pPr>
        <w:ind w:left="580" w:hanging="480"/>
      </w:pPr>
      <w:rPr>
        <w:rFonts w:ascii="Times New Roman" w:eastAsia="新細明體" w:hAnsi="Times New Roman" w:cs="Times New Roman" w:hint="default"/>
        <w:w w:val="100"/>
        <w:sz w:val="28"/>
        <w:szCs w:val="28"/>
      </w:rPr>
    </w:lvl>
    <w:lvl w:ilvl="1" w:tplc="78A28466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C6924B32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29BA2B98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C0AC3848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76DEA4BA">
      <w:numFmt w:val="bullet"/>
      <w:lvlText w:val="•"/>
      <w:lvlJc w:val="left"/>
      <w:pPr>
        <w:ind w:left="1985" w:hanging="480"/>
      </w:pPr>
      <w:rPr>
        <w:rFonts w:hint="default"/>
      </w:rPr>
    </w:lvl>
    <w:lvl w:ilvl="6" w:tplc="E9447580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1FC6504A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8D348BD8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43" w15:restartNumberingAfterBreak="0">
    <w:nsid w:val="7D143321"/>
    <w:multiLevelType w:val="hybridMultilevel"/>
    <w:tmpl w:val="78F270E0"/>
    <w:lvl w:ilvl="0" w:tplc="C152F64A">
      <w:start w:val="1"/>
      <w:numFmt w:val="taiwaneseCountingThousand"/>
      <w:lvlText w:val="（%1）"/>
      <w:lvlJc w:val="left"/>
      <w:pPr>
        <w:ind w:left="1098" w:hanging="480"/>
      </w:pPr>
      <w:rPr>
        <w:rFonts w:eastAsia="標楷體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578" w:hanging="480"/>
      </w:pPr>
    </w:lvl>
    <w:lvl w:ilvl="2" w:tplc="0409001B" w:tentative="1">
      <w:start w:val="1"/>
      <w:numFmt w:val="lowerRoman"/>
      <w:lvlText w:val="%3."/>
      <w:lvlJc w:val="right"/>
      <w:pPr>
        <w:ind w:left="2058" w:hanging="480"/>
      </w:pPr>
    </w:lvl>
    <w:lvl w:ilvl="3" w:tplc="0409000F" w:tentative="1">
      <w:start w:val="1"/>
      <w:numFmt w:val="decimal"/>
      <w:lvlText w:val="%4."/>
      <w:lvlJc w:val="left"/>
      <w:pPr>
        <w:ind w:left="2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8" w:hanging="480"/>
      </w:pPr>
    </w:lvl>
    <w:lvl w:ilvl="5" w:tplc="0409001B" w:tentative="1">
      <w:start w:val="1"/>
      <w:numFmt w:val="lowerRoman"/>
      <w:lvlText w:val="%6."/>
      <w:lvlJc w:val="right"/>
      <w:pPr>
        <w:ind w:left="3498" w:hanging="480"/>
      </w:pPr>
    </w:lvl>
    <w:lvl w:ilvl="6" w:tplc="0409000F" w:tentative="1">
      <w:start w:val="1"/>
      <w:numFmt w:val="decimal"/>
      <w:lvlText w:val="%7."/>
      <w:lvlJc w:val="left"/>
      <w:pPr>
        <w:ind w:left="3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8" w:hanging="480"/>
      </w:pPr>
    </w:lvl>
    <w:lvl w:ilvl="8" w:tplc="0409001B" w:tentative="1">
      <w:start w:val="1"/>
      <w:numFmt w:val="lowerRoman"/>
      <w:lvlText w:val="%9."/>
      <w:lvlJc w:val="right"/>
      <w:pPr>
        <w:ind w:left="4938" w:hanging="480"/>
      </w:pPr>
    </w:lvl>
  </w:abstractNum>
  <w:num w:numId="1">
    <w:abstractNumId w:val="16"/>
  </w:num>
  <w:num w:numId="2">
    <w:abstractNumId w:val="38"/>
  </w:num>
  <w:num w:numId="3">
    <w:abstractNumId w:val="24"/>
  </w:num>
  <w:num w:numId="4">
    <w:abstractNumId w:val="40"/>
  </w:num>
  <w:num w:numId="5">
    <w:abstractNumId w:val="18"/>
  </w:num>
  <w:num w:numId="6">
    <w:abstractNumId w:val="29"/>
  </w:num>
  <w:num w:numId="7">
    <w:abstractNumId w:val="11"/>
  </w:num>
  <w:num w:numId="8">
    <w:abstractNumId w:val="9"/>
  </w:num>
  <w:num w:numId="9">
    <w:abstractNumId w:val="36"/>
  </w:num>
  <w:num w:numId="10">
    <w:abstractNumId w:val="23"/>
  </w:num>
  <w:num w:numId="11">
    <w:abstractNumId w:val="30"/>
  </w:num>
  <w:num w:numId="12">
    <w:abstractNumId w:val="17"/>
  </w:num>
  <w:num w:numId="13">
    <w:abstractNumId w:val="15"/>
  </w:num>
  <w:num w:numId="14">
    <w:abstractNumId w:val="42"/>
  </w:num>
  <w:num w:numId="15">
    <w:abstractNumId w:val="20"/>
  </w:num>
  <w:num w:numId="16">
    <w:abstractNumId w:val="25"/>
  </w:num>
  <w:num w:numId="17">
    <w:abstractNumId w:val="0"/>
  </w:num>
  <w:num w:numId="18">
    <w:abstractNumId w:val="32"/>
  </w:num>
  <w:num w:numId="19">
    <w:abstractNumId w:val="6"/>
  </w:num>
  <w:num w:numId="20">
    <w:abstractNumId w:val="7"/>
  </w:num>
  <w:num w:numId="21">
    <w:abstractNumId w:val="41"/>
  </w:num>
  <w:num w:numId="22">
    <w:abstractNumId w:val="21"/>
  </w:num>
  <w:num w:numId="23">
    <w:abstractNumId w:val="12"/>
  </w:num>
  <w:num w:numId="24">
    <w:abstractNumId w:val="22"/>
  </w:num>
  <w:num w:numId="25">
    <w:abstractNumId w:val="43"/>
  </w:num>
  <w:num w:numId="26">
    <w:abstractNumId w:val="31"/>
  </w:num>
  <w:num w:numId="27">
    <w:abstractNumId w:val="34"/>
  </w:num>
  <w:num w:numId="28">
    <w:abstractNumId w:val="19"/>
  </w:num>
  <w:num w:numId="29">
    <w:abstractNumId w:val="26"/>
  </w:num>
  <w:num w:numId="30">
    <w:abstractNumId w:val="28"/>
  </w:num>
  <w:num w:numId="31">
    <w:abstractNumId w:val="1"/>
  </w:num>
  <w:num w:numId="32">
    <w:abstractNumId w:val="37"/>
  </w:num>
  <w:num w:numId="33">
    <w:abstractNumId w:val="14"/>
  </w:num>
  <w:num w:numId="34">
    <w:abstractNumId w:val="35"/>
  </w:num>
  <w:num w:numId="35">
    <w:abstractNumId w:val="33"/>
  </w:num>
  <w:num w:numId="36">
    <w:abstractNumId w:val="39"/>
  </w:num>
  <w:num w:numId="37">
    <w:abstractNumId w:val="27"/>
  </w:num>
  <w:num w:numId="38">
    <w:abstractNumId w:val="3"/>
  </w:num>
  <w:num w:numId="39">
    <w:abstractNumId w:val="2"/>
  </w:num>
  <w:num w:numId="40">
    <w:abstractNumId w:val="5"/>
  </w:num>
  <w:num w:numId="41">
    <w:abstractNumId w:val="13"/>
  </w:num>
  <w:num w:numId="42">
    <w:abstractNumId w:val="10"/>
  </w:num>
  <w:num w:numId="43">
    <w:abstractNumId w:val="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53"/>
    <w:rsid w:val="00000D29"/>
    <w:rsid w:val="00011733"/>
    <w:rsid w:val="00011E73"/>
    <w:rsid w:val="00012408"/>
    <w:rsid w:val="00013161"/>
    <w:rsid w:val="00013621"/>
    <w:rsid w:val="0002788C"/>
    <w:rsid w:val="00034220"/>
    <w:rsid w:val="00036E33"/>
    <w:rsid w:val="00043D38"/>
    <w:rsid w:val="00044551"/>
    <w:rsid w:val="00054729"/>
    <w:rsid w:val="000611A9"/>
    <w:rsid w:val="00061B5A"/>
    <w:rsid w:val="00064C14"/>
    <w:rsid w:val="00074B69"/>
    <w:rsid w:val="0007594A"/>
    <w:rsid w:val="0007692C"/>
    <w:rsid w:val="00076A56"/>
    <w:rsid w:val="00077628"/>
    <w:rsid w:val="000A3F71"/>
    <w:rsid w:val="000A714A"/>
    <w:rsid w:val="000B1798"/>
    <w:rsid w:val="000B7E29"/>
    <w:rsid w:val="000D3273"/>
    <w:rsid w:val="000D3733"/>
    <w:rsid w:val="000D46EE"/>
    <w:rsid w:val="001030B9"/>
    <w:rsid w:val="00105458"/>
    <w:rsid w:val="00126E6B"/>
    <w:rsid w:val="00132ABD"/>
    <w:rsid w:val="00150192"/>
    <w:rsid w:val="001545FC"/>
    <w:rsid w:val="0015521C"/>
    <w:rsid w:val="001613DE"/>
    <w:rsid w:val="00181B9D"/>
    <w:rsid w:val="0018495F"/>
    <w:rsid w:val="001A0DC2"/>
    <w:rsid w:val="001B4011"/>
    <w:rsid w:val="001B4BD0"/>
    <w:rsid w:val="001D0483"/>
    <w:rsid w:val="001D07F3"/>
    <w:rsid w:val="001D7087"/>
    <w:rsid w:val="001E4353"/>
    <w:rsid w:val="001F77E4"/>
    <w:rsid w:val="00205BDF"/>
    <w:rsid w:val="00214C0F"/>
    <w:rsid w:val="002168A5"/>
    <w:rsid w:val="00220066"/>
    <w:rsid w:val="00234795"/>
    <w:rsid w:val="00237FF4"/>
    <w:rsid w:val="00247D9F"/>
    <w:rsid w:val="00276C77"/>
    <w:rsid w:val="0028012D"/>
    <w:rsid w:val="002A0770"/>
    <w:rsid w:val="002B051B"/>
    <w:rsid w:val="002D2792"/>
    <w:rsid w:val="002E72AA"/>
    <w:rsid w:val="002E7CB6"/>
    <w:rsid w:val="002E7FEE"/>
    <w:rsid w:val="00302A07"/>
    <w:rsid w:val="003035CE"/>
    <w:rsid w:val="00314FE5"/>
    <w:rsid w:val="00322C2F"/>
    <w:rsid w:val="00327CD4"/>
    <w:rsid w:val="00332A37"/>
    <w:rsid w:val="00334322"/>
    <w:rsid w:val="00335C61"/>
    <w:rsid w:val="0034135D"/>
    <w:rsid w:val="00366DD2"/>
    <w:rsid w:val="0037213E"/>
    <w:rsid w:val="003906D7"/>
    <w:rsid w:val="003A0F6F"/>
    <w:rsid w:val="003A14A3"/>
    <w:rsid w:val="003B126C"/>
    <w:rsid w:val="003B6E31"/>
    <w:rsid w:val="003C36A3"/>
    <w:rsid w:val="003D58AF"/>
    <w:rsid w:val="003E01E3"/>
    <w:rsid w:val="003F4E17"/>
    <w:rsid w:val="00403F72"/>
    <w:rsid w:val="00404514"/>
    <w:rsid w:val="00417BCC"/>
    <w:rsid w:val="004213E0"/>
    <w:rsid w:val="004229D5"/>
    <w:rsid w:val="00432D55"/>
    <w:rsid w:val="00445812"/>
    <w:rsid w:val="00446B9F"/>
    <w:rsid w:val="004524B6"/>
    <w:rsid w:val="0045252F"/>
    <w:rsid w:val="00466854"/>
    <w:rsid w:val="00476150"/>
    <w:rsid w:val="004A5BB2"/>
    <w:rsid w:val="004B59CB"/>
    <w:rsid w:val="004C3B7C"/>
    <w:rsid w:val="004C4A11"/>
    <w:rsid w:val="004D315C"/>
    <w:rsid w:val="004E04D0"/>
    <w:rsid w:val="004E0EAB"/>
    <w:rsid w:val="004E42D6"/>
    <w:rsid w:val="004F5C3D"/>
    <w:rsid w:val="0051096B"/>
    <w:rsid w:val="00517C4B"/>
    <w:rsid w:val="00517E37"/>
    <w:rsid w:val="00521F5F"/>
    <w:rsid w:val="00525EC0"/>
    <w:rsid w:val="00550865"/>
    <w:rsid w:val="005512F4"/>
    <w:rsid w:val="00552EE4"/>
    <w:rsid w:val="005548FC"/>
    <w:rsid w:val="00560C55"/>
    <w:rsid w:val="0058107F"/>
    <w:rsid w:val="005A1276"/>
    <w:rsid w:val="005A1927"/>
    <w:rsid w:val="005D5F62"/>
    <w:rsid w:val="005F5057"/>
    <w:rsid w:val="00602187"/>
    <w:rsid w:val="00605145"/>
    <w:rsid w:val="00617A43"/>
    <w:rsid w:val="00617F54"/>
    <w:rsid w:val="00621953"/>
    <w:rsid w:val="00631735"/>
    <w:rsid w:val="006373EE"/>
    <w:rsid w:val="0064645F"/>
    <w:rsid w:val="00673893"/>
    <w:rsid w:val="00677D7D"/>
    <w:rsid w:val="00686D2F"/>
    <w:rsid w:val="006A46FC"/>
    <w:rsid w:val="006A49D5"/>
    <w:rsid w:val="006A4D6B"/>
    <w:rsid w:val="006A525C"/>
    <w:rsid w:val="006B66D1"/>
    <w:rsid w:val="006C38F7"/>
    <w:rsid w:val="006C57B2"/>
    <w:rsid w:val="006D0A75"/>
    <w:rsid w:val="006D33E3"/>
    <w:rsid w:val="006E31FF"/>
    <w:rsid w:val="006F765D"/>
    <w:rsid w:val="00701DB4"/>
    <w:rsid w:val="007117DC"/>
    <w:rsid w:val="007444EB"/>
    <w:rsid w:val="00744692"/>
    <w:rsid w:val="00796CAD"/>
    <w:rsid w:val="007A2319"/>
    <w:rsid w:val="007B44AD"/>
    <w:rsid w:val="007B7B07"/>
    <w:rsid w:val="007B7D7C"/>
    <w:rsid w:val="007C02C6"/>
    <w:rsid w:val="007C4325"/>
    <w:rsid w:val="007C5CC7"/>
    <w:rsid w:val="007F0090"/>
    <w:rsid w:val="007F1EAE"/>
    <w:rsid w:val="007F750D"/>
    <w:rsid w:val="00804A64"/>
    <w:rsid w:val="00826C40"/>
    <w:rsid w:val="00833466"/>
    <w:rsid w:val="008414B6"/>
    <w:rsid w:val="00846280"/>
    <w:rsid w:val="00847CAD"/>
    <w:rsid w:val="00851414"/>
    <w:rsid w:val="008734A4"/>
    <w:rsid w:val="00877064"/>
    <w:rsid w:val="00881A0D"/>
    <w:rsid w:val="00882F49"/>
    <w:rsid w:val="00893568"/>
    <w:rsid w:val="008B1AF1"/>
    <w:rsid w:val="008B7F5E"/>
    <w:rsid w:val="008C4E41"/>
    <w:rsid w:val="008C63F7"/>
    <w:rsid w:val="008D4E28"/>
    <w:rsid w:val="008D4FD8"/>
    <w:rsid w:val="008F2766"/>
    <w:rsid w:val="0090329C"/>
    <w:rsid w:val="00913517"/>
    <w:rsid w:val="0091585F"/>
    <w:rsid w:val="00915999"/>
    <w:rsid w:val="009371CD"/>
    <w:rsid w:val="00947EB0"/>
    <w:rsid w:val="00975E07"/>
    <w:rsid w:val="00987BA9"/>
    <w:rsid w:val="009A5371"/>
    <w:rsid w:val="009C1202"/>
    <w:rsid w:val="009C2820"/>
    <w:rsid w:val="009C5B91"/>
    <w:rsid w:val="009E6705"/>
    <w:rsid w:val="00A01153"/>
    <w:rsid w:val="00A06516"/>
    <w:rsid w:val="00A122EE"/>
    <w:rsid w:val="00A13A19"/>
    <w:rsid w:val="00A35530"/>
    <w:rsid w:val="00A3701E"/>
    <w:rsid w:val="00A45973"/>
    <w:rsid w:val="00A5193D"/>
    <w:rsid w:val="00A57045"/>
    <w:rsid w:val="00A73AFA"/>
    <w:rsid w:val="00A90DA5"/>
    <w:rsid w:val="00A95A9C"/>
    <w:rsid w:val="00AB0065"/>
    <w:rsid w:val="00AB34F1"/>
    <w:rsid w:val="00AB44DD"/>
    <w:rsid w:val="00AD0206"/>
    <w:rsid w:val="00AD07EB"/>
    <w:rsid w:val="00AF216B"/>
    <w:rsid w:val="00B00C87"/>
    <w:rsid w:val="00B11959"/>
    <w:rsid w:val="00B13C77"/>
    <w:rsid w:val="00B4526B"/>
    <w:rsid w:val="00B459EB"/>
    <w:rsid w:val="00B514DB"/>
    <w:rsid w:val="00B53B75"/>
    <w:rsid w:val="00B66F12"/>
    <w:rsid w:val="00B67235"/>
    <w:rsid w:val="00B738A5"/>
    <w:rsid w:val="00B77CB7"/>
    <w:rsid w:val="00B846F4"/>
    <w:rsid w:val="00BA7668"/>
    <w:rsid w:val="00BC2F18"/>
    <w:rsid w:val="00BC4B8C"/>
    <w:rsid w:val="00BC7AB0"/>
    <w:rsid w:val="00BD46C0"/>
    <w:rsid w:val="00BE134E"/>
    <w:rsid w:val="00BE4C14"/>
    <w:rsid w:val="00C00BD4"/>
    <w:rsid w:val="00C067AC"/>
    <w:rsid w:val="00C2227F"/>
    <w:rsid w:val="00C3414B"/>
    <w:rsid w:val="00C4514C"/>
    <w:rsid w:val="00C476BC"/>
    <w:rsid w:val="00C54448"/>
    <w:rsid w:val="00C90DB2"/>
    <w:rsid w:val="00CA1EF7"/>
    <w:rsid w:val="00CB06C5"/>
    <w:rsid w:val="00CB3218"/>
    <w:rsid w:val="00CB36CC"/>
    <w:rsid w:val="00CC191F"/>
    <w:rsid w:val="00CC2F0A"/>
    <w:rsid w:val="00CE2602"/>
    <w:rsid w:val="00CF1FA3"/>
    <w:rsid w:val="00CF4CE1"/>
    <w:rsid w:val="00D00517"/>
    <w:rsid w:val="00D03248"/>
    <w:rsid w:val="00D277D7"/>
    <w:rsid w:val="00D30214"/>
    <w:rsid w:val="00D35DF5"/>
    <w:rsid w:val="00D37BE6"/>
    <w:rsid w:val="00D41F4B"/>
    <w:rsid w:val="00D42CEB"/>
    <w:rsid w:val="00D53C92"/>
    <w:rsid w:val="00D57013"/>
    <w:rsid w:val="00D713DF"/>
    <w:rsid w:val="00D86596"/>
    <w:rsid w:val="00D86F0B"/>
    <w:rsid w:val="00D9285A"/>
    <w:rsid w:val="00D94477"/>
    <w:rsid w:val="00DA286C"/>
    <w:rsid w:val="00DA3DB2"/>
    <w:rsid w:val="00DA5B82"/>
    <w:rsid w:val="00DC015F"/>
    <w:rsid w:val="00DC15A9"/>
    <w:rsid w:val="00DC309C"/>
    <w:rsid w:val="00DC3AC4"/>
    <w:rsid w:val="00DD1CA1"/>
    <w:rsid w:val="00DD345E"/>
    <w:rsid w:val="00DD455F"/>
    <w:rsid w:val="00DD584B"/>
    <w:rsid w:val="00DE384C"/>
    <w:rsid w:val="00DF049F"/>
    <w:rsid w:val="00DF4F52"/>
    <w:rsid w:val="00E01AD6"/>
    <w:rsid w:val="00E27003"/>
    <w:rsid w:val="00E377A8"/>
    <w:rsid w:val="00E40706"/>
    <w:rsid w:val="00E64718"/>
    <w:rsid w:val="00E72A50"/>
    <w:rsid w:val="00E87C46"/>
    <w:rsid w:val="00E93168"/>
    <w:rsid w:val="00EC249B"/>
    <w:rsid w:val="00EC3775"/>
    <w:rsid w:val="00EE4BAB"/>
    <w:rsid w:val="00EE4DA8"/>
    <w:rsid w:val="00EE577C"/>
    <w:rsid w:val="00F10136"/>
    <w:rsid w:val="00F10976"/>
    <w:rsid w:val="00F11DB8"/>
    <w:rsid w:val="00F23F3D"/>
    <w:rsid w:val="00F308C7"/>
    <w:rsid w:val="00F3316D"/>
    <w:rsid w:val="00F42C1A"/>
    <w:rsid w:val="00F47CF6"/>
    <w:rsid w:val="00F5739C"/>
    <w:rsid w:val="00F63F8C"/>
    <w:rsid w:val="00F663B4"/>
    <w:rsid w:val="00F668B5"/>
    <w:rsid w:val="00F66BB2"/>
    <w:rsid w:val="00F80232"/>
    <w:rsid w:val="00F954D1"/>
    <w:rsid w:val="00F96F77"/>
    <w:rsid w:val="00FB0E4E"/>
    <w:rsid w:val="00FB5461"/>
    <w:rsid w:val="00FB5DFF"/>
    <w:rsid w:val="00FC14FD"/>
    <w:rsid w:val="00FC7AEC"/>
    <w:rsid w:val="00FE2DD5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CCDEF"/>
  <w15:docId w15:val="{7C3A1610-50B6-435B-B739-80A0ECB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4"/>
      <w:ind w:left="2086" w:hanging="424"/>
    </w:pPr>
  </w:style>
  <w:style w:type="paragraph" w:customStyle="1" w:styleId="TableParagraph">
    <w:name w:val="Table Paragraph"/>
    <w:basedOn w:val="a"/>
    <w:uiPriority w:val="1"/>
    <w:qFormat/>
    <w:pPr>
      <w:ind w:left="580" w:hanging="480"/>
    </w:pPr>
  </w:style>
  <w:style w:type="paragraph" w:styleId="Web">
    <w:name w:val="Normal (Web)"/>
    <w:basedOn w:val="a"/>
    <w:rsid w:val="009C1202"/>
    <w:pPr>
      <w:widowControl/>
      <w:autoSpaceDE/>
      <w:autoSpaceDN/>
      <w:spacing w:before="100" w:after="100"/>
    </w:pPr>
    <w:rPr>
      <w:rFonts w:cs="Times New Roman"/>
      <w:sz w:val="24"/>
      <w:szCs w:val="20"/>
      <w:lang w:eastAsia="zh-TW"/>
    </w:rPr>
  </w:style>
  <w:style w:type="character" w:styleId="a5">
    <w:name w:val="Hyperlink"/>
    <w:uiPriority w:val="99"/>
    <w:unhideWhenUsed/>
    <w:rsid w:val="009C120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17DC"/>
    <w:rPr>
      <w:rFonts w:ascii="新細明體" w:eastAsia="新細明體" w:hAnsi="新細明體" w:cs="新細明體"/>
      <w:sz w:val="20"/>
      <w:szCs w:val="20"/>
    </w:rPr>
  </w:style>
  <w:style w:type="character" w:customStyle="1" w:styleId="f">
    <w:name w:val="f"/>
    <w:basedOn w:val="a0"/>
    <w:rsid w:val="00AB34F1"/>
  </w:style>
  <w:style w:type="character" w:styleId="aa">
    <w:name w:val="annotation reference"/>
    <w:basedOn w:val="a0"/>
    <w:uiPriority w:val="99"/>
    <w:semiHidden/>
    <w:unhideWhenUsed/>
    <w:rsid w:val="006219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953"/>
  </w:style>
  <w:style w:type="character" w:customStyle="1" w:styleId="ac">
    <w:name w:val="註解文字 字元"/>
    <w:basedOn w:val="a0"/>
    <w:link w:val="ab"/>
    <w:uiPriority w:val="99"/>
    <w:semiHidden/>
    <w:rsid w:val="00621953"/>
    <w:rPr>
      <w:rFonts w:ascii="新細明體" w:eastAsia="新細明體" w:hAnsi="新細明體" w:cs="新細明體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19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21953"/>
    <w:rPr>
      <w:rFonts w:ascii="新細明體" w:eastAsia="新細明體" w:hAnsi="新細明體" w:cs="新細明體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2195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214C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596"/>
    <w:rPr>
      <w:color w:val="605E5C"/>
      <w:shd w:val="clear" w:color="auto" w:fill="E1DFDD"/>
    </w:rPr>
  </w:style>
  <w:style w:type="paragraph" w:customStyle="1" w:styleId="af2">
    <w:name w:val="一文"/>
    <w:basedOn w:val="a"/>
    <w:rsid w:val="00CF1FA3"/>
    <w:pPr>
      <w:autoSpaceDE/>
      <w:autoSpaceDN/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kern w:val="2"/>
      <w:sz w:val="28"/>
      <w:szCs w:val="24"/>
      <w:lang w:eastAsia="zh-TW"/>
    </w:rPr>
  </w:style>
  <w:style w:type="table" w:styleId="af3">
    <w:name w:val="Table Grid"/>
    <w:basedOn w:val="a1"/>
    <w:uiPriority w:val="59"/>
    <w:rsid w:val="00CF1FA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2106@mail.atri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122103@mail.atri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0819-76EA-4C0A-9E40-70E28651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姚宣宇</cp:lastModifiedBy>
  <cp:revision>2</cp:revision>
  <cp:lastPrinted>2023-06-21T06:47:00Z</cp:lastPrinted>
  <dcterms:created xsi:type="dcterms:W3CDTF">2024-09-13T01:06:00Z</dcterms:created>
  <dcterms:modified xsi:type="dcterms:W3CDTF">2024-09-13T01:06:00Z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2019-06-12T00:00:00Z</vt:filetime>
  </property>
</Properties>
</file>