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EE9" w:rsidRPr="006F7D96" w:rsidRDefault="00296EE9" w:rsidP="00296EE9">
      <w:pPr>
        <w:jc w:val="center"/>
        <w:rPr>
          <w:rFonts w:ascii="標楷體" w:eastAsia="標楷體" w:hAnsi="微軟正黑體"/>
          <w:b/>
          <w:sz w:val="32"/>
          <w:szCs w:val="32"/>
        </w:rPr>
      </w:pPr>
      <w:r w:rsidRPr="006F7D96">
        <w:rPr>
          <w:rFonts w:ascii="標楷體" w:eastAsia="標楷體" w:hAnsi="微軟正黑體" w:hint="eastAsia"/>
          <w:b/>
          <w:sz w:val="32"/>
          <w:szCs w:val="32"/>
        </w:rPr>
        <w:t>財團法人農業科技研究院</w:t>
      </w:r>
    </w:p>
    <w:p w:rsidR="00296EE9" w:rsidRPr="00C54498" w:rsidRDefault="00296EE9" w:rsidP="00296EE9">
      <w:pPr>
        <w:jc w:val="center"/>
        <w:rPr>
          <w:rFonts w:eastAsia="標楷體"/>
          <w:sz w:val="28"/>
          <w:szCs w:val="28"/>
        </w:rPr>
      </w:pPr>
      <w:r w:rsidRPr="00C54498">
        <w:rPr>
          <w:rFonts w:ascii="標楷體" w:eastAsia="標楷體" w:hAnsi="標楷體" w:hint="eastAsia"/>
          <w:b/>
          <w:spacing w:val="32"/>
          <w:sz w:val="28"/>
          <w:szCs w:val="28"/>
        </w:rPr>
        <w:t>「</w:t>
      </w:r>
      <w:r w:rsidR="002A5CC1">
        <w:rPr>
          <w:rFonts w:ascii="標楷體" w:eastAsia="標楷體" w:hAnsi="標楷體" w:hint="eastAsia"/>
          <w:sz w:val="28"/>
          <w:szCs w:val="28"/>
        </w:rPr>
        <w:t>國外市場分析報告</w:t>
      </w:r>
      <w:r w:rsidRPr="00C54498">
        <w:rPr>
          <w:rFonts w:ascii="標楷體" w:eastAsia="標楷體" w:hAnsi="標楷體" w:hint="eastAsia"/>
          <w:b/>
          <w:sz w:val="28"/>
          <w:szCs w:val="28"/>
        </w:rPr>
        <w:t>」</w:t>
      </w:r>
      <w:sdt>
        <w:sdtPr>
          <w:rPr>
            <w:rFonts w:eastAsia="標楷體" w:hint="eastAsia"/>
            <w:sz w:val="28"/>
            <w:szCs w:val="28"/>
          </w:rPr>
          <w:id w:val="1355536368"/>
          <w:placeholder>
            <w:docPart w:val="660749517BBF43C08F65C6D4DC6D6C77"/>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EndPr/>
        <w:sdtContent>
          <w:r w:rsidR="00E17814">
            <w:rPr>
              <w:rFonts w:eastAsia="標楷體" w:hint="eastAsia"/>
              <w:sz w:val="28"/>
              <w:szCs w:val="28"/>
            </w:rPr>
            <w:t>公開取得</w:t>
          </w:r>
          <w:r w:rsidR="002A5CC1">
            <w:rPr>
              <w:rFonts w:eastAsia="標楷體" w:hint="eastAsia"/>
              <w:sz w:val="28"/>
              <w:szCs w:val="28"/>
            </w:rPr>
            <w:t>報價</w:t>
          </w:r>
          <w:r w:rsidR="00DB0E05">
            <w:rPr>
              <w:rFonts w:eastAsia="標楷體" w:hint="eastAsia"/>
              <w:sz w:val="28"/>
              <w:szCs w:val="28"/>
            </w:rPr>
            <w:t>第</w:t>
          </w:r>
          <w:r w:rsidR="00DB0E05">
            <w:rPr>
              <w:rFonts w:eastAsia="標楷體" w:hint="eastAsia"/>
              <w:sz w:val="28"/>
              <w:szCs w:val="28"/>
            </w:rPr>
            <w:t>2</w:t>
          </w:r>
          <w:r w:rsidR="00DB0E05">
            <w:rPr>
              <w:rFonts w:eastAsia="標楷體" w:hint="eastAsia"/>
              <w:sz w:val="28"/>
              <w:szCs w:val="28"/>
            </w:rPr>
            <w:t>次</w:t>
          </w:r>
          <w:r w:rsidR="00E17814">
            <w:rPr>
              <w:rFonts w:eastAsia="標楷體" w:hint="eastAsia"/>
              <w:sz w:val="28"/>
              <w:szCs w:val="28"/>
            </w:rPr>
            <w:t>招標公告</w:t>
          </w:r>
        </w:sdtContent>
      </w:sdt>
    </w:p>
    <w:p w:rsidR="00296EE9" w:rsidRDefault="00296EE9" w:rsidP="00296EE9">
      <w:pPr>
        <w:pStyle w:val="af"/>
        <w:spacing w:line="560" w:lineRule="exact"/>
        <w:jc w:val="center"/>
        <w:rPr>
          <w:rFonts w:hAnsi="標楷體"/>
          <w:sz w:val="24"/>
          <w:szCs w:val="24"/>
        </w:rPr>
      </w:pPr>
      <w:r w:rsidRPr="006F7D96">
        <w:rPr>
          <w:rFonts w:hAnsi="標楷體" w:hint="eastAsia"/>
          <w:sz w:val="24"/>
          <w:szCs w:val="24"/>
        </w:rPr>
        <w:t xml:space="preserve">              10</w:t>
      </w:r>
      <w:r>
        <w:rPr>
          <w:rFonts w:hAnsi="標楷體" w:hint="eastAsia"/>
          <w:sz w:val="24"/>
          <w:szCs w:val="24"/>
        </w:rPr>
        <w:t>7</w:t>
      </w:r>
      <w:r w:rsidRPr="006F7D96">
        <w:rPr>
          <w:rFonts w:hAnsi="標楷體" w:hint="eastAsia"/>
          <w:sz w:val="24"/>
          <w:szCs w:val="24"/>
        </w:rPr>
        <w:t>年</w:t>
      </w:r>
      <w:r w:rsidR="001A2AC9">
        <w:rPr>
          <w:rFonts w:hAnsi="標楷體" w:hint="eastAsia"/>
          <w:sz w:val="24"/>
          <w:szCs w:val="24"/>
        </w:rPr>
        <w:t>6</w:t>
      </w:r>
      <w:r w:rsidRPr="006F7D96">
        <w:rPr>
          <w:rFonts w:hAnsi="標楷體" w:hint="eastAsia"/>
          <w:sz w:val="24"/>
          <w:szCs w:val="24"/>
        </w:rPr>
        <w:t>月</w:t>
      </w:r>
      <w:r w:rsidR="009940BC">
        <w:rPr>
          <w:rFonts w:hAnsi="標楷體" w:hint="eastAsia"/>
          <w:sz w:val="24"/>
          <w:szCs w:val="24"/>
        </w:rPr>
        <w:t>25</w:t>
      </w:r>
      <w:r w:rsidRPr="006F7D96">
        <w:rPr>
          <w:rFonts w:hAnsi="標楷體" w:hint="eastAsia"/>
          <w:sz w:val="24"/>
          <w:szCs w:val="24"/>
        </w:rPr>
        <w:t>日          案號:</w:t>
      </w:r>
      <w:r w:rsidR="001A2AC9">
        <w:rPr>
          <w:rFonts w:hAnsi="標楷體" w:hint="eastAsia"/>
          <w:sz w:val="24"/>
          <w:szCs w:val="24"/>
        </w:rPr>
        <w:t>10710119</w:t>
      </w:r>
      <w:r w:rsidRPr="006F7D96">
        <w:rPr>
          <w:rFonts w:hAnsi="標楷體" w:hint="eastAsia"/>
          <w:sz w:val="24"/>
          <w:szCs w:val="24"/>
        </w:rPr>
        <w:t>號</w:t>
      </w:r>
    </w:p>
    <w:p w:rsidR="00296EE9" w:rsidRDefault="00296EE9" w:rsidP="00296EE9"/>
    <w:p w:rsidR="001A2AC9" w:rsidRPr="001A2AC9" w:rsidRDefault="001A2AC9" w:rsidP="00296EE9"/>
    <w:p w:rsidR="00296EE9" w:rsidRDefault="00296EE9" w:rsidP="00296EE9"/>
    <w:p w:rsidR="00296EE9" w:rsidRDefault="00296EE9" w:rsidP="006E69DC">
      <w:pPr>
        <w:pStyle w:val="afd"/>
        <w:numPr>
          <w:ilvl w:val="0"/>
          <w:numId w:val="3"/>
        </w:numPr>
        <w:spacing w:line="480" w:lineRule="exact"/>
        <w:ind w:leftChars="0" w:left="567" w:hanging="567"/>
        <w:rPr>
          <w:rFonts w:ascii="標楷體" w:eastAsia="標楷體" w:hAnsi="標楷體"/>
          <w:sz w:val="28"/>
          <w:szCs w:val="28"/>
        </w:rPr>
      </w:pPr>
      <w:r w:rsidRPr="006F7D96">
        <w:rPr>
          <w:rFonts w:eastAsia="標楷體" w:hint="eastAsia"/>
          <w:sz w:val="28"/>
          <w:szCs w:val="28"/>
        </w:rPr>
        <w:t>標案名稱</w:t>
      </w:r>
      <w:r w:rsidRPr="006F7D96">
        <w:rPr>
          <w:rFonts w:ascii="標楷體" w:eastAsia="標楷體" w:hAnsi="標楷體" w:hint="eastAsia"/>
          <w:sz w:val="28"/>
          <w:szCs w:val="28"/>
        </w:rPr>
        <w:t>：</w:t>
      </w:r>
      <w:r w:rsidR="002A5CC1">
        <w:rPr>
          <w:rFonts w:ascii="標楷體" w:eastAsia="標楷體" w:hAnsi="標楷體" w:hint="eastAsia"/>
          <w:sz w:val="28"/>
          <w:szCs w:val="28"/>
        </w:rPr>
        <w:t>國外市場分析報告</w:t>
      </w:r>
    </w:p>
    <w:p w:rsidR="00296EE9" w:rsidRPr="00AA5253" w:rsidRDefault="00296EE9" w:rsidP="006E69DC">
      <w:pPr>
        <w:pStyle w:val="afd"/>
        <w:numPr>
          <w:ilvl w:val="0"/>
          <w:numId w:val="3"/>
        </w:numPr>
        <w:adjustRightInd w:val="0"/>
        <w:snapToGrid w:val="0"/>
        <w:spacing w:line="480" w:lineRule="exact"/>
        <w:ind w:leftChars="0" w:left="567" w:hanging="567"/>
        <w:rPr>
          <w:rFonts w:eastAsia="標楷體"/>
          <w:color w:val="FF0000"/>
          <w:sz w:val="28"/>
          <w:szCs w:val="28"/>
        </w:rPr>
      </w:pPr>
      <w:r w:rsidRPr="000F3C97">
        <w:rPr>
          <w:rFonts w:ascii="標楷體" w:eastAsia="標楷體" w:hAnsi="標楷體" w:hint="eastAsia"/>
          <w:sz w:val="28"/>
          <w:szCs w:val="28"/>
        </w:rPr>
        <w:t>投標資格：</w:t>
      </w:r>
      <w:r w:rsidRPr="00F52C5E">
        <w:rPr>
          <w:rFonts w:ascii="標楷體" w:eastAsia="標楷體" w:hAnsi="標楷體" w:hint="eastAsia"/>
          <w:sz w:val="28"/>
          <w:szCs w:val="28"/>
        </w:rPr>
        <w:t>持有縣市政府核發之營利事業登記證及設立登記或登記有案之相關財團法人</w:t>
      </w:r>
      <w:r w:rsidR="00F52C5E" w:rsidRPr="00F52C5E">
        <w:rPr>
          <w:rFonts w:ascii="標楷體" w:eastAsia="標楷體" w:hAnsi="標楷體" w:hint="eastAsia"/>
          <w:sz w:val="28"/>
          <w:szCs w:val="28"/>
        </w:rPr>
        <w:t>、</w:t>
      </w:r>
      <w:r w:rsidRPr="00F52C5E">
        <w:rPr>
          <w:rFonts w:ascii="標楷體" w:eastAsia="標楷體" w:hAnsi="標楷體" w:hint="eastAsia"/>
          <w:sz w:val="28"/>
          <w:szCs w:val="28"/>
        </w:rPr>
        <w:t>最近1期納稅證明及符合招標須知之資格者皆可參與投標</w:t>
      </w:r>
      <w:r w:rsidRPr="00F52C5E">
        <w:rPr>
          <w:rFonts w:eastAsia="標楷體" w:hint="eastAsia"/>
          <w:sz w:val="28"/>
          <w:szCs w:val="28"/>
        </w:rPr>
        <w:t>。</w:t>
      </w:r>
    </w:p>
    <w:p w:rsidR="00296EE9" w:rsidRPr="000F3C97" w:rsidRDefault="00296EE9" w:rsidP="006E69DC">
      <w:pPr>
        <w:pStyle w:val="afd"/>
        <w:numPr>
          <w:ilvl w:val="0"/>
          <w:numId w:val="3"/>
        </w:numPr>
        <w:adjustRightInd w:val="0"/>
        <w:snapToGrid w:val="0"/>
        <w:spacing w:line="480" w:lineRule="exact"/>
        <w:ind w:leftChars="0" w:left="567" w:hanging="567"/>
        <w:rPr>
          <w:rFonts w:eastAsia="標楷體"/>
          <w:sz w:val="28"/>
          <w:szCs w:val="28"/>
        </w:rPr>
      </w:pPr>
      <w:r w:rsidRPr="000F3C97">
        <w:rPr>
          <w:rFonts w:ascii="標楷體" w:eastAsia="標楷體" w:hAnsi="標楷體" w:hint="eastAsia"/>
          <w:sz w:val="28"/>
          <w:szCs w:val="28"/>
        </w:rPr>
        <w:t>投標截止時間：投標廠商應將有關證件影本與標單等文件於10</w:t>
      </w:r>
      <w:r w:rsidR="00AB7696">
        <w:rPr>
          <w:rFonts w:ascii="標楷體" w:eastAsia="標楷體" w:hAnsi="標楷體" w:hint="eastAsia"/>
          <w:sz w:val="28"/>
          <w:szCs w:val="28"/>
        </w:rPr>
        <w:t>7</w:t>
      </w:r>
      <w:r w:rsidRPr="000F3C97">
        <w:rPr>
          <w:rFonts w:ascii="標楷體" w:eastAsia="標楷體" w:hAnsi="標楷體" w:hint="eastAsia"/>
          <w:sz w:val="28"/>
          <w:szCs w:val="28"/>
        </w:rPr>
        <w:t>年</w:t>
      </w:r>
      <w:r w:rsidR="00DB0E05">
        <w:rPr>
          <w:rFonts w:ascii="標楷體" w:eastAsia="標楷體" w:hAnsi="標楷體" w:hint="eastAsia"/>
          <w:sz w:val="28"/>
          <w:szCs w:val="28"/>
        </w:rPr>
        <w:t>7</w:t>
      </w:r>
      <w:r w:rsidRPr="000F3C97">
        <w:rPr>
          <w:rFonts w:ascii="標楷體" w:eastAsia="標楷體" w:hAnsi="標楷體" w:hint="eastAsia"/>
          <w:sz w:val="28"/>
          <w:szCs w:val="28"/>
        </w:rPr>
        <w:t>月</w:t>
      </w:r>
      <w:r w:rsidR="00DB0E05">
        <w:rPr>
          <w:rFonts w:ascii="標楷體" w:eastAsia="標楷體" w:hAnsi="標楷體" w:hint="eastAsia"/>
          <w:sz w:val="28"/>
          <w:szCs w:val="28"/>
        </w:rPr>
        <w:t>4</w:t>
      </w:r>
      <w:r w:rsidRPr="000F3C97">
        <w:rPr>
          <w:rFonts w:ascii="標楷體" w:eastAsia="標楷體" w:hAnsi="標楷體" w:hint="eastAsia"/>
          <w:sz w:val="28"/>
          <w:szCs w:val="28"/>
        </w:rPr>
        <w:t>日</w:t>
      </w:r>
      <w:r>
        <w:rPr>
          <w:rFonts w:ascii="標楷體" w:eastAsia="標楷體" w:hAnsi="標楷體" w:hint="eastAsia"/>
          <w:sz w:val="28"/>
          <w:szCs w:val="28"/>
        </w:rPr>
        <w:t>1</w:t>
      </w:r>
      <w:r w:rsidR="00AB7696">
        <w:rPr>
          <w:rFonts w:ascii="標楷體" w:eastAsia="標楷體" w:hAnsi="標楷體" w:hint="eastAsia"/>
          <w:sz w:val="28"/>
          <w:szCs w:val="28"/>
        </w:rPr>
        <w:t>7</w:t>
      </w:r>
      <w:r w:rsidRPr="000F3C97">
        <w:rPr>
          <w:rFonts w:ascii="標楷體" w:eastAsia="標楷體" w:hAnsi="標楷體" w:hint="eastAsia"/>
          <w:sz w:val="28"/>
          <w:szCs w:val="28"/>
        </w:rPr>
        <w:t>時</w:t>
      </w:r>
      <w:r w:rsidR="00AB7696">
        <w:rPr>
          <w:rFonts w:ascii="標楷體" w:eastAsia="標楷體" w:hAnsi="標楷體" w:hint="eastAsia"/>
          <w:sz w:val="28"/>
          <w:szCs w:val="28"/>
        </w:rPr>
        <w:t>0</w:t>
      </w:r>
      <w:r>
        <w:rPr>
          <w:rFonts w:ascii="標楷體" w:eastAsia="標楷體" w:hAnsi="標楷體" w:hint="eastAsia"/>
          <w:sz w:val="28"/>
          <w:szCs w:val="28"/>
        </w:rPr>
        <w:t>分</w:t>
      </w:r>
      <w:r w:rsidRPr="000F3C97">
        <w:rPr>
          <w:rFonts w:ascii="標楷體" w:eastAsia="標楷體" w:hAnsi="標楷體" w:hint="eastAsia"/>
          <w:sz w:val="28"/>
          <w:szCs w:val="28"/>
        </w:rPr>
        <w:t xml:space="preserve">前寄送達新竹市香山區大湖路51巷1號，財團法人農業科技研究院(文書)收，並註明標案名稱、案號、廠商地址、名稱及連絡電話。 </w:t>
      </w:r>
    </w:p>
    <w:p w:rsidR="00296EE9" w:rsidRPr="006F7D96" w:rsidRDefault="00296EE9" w:rsidP="006E69DC">
      <w:pPr>
        <w:pStyle w:val="afd"/>
        <w:numPr>
          <w:ilvl w:val="0"/>
          <w:numId w:val="3"/>
        </w:numPr>
        <w:spacing w:line="480" w:lineRule="exact"/>
        <w:ind w:leftChars="0" w:left="482" w:hanging="482"/>
        <w:rPr>
          <w:rFonts w:eastAsia="標楷體"/>
          <w:sz w:val="28"/>
          <w:szCs w:val="28"/>
        </w:rPr>
      </w:pPr>
      <w:r w:rsidRPr="006F7D96">
        <w:rPr>
          <w:rFonts w:eastAsia="標楷體" w:hint="eastAsia"/>
          <w:sz w:val="28"/>
          <w:szCs w:val="28"/>
        </w:rPr>
        <w:t>開標時間及地點</w:t>
      </w:r>
      <w:r w:rsidRPr="006F7D96">
        <w:rPr>
          <w:rFonts w:ascii="標楷體" w:eastAsia="標楷體" w:hAnsi="標楷體" w:hint="eastAsia"/>
          <w:sz w:val="28"/>
          <w:szCs w:val="28"/>
        </w:rPr>
        <w:t>：10</w:t>
      </w:r>
      <w:r w:rsidR="00AB7696">
        <w:rPr>
          <w:rFonts w:ascii="標楷體" w:eastAsia="標楷體" w:hAnsi="標楷體" w:hint="eastAsia"/>
          <w:sz w:val="28"/>
          <w:szCs w:val="28"/>
        </w:rPr>
        <w:t>7</w:t>
      </w:r>
      <w:r w:rsidRPr="006F7D96">
        <w:rPr>
          <w:rFonts w:ascii="標楷體" w:eastAsia="標楷體" w:hAnsi="標楷體" w:hint="eastAsia"/>
          <w:sz w:val="28"/>
          <w:szCs w:val="28"/>
        </w:rPr>
        <w:t>年</w:t>
      </w:r>
      <w:r w:rsidR="00B21BA8">
        <w:rPr>
          <w:rFonts w:ascii="標楷體" w:eastAsia="標楷體" w:hAnsi="標楷體" w:hint="eastAsia"/>
          <w:sz w:val="28"/>
          <w:szCs w:val="28"/>
        </w:rPr>
        <w:t>7</w:t>
      </w:r>
      <w:r w:rsidRPr="006F7D96">
        <w:rPr>
          <w:rFonts w:ascii="標楷體" w:eastAsia="標楷體" w:hAnsi="標楷體" w:hint="eastAsia"/>
          <w:sz w:val="28"/>
          <w:szCs w:val="28"/>
        </w:rPr>
        <w:t>月</w:t>
      </w:r>
      <w:r w:rsidR="00DB0E05">
        <w:rPr>
          <w:rFonts w:ascii="標楷體" w:eastAsia="標楷體" w:hAnsi="標楷體" w:hint="eastAsia"/>
          <w:sz w:val="28"/>
          <w:szCs w:val="28"/>
        </w:rPr>
        <w:t>5</w:t>
      </w:r>
      <w:r w:rsidRPr="006F7D96">
        <w:rPr>
          <w:rFonts w:ascii="標楷體" w:eastAsia="標楷體" w:hAnsi="標楷體" w:hint="eastAsia"/>
          <w:sz w:val="28"/>
          <w:szCs w:val="28"/>
        </w:rPr>
        <w:t>日</w:t>
      </w:r>
      <w:r w:rsidR="00DB0E05">
        <w:rPr>
          <w:rFonts w:ascii="標楷體" w:eastAsia="標楷體" w:hAnsi="標楷體" w:hint="eastAsia"/>
          <w:sz w:val="28"/>
          <w:szCs w:val="28"/>
        </w:rPr>
        <w:t>14</w:t>
      </w:r>
      <w:r w:rsidRPr="006F7D96">
        <w:rPr>
          <w:rFonts w:ascii="標楷體" w:eastAsia="標楷體" w:hAnsi="標楷體" w:hint="eastAsia"/>
          <w:sz w:val="28"/>
          <w:szCs w:val="28"/>
        </w:rPr>
        <w:t>時</w:t>
      </w:r>
      <w:r w:rsidR="00D46E1E" w:rsidRPr="000F3C97">
        <w:rPr>
          <w:rFonts w:ascii="標楷體" w:eastAsia="標楷體" w:hAnsi="標楷體" w:hint="eastAsia"/>
          <w:sz w:val="28"/>
          <w:szCs w:val="28"/>
        </w:rPr>
        <w:t>，</w:t>
      </w:r>
      <w:r>
        <w:rPr>
          <w:rFonts w:ascii="標楷體" w:eastAsia="標楷體" w:hAnsi="標楷體" w:hint="eastAsia"/>
          <w:sz w:val="28"/>
          <w:szCs w:val="28"/>
        </w:rPr>
        <w:t>於</w:t>
      </w:r>
      <w:r w:rsidRPr="006F7D96">
        <w:rPr>
          <w:rFonts w:ascii="標楷體" w:eastAsia="標楷體" w:hAnsi="標楷體" w:hint="eastAsia"/>
          <w:sz w:val="28"/>
          <w:szCs w:val="28"/>
        </w:rPr>
        <w:t>本院</w:t>
      </w:r>
      <w:sdt>
        <w:sdtPr>
          <w:rPr>
            <w:rFonts w:ascii="標楷體" w:eastAsia="標楷體" w:hAnsi="標楷體" w:hint="eastAsia"/>
            <w:sz w:val="28"/>
            <w:szCs w:val="28"/>
          </w:rPr>
          <w:alias w:val="請選擇會議室"/>
          <w:tag w:val="請選擇會議室"/>
          <w:id w:val="1887062708"/>
          <w:placeholder>
            <w:docPart w:val="80E071C3F52A42EEB689FA505FB02AB7"/>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EndPr/>
        <w:sdtContent>
          <w:r>
            <w:rPr>
              <w:rFonts w:ascii="標楷體" w:eastAsia="標楷體" w:hAnsi="標楷體" w:hint="eastAsia"/>
              <w:sz w:val="28"/>
              <w:szCs w:val="28"/>
            </w:rPr>
            <w:t>12</w:t>
          </w:r>
          <w:r w:rsidR="00E632D4">
            <w:rPr>
              <w:rFonts w:ascii="標楷體" w:eastAsia="標楷體" w:hAnsi="標楷體" w:hint="eastAsia"/>
              <w:sz w:val="28"/>
              <w:szCs w:val="28"/>
            </w:rPr>
            <w:t>1</w:t>
          </w:r>
          <w:r>
            <w:rPr>
              <w:rFonts w:ascii="標楷體" w:eastAsia="標楷體" w:hAnsi="標楷體" w:hint="eastAsia"/>
              <w:sz w:val="28"/>
              <w:szCs w:val="28"/>
            </w:rPr>
            <w:t>會議室</w:t>
          </w:r>
        </w:sdtContent>
      </w:sdt>
      <w:r w:rsidRPr="006F7D96">
        <w:rPr>
          <w:rFonts w:ascii="標楷體" w:eastAsia="標楷體" w:hAnsi="標楷體" w:hint="eastAsia"/>
          <w:sz w:val="28"/>
          <w:szCs w:val="28"/>
        </w:rPr>
        <w:t>。</w:t>
      </w:r>
    </w:p>
    <w:p w:rsidR="00296EE9" w:rsidRPr="006F7D96" w:rsidRDefault="00296EE9" w:rsidP="006E69DC">
      <w:pPr>
        <w:pStyle w:val="afd"/>
        <w:numPr>
          <w:ilvl w:val="0"/>
          <w:numId w:val="3"/>
        </w:numPr>
        <w:spacing w:line="480" w:lineRule="exact"/>
        <w:ind w:leftChars="0" w:left="567" w:hanging="567"/>
        <w:rPr>
          <w:rFonts w:eastAsia="標楷體"/>
          <w:sz w:val="28"/>
          <w:szCs w:val="28"/>
        </w:rPr>
      </w:pPr>
      <w:r w:rsidRPr="006F7D96">
        <w:rPr>
          <w:rFonts w:eastAsia="標楷體" w:hint="eastAsia"/>
          <w:sz w:val="28"/>
          <w:szCs w:val="28"/>
        </w:rPr>
        <w:t>履約期限</w:t>
      </w:r>
      <w:r w:rsidRPr="006F7D96">
        <w:rPr>
          <w:rFonts w:ascii="標楷體" w:eastAsia="標楷體" w:hAnsi="標楷體" w:hint="eastAsia"/>
          <w:sz w:val="28"/>
          <w:szCs w:val="28"/>
        </w:rPr>
        <w:t>：</w:t>
      </w:r>
      <w:r w:rsidRPr="00AB7696">
        <w:rPr>
          <w:rFonts w:ascii="標楷體" w:eastAsia="標楷體" w:hAnsi="標楷體" w:hint="eastAsia"/>
          <w:color w:val="FF0000"/>
          <w:sz w:val="28"/>
          <w:szCs w:val="28"/>
        </w:rPr>
        <w:t>決標次</w:t>
      </w:r>
      <w:r w:rsidRPr="00CC4FDB">
        <w:rPr>
          <w:rFonts w:ascii="標楷體" w:eastAsia="標楷體" w:hAnsi="標楷體" w:hint="eastAsia"/>
          <w:color w:val="FF0000"/>
          <w:sz w:val="28"/>
          <w:szCs w:val="28"/>
        </w:rPr>
        <w:t>日起</w:t>
      </w:r>
      <w:r>
        <w:rPr>
          <w:rFonts w:ascii="標楷體" w:eastAsia="標楷體" w:hAnsi="標楷體" w:hint="eastAsia"/>
          <w:color w:val="FF0000"/>
          <w:sz w:val="28"/>
          <w:szCs w:val="28"/>
        </w:rPr>
        <w:t>至</w:t>
      </w:r>
      <w:r w:rsidR="00BA1EB0">
        <w:rPr>
          <w:rFonts w:ascii="標楷體" w:eastAsia="標楷體" w:hAnsi="標楷體" w:hint="eastAsia"/>
          <w:color w:val="FF0000"/>
          <w:sz w:val="28"/>
          <w:szCs w:val="28"/>
        </w:rPr>
        <w:t>15</w:t>
      </w:r>
      <w:r>
        <w:rPr>
          <w:rFonts w:ascii="標楷體" w:eastAsia="標楷體" w:hAnsi="標楷體" w:hint="eastAsia"/>
          <w:color w:val="FF0000"/>
          <w:sz w:val="28"/>
          <w:szCs w:val="28"/>
        </w:rPr>
        <w:t>日</w:t>
      </w:r>
      <w:r w:rsidR="00EC646D">
        <w:rPr>
          <w:rFonts w:ascii="標楷體" w:eastAsia="標楷體" w:hAnsi="標楷體" w:hint="eastAsia"/>
          <w:color w:val="FF0000"/>
          <w:sz w:val="28"/>
          <w:szCs w:val="28"/>
        </w:rPr>
        <w:t>內</w:t>
      </w:r>
      <w:r w:rsidR="00EC646D" w:rsidRPr="006F7D96">
        <w:rPr>
          <w:rFonts w:ascii="標楷體" w:eastAsia="標楷體" w:hAnsi="標楷體" w:hint="eastAsia"/>
          <w:sz w:val="28"/>
          <w:szCs w:val="28"/>
        </w:rPr>
        <w:t>。</w:t>
      </w:r>
    </w:p>
    <w:p w:rsidR="00296EE9" w:rsidRPr="004015BE" w:rsidRDefault="003E2839" w:rsidP="006E69DC">
      <w:pPr>
        <w:pStyle w:val="afd"/>
        <w:numPr>
          <w:ilvl w:val="0"/>
          <w:numId w:val="3"/>
        </w:numPr>
        <w:spacing w:line="480" w:lineRule="exact"/>
        <w:ind w:leftChars="0"/>
        <w:rPr>
          <w:rFonts w:eastAsia="標楷體"/>
          <w:sz w:val="28"/>
          <w:szCs w:val="28"/>
        </w:rPr>
      </w:pPr>
      <w:sdt>
        <w:sdtPr>
          <w:rPr>
            <w:rFonts w:ascii="標楷體" w:eastAsia="標楷體" w:hAnsi="標楷體" w:hint="eastAsia"/>
            <w:sz w:val="28"/>
            <w:szCs w:val="28"/>
          </w:rPr>
          <w:id w:val="-232548451"/>
          <w14:checkbox>
            <w14:checked w14:val="0"/>
            <w14:checkedState w14:val="0052" w14:font="Wingdings 2"/>
            <w14:uncheckedState w14:val="2610" w14:font="MS Gothic"/>
          </w14:checkbox>
        </w:sdtPr>
        <w:sdtEndPr/>
        <w:sdtContent>
          <w:r w:rsidR="00A30EEC">
            <w:rPr>
              <w:rFonts w:ascii="MS Gothic" w:eastAsia="MS Gothic" w:hAnsi="MS Gothic" w:hint="eastAsia"/>
              <w:sz w:val="28"/>
              <w:szCs w:val="28"/>
            </w:rPr>
            <w:t>☐</w:t>
          </w:r>
        </w:sdtContent>
      </w:sdt>
      <w:r w:rsidR="00296EE9">
        <w:rPr>
          <w:rFonts w:ascii="標楷體" w:eastAsia="標楷體" w:hAnsi="標楷體" w:hint="eastAsia"/>
          <w:sz w:val="28"/>
          <w:szCs w:val="28"/>
        </w:rPr>
        <w:t>押標金</w:t>
      </w:r>
      <w:r w:rsidR="00296EE9" w:rsidRPr="004015BE">
        <w:rPr>
          <w:rFonts w:ascii="標楷體" w:eastAsia="標楷體" w:hAnsi="標楷體" w:hint="eastAsia"/>
          <w:sz w:val="28"/>
          <w:szCs w:val="28"/>
        </w:rPr>
        <w:t>：</w:t>
      </w:r>
      <w:r w:rsidR="00296EE9">
        <w:rPr>
          <w:rFonts w:ascii="標楷體" w:eastAsia="標楷體" w:hAnsi="標楷體" w:hint="eastAsia"/>
          <w:sz w:val="28"/>
          <w:szCs w:val="28"/>
        </w:rPr>
        <w:t>5</w:t>
      </w:r>
      <w:r w:rsidR="00296EE9" w:rsidRPr="004015BE">
        <w:rPr>
          <w:rFonts w:ascii="標楷體" w:eastAsia="標楷體" w:hAnsi="標楷體" w:hint="eastAsia"/>
          <w:sz w:val="28"/>
          <w:szCs w:val="28"/>
        </w:rPr>
        <w:t>%</w:t>
      </w:r>
      <w:r w:rsidR="00296EE9" w:rsidRPr="004015BE">
        <w:rPr>
          <w:rFonts w:ascii="標楷體" w:eastAsia="標楷體" w:hAnsi="標楷體"/>
          <w:sz w:val="28"/>
          <w:szCs w:val="28"/>
        </w:rPr>
        <w:tab/>
      </w:r>
      <w:r w:rsidR="00296EE9" w:rsidRPr="004015BE">
        <w:rPr>
          <w:rFonts w:ascii="標楷體" w:eastAsia="標楷體" w:hAnsi="標楷體"/>
          <w:sz w:val="28"/>
          <w:szCs w:val="28"/>
        </w:rPr>
        <w:tab/>
      </w:r>
      <w:sdt>
        <w:sdtPr>
          <w:rPr>
            <w:rFonts w:ascii="標楷體" w:eastAsia="標楷體" w:hAnsi="標楷體" w:hint="eastAsia"/>
            <w:sz w:val="28"/>
            <w:szCs w:val="28"/>
          </w:rPr>
          <w:id w:val="720484147"/>
          <w14:checkbox>
            <w14:checked w14:val="0"/>
            <w14:checkedState w14:val="0052" w14:font="Wingdings 2"/>
            <w14:uncheckedState w14:val="2610" w14:font="MS Gothic"/>
          </w14:checkbox>
        </w:sdtPr>
        <w:sdtEndPr/>
        <w:sdtContent>
          <w:r w:rsidR="00E632D4">
            <w:rPr>
              <w:rFonts w:ascii="MS Gothic" w:eastAsia="MS Gothic" w:hAnsi="MS Gothic" w:hint="eastAsia"/>
              <w:sz w:val="28"/>
              <w:szCs w:val="28"/>
            </w:rPr>
            <w:t>☐</w:t>
          </w:r>
        </w:sdtContent>
      </w:sdt>
      <w:r w:rsidR="00296EE9" w:rsidRPr="004015BE">
        <w:rPr>
          <w:rFonts w:ascii="標楷體" w:eastAsia="標楷體" w:hAnsi="標楷體" w:hint="eastAsia"/>
          <w:sz w:val="28"/>
          <w:szCs w:val="28"/>
        </w:rPr>
        <w:t>履約保證金：</w:t>
      </w:r>
      <w:r w:rsidR="00296EE9">
        <w:rPr>
          <w:rFonts w:ascii="標楷體" w:eastAsia="標楷體" w:hAnsi="標楷體" w:hint="eastAsia"/>
          <w:sz w:val="28"/>
          <w:szCs w:val="28"/>
        </w:rPr>
        <w:t>5</w:t>
      </w:r>
      <w:r w:rsidR="00296EE9" w:rsidRPr="004015BE">
        <w:rPr>
          <w:rFonts w:ascii="標楷體" w:eastAsia="標楷體" w:hAnsi="標楷體" w:hint="eastAsia"/>
          <w:sz w:val="28"/>
          <w:szCs w:val="28"/>
        </w:rPr>
        <w:t>%</w:t>
      </w:r>
      <w:r w:rsidR="00296EE9" w:rsidRPr="004015BE">
        <w:rPr>
          <w:rFonts w:ascii="標楷體" w:eastAsia="標楷體" w:hAnsi="標楷體"/>
          <w:sz w:val="28"/>
          <w:szCs w:val="28"/>
        </w:rPr>
        <w:tab/>
      </w:r>
      <w:r w:rsidR="00296EE9" w:rsidRPr="004015BE">
        <w:rPr>
          <w:rFonts w:ascii="標楷體" w:eastAsia="標楷體" w:hAnsi="標楷體"/>
          <w:sz w:val="28"/>
          <w:szCs w:val="28"/>
        </w:rPr>
        <w:tab/>
      </w:r>
      <w:sdt>
        <w:sdtPr>
          <w:rPr>
            <w:rFonts w:ascii="標楷體" w:eastAsia="標楷體" w:hAnsi="標楷體" w:hint="eastAsia"/>
            <w:sz w:val="28"/>
            <w:szCs w:val="28"/>
          </w:rPr>
          <w:id w:val="-2146031817"/>
          <w14:checkbox>
            <w14:checked w14:val="0"/>
            <w14:checkedState w14:val="0052" w14:font="Wingdings 2"/>
            <w14:uncheckedState w14:val="2610" w14:font="MS Gothic"/>
          </w14:checkbox>
        </w:sdtPr>
        <w:sdtEndPr/>
        <w:sdtContent>
          <w:r w:rsidR="0020046A">
            <w:rPr>
              <w:rFonts w:ascii="MS Gothic" w:eastAsia="MS Gothic" w:hAnsi="MS Gothic" w:hint="eastAsia"/>
              <w:sz w:val="28"/>
              <w:szCs w:val="28"/>
            </w:rPr>
            <w:t>☐</w:t>
          </w:r>
        </w:sdtContent>
      </w:sdt>
      <w:r w:rsidR="00296EE9" w:rsidRPr="004015BE">
        <w:rPr>
          <w:rFonts w:ascii="標楷體" w:eastAsia="標楷體" w:hAnsi="標楷體" w:hint="eastAsia"/>
          <w:sz w:val="28"/>
          <w:szCs w:val="28"/>
        </w:rPr>
        <w:t>保固保證金：3%</w:t>
      </w:r>
    </w:p>
    <w:p w:rsidR="00296EE9" w:rsidRPr="006F7D96" w:rsidRDefault="00296EE9" w:rsidP="006E69DC">
      <w:pPr>
        <w:pStyle w:val="afd"/>
        <w:numPr>
          <w:ilvl w:val="0"/>
          <w:numId w:val="3"/>
        </w:numPr>
        <w:spacing w:line="480" w:lineRule="exact"/>
        <w:ind w:leftChars="0" w:left="567" w:hanging="567"/>
        <w:rPr>
          <w:rFonts w:eastAsia="標楷體"/>
          <w:sz w:val="28"/>
          <w:szCs w:val="28"/>
        </w:rPr>
      </w:pPr>
      <w:r w:rsidRPr="006F7D96">
        <w:rPr>
          <w:rFonts w:eastAsia="標楷體" w:hint="eastAsia"/>
          <w:sz w:val="28"/>
          <w:szCs w:val="28"/>
        </w:rPr>
        <w:t>廠商對招標文件內容有疑義者，應以</w:t>
      </w:r>
      <w:bookmarkStart w:id="0" w:name="_GoBack"/>
      <w:bookmarkEnd w:id="0"/>
      <w:r w:rsidRPr="006F7D96">
        <w:rPr>
          <w:rFonts w:eastAsia="標楷體" w:hint="eastAsia"/>
          <w:sz w:val="28"/>
          <w:szCs w:val="28"/>
        </w:rPr>
        <w:t>書面向本院請求釋疑之期限</w:t>
      </w:r>
      <w:r w:rsidRPr="006F7D96">
        <w:rPr>
          <w:rFonts w:ascii="標楷體" w:eastAsia="標楷體" w:hAnsi="標楷體" w:hint="eastAsia"/>
          <w:sz w:val="28"/>
          <w:szCs w:val="28"/>
        </w:rPr>
        <w:t>：自公告日起等標期之四分之一，其尾數不足1日者，以1日計。</w:t>
      </w:r>
    </w:p>
    <w:p w:rsidR="00296EE9" w:rsidRPr="006F7D96" w:rsidRDefault="00296EE9" w:rsidP="006E69DC">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標價超過預算者為不合格標。</w:t>
      </w:r>
    </w:p>
    <w:p w:rsidR="00296EE9" w:rsidRPr="006F7D96" w:rsidRDefault="00296EE9" w:rsidP="006E69DC">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本須知如有未盡事宜，依政府採購法相關規定辦理。</w:t>
      </w:r>
    </w:p>
    <w:p w:rsidR="00296EE9" w:rsidRPr="006F7D96" w:rsidRDefault="00296EE9" w:rsidP="006E69DC">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 xml:space="preserve">聯絡人電話： </w:t>
      </w:r>
      <w:sdt>
        <w:sdtPr>
          <w:rPr>
            <w:rFonts w:ascii="標楷體" w:eastAsia="標楷體" w:hAnsi="標楷體" w:hint="eastAsia"/>
            <w:sz w:val="28"/>
            <w:szCs w:val="28"/>
          </w:rPr>
          <w:alias w:val="請輸入採購人員"/>
          <w:tag w:val="請輸入採購人員"/>
          <w:id w:val="-1328361465"/>
          <w:comboBox>
            <w:listItem w:value="選擇一個項目。"/>
            <w:listItem w:displayText="總務課 李小姐(03)5185011" w:value="總務課 李小姐(03)5185011"/>
            <w:listItem w:displayText="總務課 張小姐(03)5185010" w:value="總務課 張小姐(03)5185010"/>
            <w:listItem w:displayText="總務課 陳小姐(03)5185009" w:value="總務課 陳小姐(03)5185009"/>
          </w:comboBox>
        </w:sdtPr>
        <w:sdtEndPr/>
        <w:sdtContent>
          <w:r w:rsidRPr="006F7D96">
            <w:rPr>
              <w:rFonts w:ascii="標楷體" w:eastAsia="標楷體" w:hAnsi="標楷體" w:hint="eastAsia"/>
              <w:sz w:val="28"/>
              <w:szCs w:val="28"/>
            </w:rPr>
            <w:t>總務課 李小姐(03)5185011</w:t>
          </w:r>
        </w:sdtContent>
      </w:sdt>
    </w:p>
    <w:p w:rsidR="00296EE9" w:rsidRPr="006F7D96" w:rsidRDefault="00296EE9" w:rsidP="00296EE9">
      <w:pPr>
        <w:spacing w:line="400" w:lineRule="exact"/>
        <w:ind w:left="480"/>
        <w:jc w:val="both"/>
        <w:rPr>
          <w:rFonts w:ascii="標楷體" w:eastAsia="標楷體" w:hAnsi="標楷體"/>
        </w:rPr>
      </w:pPr>
    </w:p>
    <w:p w:rsidR="00296EE9" w:rsidRDefault="00296EE9" w:rsidP="00296EE9">
      <w:pPr>
        <w:widowControl/>
        <w:spacing w:line="400" w:lineRule="exact"/>
        <w:rPr>
          <w:rFonts w:ascii="標楷體" w:eastAsia="標楷體" w:hAnsi="標楷體"/>
          <w:sz w:val="28"/>
          <w:szCs w:val="28"/>
        </w:rPr>
      </w:pPr>
    </w:p>
    <w:p w:rsidR="00E17814" w:rsidRDefault="00E17814" w:rsidP="00296EE9">
      <w:pPr>
        <w:spacing w:line="480" w:lineRule="exact"/>
        <w:rPr>
          <w:rFonts w:ascii="標楷體" w:eastAsia="標楷體" w:hAnsi="標楷體"/>
          <w:sz w:val="28"/>
          <w:szCs w:val="28"/>
        </w:rPr>
      </w:pPr>
    </w:p>
    <w:p w:rsidR="00AB7696" w:rsidRDefault="00AB7696" w:rsidP="00296EE9">
      <w:pPr>
        <w:spacing w:line="480" w:lineRule="exact"/>
        <w:rPr>
          <w:rFonts w:ascii="標楷體" w:eastAsia="標楷體" w:hAnsi="標楷體"/>
          <w:sz w:val="28"/>
          <w:szCs w:val="28"/>
        </w:rPr>
      </w:pPr>
    </w:p>
    <w:p w:rsidR="00B21BA8" w:rsidRDefault="00B21BA8" w:rsidP="00296EE9">
      <w:pPr>
        <w:spacing w:line="480" w:lineRule="exact"/>
        <w:rPr>
          <w:rFonts w:ascii="標楷體" w:eastAsia="標楷體" w:hAnsi="標楷體"/>
          <w:sz w:val="28"/>
          <w:szCs w:val="28"/>
        </w:rPr>
      </w:pPr>
    </w:p>
    <w:p w:rsidR="00B21BA8" w:rsidRDefault="00B21BA8" w:rsidP="00296EE9">
      <w:pPr>
        <w:spacing w:line="480" w:lineRule="exact"/>
        <w:rPr>
          <w:rFonts w:ascii="標楷體" w:eastAsia="標楷體" w:hAnsi="標楷體"/>
          <w:sz w:val="28"/>
          <w:szCs w:val="28"/>
        </w:rPr>
      </w:pPr>
    </w:p>
    <w:p w:rsidR="00B21BA8" w:rsidRDefault="00B21BA8" w:rsidP="00296EE9">
      <w:pPr>
        <w:spacing w:line="480" w:lineRule="exact"/>
        <w:rPr>
          <w:rFonts w:ascii="標楷體" w:eastAsia="標楷體" w:hAnsi="標楷體"/>
          <w:sz w:val="28"/>
          <w:szCs w:val="28"/>
        </w:rPr>
      </w:pPr>
    </w:p>
    <w:p w:rsidR="00B21BA8" w:rsidRDefault="00B21BA8" w:rsidP="00296EE9">
      <w:pPr>
        <w:spacing w:line="480" w:lineRule="exact"/>
        <w:rPr>
          <w:rFonts w:ascii="標楷體" w:eastAsia="標楷體" w:hAnsi="標楷體"/>
          <w:sz w:val="28"/>
          <w:szCs w:val="28"/>
        </w:rPr>
      </w:pPr>
    </w:p>
    <w:p w:rsidR="00B21BA8" w:rsidRDefault="00B21BA8" w:rsidP="00296EE9">
      <w:pPr>
        <w:spacing w:line="480" w:lineRule="exact"/>
        <w:rPr>
          <w:rFonts w:ascii="標楷體" w:eastAsia="標楷體" w:hAnsi="標楷體"/>
          <w:sz w:val="28"/>
          <w:szCs w:val="28"/>
        </w:rPr>
      </w:pPr>
    </w:p>
    <w:p w:rsidR="00B21BA8" w:rsidRDefault="00B21BA8" w:rsidP="00296EE9">
      <w:pPr>
        <w:spacing w:line="480" w:lineRule="exact"/>
        <w:rPr>
          <w:rFonts w:ascii="標楷體" w:eastAsia="標楷體" w:hAnsi="標楷體"/>
          <w:sz w:val="28"/>
          <w:szCs w:val="28"/>
        </w:rPr>
      </w:pPr>
    </w:p>
    <w:p w:rsidR="00296EE9" w:rsidRDefault="002A5CC1" w:rsidP="00296EE9">
      <w:pPr>
        <w:spacing w:line="480" w:lineRule="exact"/>
        <w:rPr>
          <w:rFonts w:ascii="標楷體" w:eastAsia="標楷體" w:hAnsi="標楷體"/>
          <w:b/>
          <w:sz w:val="28"/>
          <w:szCs w:val="28"/>
        </w:rPr>
      </w:pPr>
      <w:r>
        <w:rPr>
          <w:rFonts w:ascii="標楷體" w:eastAsia="標楷體" w:hAnsi="標楷體" w:hint="eastAsia"/>
          <w:sz w:val="28"/>
          <w:szCs w:val="28"/>
        </w:rPr>
        <w:lastRenderedPageBreak/>
        <w:t>國外市場分析報告</w:t>
      </w:r>
      <w:r w:rsidR="00296EE9">
        <w:rPr>
          <w:rFonts w:ascii="標楷體" w:eastAsia="標楷體" w:hAnsi="標楷體" w:hint="eastAsia"/>
          <w:b/>
          <w:sz w:val="28"/>
          <w:szCs w:val="28"/>
        </w:rPr>
        <w:t>規格:</w:t>
      </w:r>
    </w:p>
    <w:p w:rsidR="00296EE9" w:rsidRDefault="00296EE9" w:rsidP="00296EE9">
      <w:pPr>
        <w:widowControl/>
        <w:spacing w:line="400" w:lineRule="exact"/>
        <w:ind w:leftChars="14" w:left="34"/>
        <w:jc w:val="both"/>
        <w:rPr>
          <w:rFonts w:ascii="標楷體" w:eastAsia="標楷體"/>
          <w:sz w:val="28"/>
          <w:szCs w:val="28"/>
        </w:rPr>
      </w:pPr>
    </w:p>
    <w:tbl>
      <w:tblPr>
        <w:tblStyle w:val="affe"/>
        <w:tblW w:w="9753" w:type="dxa"/>
        <w:tblInd w:w="-147" w:type="dxa"/>
        <w:tblLayout w:type="fixed"/>
        <w:tblLook w:val="04A0" w:firstRow="1" w:lastRow="0" w:firstColumn="1" w:lastColumn="0" w:noHBand="0" w:noVBand="1"/>
      </w:tblPr>
      <w:tblGrid>
        <w:gridCol w:w="822"/>
        <w:gridCol w:w="1134"/>
        <w:gridCol w:w="7797"/>
      </w:tblGrid>
      <w:tr w:rsidR="0028550C" w:rsidRPr="00BB055F" w:rsidTr="00235C5D">
        <w:tc>
          <w:tcPr>
            <w:tcW w:w="822" w:type="dxa"/>
            <w:vAlign w:val="center"/>
          </w:tcPr>
          <w:p w:rsidR="0028550C" w:rsidRPr="00235C5D" w:rsidRDefault="0028550C" w:rsidP="007A5021">
            <w:pPr>
              <w:snapToGrid w:val="0"/>
              <w:jc w:val="distribute"/>
              <w:rPr>
                <w:rFonts w:ascii="標楷體" w:eastAsia="標楷體" w:hAnsi="標楷體"/>
              </w:rPr>
            </w:pPr>
            <w:r w:rsidRPr="00235C5D">
              <w:rPr>
                <w:rFonts w:ascii="標楷體" w:eastAsia="標楷體" w:hAnsi="標楷體" w:hint="eastAsia"/>
              </w:rPr>
              <w:t>項次</w:t>
            </w:r>
          </w:p>
        </w:tc>
        <w:tc>
          <w:tcPr>
            <w:tcW w:w="1134" w:type="dxa"/>
            <w:vAlign w:val="center"/>
          </w:tcPr>
          <w:p w:rsidR="0028550C" w:rsidRPr="00235C5D" w:rsidRDefault="0028550C" w:rsidP="007A5021">
            <w:pPr>
              <w:snapToGrid w:val="0"/>
              <w:jc w:val="distribute"/>
              <w:rPr>
                <w:rFonts w:ascii="標楷體" w:eastAsia="標楷體" w:hAnsi="標楷體"/>
              </w:rPr>
            </w:pPr>
            <w:r w:rsidRPr="00235C5D">
              <w:rPr>
                <w:rFonts w:ascii="標楷體" w:eastAsia="標楷體" w:hAnsi="標楷體" w:hint="eastAsia"/>
              </w:rPr>
              <w:t>名稱</w:t>
            </w:r>
          </w:p>
        </w:tc>
        <w:tc>
          <w:tcPr>
            <w:tcW w:w="7797" w:type="dxa"/>
            <w:vAlign w:val="center"/>
          </w:tcPr>
          <w:p w:rsidR="0028550C" w:rsidRPr="00235C5D" w:rsidRDefault="0028550C" w:rsidP="00223573">
            <w:pPr>
              <w:snapToGrid w:val="0"/>
              <w:jc w:val="center"/>
              <w:rPr>
                <w:rFonts w:ascii="標楷體" w:eastAsia="標楷體" w:hAnsi="標楷體"/>
              </w:rPr>
            </w:pPr>
            <w:r w:rsidRPr="00235C5D">
              <w:rPr>
                <w:rFonts w:ascii="標楷體" w:eastAsia="標楷體" w:hAnsi="標楷體" w:hint="eastAsia"/>
              </w:rPr>
              <w:t>規格</w:t>
            </w:r>
          </w:p>
        </w:tc>
      </w:tr>
      <w:tr w:rsidR="005B6687" w:rsidRPr="006634C6" w:rsidTr="00E632D4">
        <w:trPr>
          <w:trHeight w:val="909"/>
        </w:trPr>
        <w:tc>
          <w:tcPr>
            <w:tcW w:w="822" w:type="dxa"/>
            <w:vMerge w:val="restart"/>
          </w:tcPr>
          <w:p w:rsidR="005B6687" w:rsidRPr="006634C6" w:rsidRDefault="005B6687" w:rsidP="007A251F">
            <w:pPr>
              <w:spacing w:beforeLines="50" w:before="180" w:afterLines="50" w:after="180" w:line="300" w:lineRule="exact"/>
              <w:jc w:val="both"/>
              <w:rPr>
                <w:rFonts w:ascii="標楷體" w:eastAsia="標楷體" w:hAnsi="標楷體"/>
                <w:sz w:val="28"/>
                <w:szCs w:val="28"/>
              </w:rPr>
            </w:pPr>
            <w:r w:rsidRPr="006634C6">
              <w:rPr>
                <w:rFonts w:ascii="標楷體" w:eastAsia="標楷體" w:hAnsi="標楷體" w:hint="eastAsia"/>
                <w:sz w:val="28"/>
                <w:szCs w:val="28"/>
              </w:rPr>
              <w:t>一</w:t>
            </w:r>
          </w:p>
        </w:tc>
        <w:tc>
          <w:tcPr>
            <w:tcW w:w="1134" w:type="dxa"/>
            <w:vMerge w:val="restart"/>
          </w:tcPr>
          <w:p w:rsidR="005B6687" w:rsidRPr="006634C6" w:rsidRDefault="005B6687" w:rsidP="002A5CC1">
            <w:pPr>
              <w:spacing w:line="360" w:lineRule="exact"/>
              <w:rPr>
                <w:rFonts w:ascii="標楷體" w:eastAsia="標楷體" w:hAnsi="標楷體"/>
              </w:rPr>
            </w:pPr>
            <w:r>
              <w:rPr>
                <w:rFonts w:ascii="標楷體" w:eastAsia="標楷體" w:hAnsi="標楷體" w:hint="eastAsia"/>
                <w:sz w:val="28"/>
                <w:szCs w:val="28"/>
              </w:rPr>
              <w:t>國外市場分析報告</w:t>
            </w:r>
          </w:p>
          <w:p w:rsidR="005B6687" w:rsidRPr="006634C6" w:rsidRDefault="005B6687" w:rsidP="0024159A">
            <w:pPr>
              <w:rPr>
                <w:rFonts w:ascii="標楷體" w:eastAsia="標楷體" w:hAnsi="標楷體"/>
              </w:rPr>
            </w:pPr>
          </w:p>
        </w:tc>
        <w:tc>
          <w:tcPr>
            <w:tcW w:w="7797" w:type="dxa"/>
          </w:tcPr>
          <w:p w:rsidR="005B6687" w:rsidRDefault="005B6687" w:rsidP="00E6000E">
            <w:pPr>
              <w:snapToGrid w:val="0"/>
              <w:spacing w:line="220" w:lineRule="atLeast"/>
              <w:ind w:rightChars="58" w:right="139"/>
              <w:rPr>
                <w:rFonts w:ascii="標楷體" w:eastAsia="標楷體" w:hAnsi="標楷體"/>
                <w:sz w:val="22"/>
                <w:szCs w:val="22"/>
              </w:rPr>
            </w:pPr>
            <w:r w:rsidRPr="00682D6E">
              <w:rPr>
                <w:rFonts w:ascii="標楷體" w:eastAsia="標楷體" w:hAnsi="標楷體" w:hint="eastAsia"/>
                <w:sz w:val="22"/>
                <w:szCs w:val="22"/>
              </w:rPr>
              <w:t>2018 年農業市場全球人工智能（AI）行業分析，規模，份額，增長，趨勢和預測</w:t>
            </w:r>
          </w:p>
          <w:p w:rsidR="005B6687" w:rsidRDefault="005B6687" w:rsidP="00E6000E">
            <w:pPr>
              <w:snapToGrid w:val="0"/>
              <w:spacing w:line="220" w:lineRule="atLeast"/>
              <w:ind w:rightChars="58" w:right="139"/>
              <w:rPr>
                <w:rFonts w:ascii="標楷體" w:eastAsia="標楷體" w:hAnsi="標楷體"/>
                <w:sz w:val="22"/>
                <w:szCs w:val="22"/>
              </w:rPr>
            </w:pPr>
            <w:r w:rsidRPr="00675792">
              <w:rPr>
                <w:rFonts w:ascii="標楷體" w:eastAsia="標楷體" w:hAnsi="標楷體"/>
                <w:sz w:val="22"/>
                <w:szCs w:val="22"/>
              </w:rPr>
              <w:t>Global Artificial Intelligence (AI) in Agriculture Market 2018 Industry Analysis, Size, Share, Growth, Trends and Forecast by 2022</w:t>
            </w:r>
          </w:p>
          <w:p w:rsidR="005B6687" w:rsidRDefault="005B6687" w:rsidP="00E6000E">
            <w:pPr>
              <w:snapToGrid w:val="0"/>
              <w:spacing w:line="220" w:lineRule="atLeast"/>
              <w:ind w:rightChars="58" w:right="139"/>
              <w:rPr>
                <w:rFonts w:ascii="標楷體" w:eastAsia="標楷體" w:hAnsi="標楷體"/>
                <w:sz w:val="22"/>
                <w:szCs w:val="22"/>
              </w:rPr>
            </w:pPr>
            <w:r w:rsidRPr="00682D6E">
              <w:rPr>
                <w:rFonts w:ascii="標楷體" w:eastAsia="標楷體" w:hAnsi="標楷體"/>
                <w:sz w:val="22"/>
                <w:szCs w:val="22"/>
              </w:rPr>
              <w:t>QYResearch</w:t>
            </w:r>
            <w:r>
              <w:rPr>
                <w:rFonts w:ascii="標楷體" w:eastAsia="標楷體" w:hAnsi="標楷體" w:hint="eastAsia"/>
                <w:sz w:val="22"/>
                <w:szCs w:val="22"/>
              </w:rPr>
              <w:t xml:space="preserve">              1本</w:t>
            </w:r>
          </w:p>
        </w:tc>
      </w:tr>
      <w:tr w:rsidR="005B6687" w:rsidRPr="006634C6" w:rsidTr="00E632D4">
        <w:trPr>
          <w:trHeight w:val="909"/>
        </w:trPr>
        <w:tc>
          <w:tcPr>
            <w:tcW w:w="822" w:type="dxa"/>
            <w:vMerge/>
          </w:tcPr>
          <w:p w:rsidR="005B6687" w:rsidRPr="006634C6" w:rsidRDefault="005B6687" w:rsidP="007A251F">
            <w:pPr>
              <w:spacing w:beforeLines="50" w:before="180" w:afterLines="50" w:after="180" w:line="300" w:lineRule="exact"/>
              <w:jc w:val="both"/>
              <w:rPr>
                <w:rFonts w:ascii="標楷體" w:eastAsia="標楷體" w:hAnsi="標楷體"/>
                <w:sz w:val="28"/>
                <w:szCs w:val="28"/>
              </w:rPr>
            </w:pPr>
          </w:p>
        </w:tc>
        <w:tc>
          <w:tcPr>
            <w:tcW w:w="1134" w:type="dxa"/>
            <w:vMerge/>
          </w:tcPr>
          <w:p w:rsidR="005B6687" w:rsidRPr="006634C6" w:rsidRDefault="005B6687" w:rsidP="0024159A">
            <w:pPr>
              <w:rPr>
                <w:rFonts w:ascii="標楷體" w:eastAsia="標楷體" w:hAnsi="標楷體"/>
              </w:rPr>
            </w:pPr>
          </w:p>
        </w:tc>
        <w:tc>
          <w:tcPr>
            <w:tcW w:w="7797" w:type="dxa"/>
          </w:tcPr>
          <w:p w:rsidR="005B6687" w:rsidRDefault="005B6687" w:rsidP="00E6000E">
            <w:pPr>
              <w:snapToGrid w:val="0"/>
              <w:spacing w:line="220" w:lineRule="atLeast"/>
              <w:ind w:rightChars="58" w:right="139"/>
              <w:rPr>
                <w:rFonts w:ascii="標楷體" w:eastAsia="標楷體" w:hAnsi="標楷體"/>
                <w:sz w:val="22"/>
                <w:szCs w:val="22"/>
              </w:rPr>
            </w:pPr>
            <w:r w:rsidRPr="00675792">
              <w:rPr>
                <w:rFonts w:ascii="標楷體" w:eastAsia="標楷體" w:hAnsi="標楷體" w:hint="eastAsia"/>
                <w:sz w:val="22"/>
                <w:szCs w:val="22"/>
              </w:rPr>
              <w:t>重組DNA（基因）技術-全球市場展望（2017年至2023年）</w:t>
            </w:r>
          </w:p>
          <w:p w:rsidR="005B6687" w:rsidRPr="00675792" w:rsidRDefault="005B6687" w:rsidP="00E6000E">
            <w:pPr>
              <w:snapToGrid w:val="0"/>
              <w:spacing w:line="220" w:lineRule="atLeast"/>
              <w:ind w:rightChars="58" w:right="139"/>
              <w:rPr>
                <w:rFonts w:ascii="標楷體" w:eastAsia="標楷體" w:hAnsi="標楷體"/>
                <w:sz w:val="22"/>
                <w:szCs w:val="22"/>
              </w:rPr>
            </w:pPr>
            <w:r w:rsidRPr="00675792">
              <w:rPr>
                <w:rFonts w:ascii="標楷體" w:eastAsia="標楷體" w:hAnsi="標楷體"/>
                <w:sz w:val="22"/>
                <w:szCs w:val="22"/>
              </w:rPr>
              <w:t>Recombinant DNA (rDNA)</w:t>
            </w:r>
            <w:r>
              <w:rPr>
                <w:rFonts w:ascii="標楷體" w:eastAsia="標楷體" w:hAnsi="標楷體"/>
                <w:sz w:val="22"/>
                <w:szCs w:val="22"/>
              </w:rPr>
              <w:t>Technology-</w:t>
            </w:r>
            <w:r w:rsidRPr="00675792">
              <w:rPr>
                <w:rFonts w:ascii="標楷體" w:eastAsia="標楷體" w:hAnsi="標楷體"/>
                <w:sz w:val="22"/>
                <w:szCs w:val="22"/>
              </w:rPr>
              <w:t>Global Market</w:t>
            </w:r>
            <w:r>
              <w:rPr>
                <w:rFonts w:ascii="標楷體" w:eastAsia="標楷體" w:hAnsi="標楷體" w:hint="eastAsia"/>
                <w:sz w:val="22"/>
                <w:szCs w:val="22"/>
              </w:rPr>
              <w:t xml:space="preserve"> </w:t>
            </w:r>
            <w:r w:rsidRPr="00675792">
              <w:rPr>
                <w:rFonts w:ascii="標楷體" w:eastAsia="標楷體" w:hAnsi="標楷體"/>
                <w:sz w:val="22"/>
                <w:szCs w:val="22"/>
              </w:rPr>
              <w:t>Outlook (2017-2023)</w:t>
            </w:r>
            <w:r>
              <w:rPr>
                <w:rFonts w:ascii="標楷體" w:eastAsia="標楷體" w:hAnsi="標楷體" w:hint="eastAsia"/>
                <w:sz w:val="22"/>
                <w:szCs w:val="22"/>
              </w:rPr>
              <w:t xml:space="preserve"> </w:t>
            </w:r>
          </w:p>
          <w:p w:rsidR="005B6687" w:rsidRDefault="005B6687" w:rsidP="00E6000E">
            <w:pPr>
              <w:snapToGrid w:val="0"/>
              <w:spacing w:line="220" w:lineRule="atLeast"/>
              <w:ind w:rightChars="58" w:right="139"/>
              <w:rPr>
                <w:rFonts w:ascii="標楷體" w:eastAsia="標楷體" w:hAnsi="標楷體"/>
                <w:sz w:val="22"/>
                <w:szCs w:val="22"/>
              </w:rPr>
            </w:pPr>
            <w:r w:rsidRPr="00675792">
              <w:rPr>
                <w:rFonts w:ascii="標楷體" w:eastAsia="標楷體" w:hAnsi="標楷體"/>
                <w:sz w:val="22"/>
                <w:szCs w:val="22"/>
              </w:rPr>
              <w:t>Stratistics Market Research</w:t>
            </w:r>
            <w:r>
              <w:rPr>
                <w:rFonts w:ascii="標楷體" w:eastAsia="標楷體" w:hAnsi="標楷體" w:hint="eastAsia"/>
                <w:sz w:val="22"/>
                <w:szCs w:val="22"/>
              </w:rPr>
              <w:t xml:space="preserve"> </w:t>
            </w:r>
            <w:r w:rsidRPr="00675792">
              <w:rPr>
                <w:rFonts w:ascii="標楷體" w:eastAsia="標楷體" w:hAnsi="標楷體"/>
                <w:sz w:val="22"/>
                <w:szCs w:val="22"/>
              </w:rPr>
              <w:t>Consulting*</w:t>
            </w:r>
            <w:r>
              <w:rPr>
                <w:rFonts w:ascii="標楷體" w:eastAsia="標楷體" w:hAnsi="標楷體" w:hint="eastAsia"/>
                <w:sz w:val="22"/>
                <w:szCs w:val="22"/>
              </w:rPr>
              <w:t xml:space="preserve">            1本</w:t>
            </w:r>
          </w:p>
        </w:tc>
      </w:tr>
      <w:tr w:rsidR="005B6687" w:rsidRPr="006634C6" w:rsidTr="00E632D4">
        <w:trPr>
          <w:trHeight w:val="909"/>
        </w:trPr>
        <w:tc>
          <w:tcPr>
            <w:tcW w:w="822" w:type="dxa"/>
            <w:vMerge/>
          </w:tcPr>
          <w:p w:rsidR="005B6687" w:rsidRPr="006634C6" w:rsidRDefault="005B6687" w:rsidP="007A251F">
            <w:pPr>
              <w:spacing w:beforeLines="50" w:before="180" w:afterLines="50" w:after="180" w:line="300" w:lineRule="exact"/>
              <w:jc w:val="both"/>
              <w:rPr>
                <w:rFonts w:ascii="標楷體" w:eastAsia="標楷體" w:hAnsi="標楷體"/>
                <w:sz w:val="28"/>
                <w:szCs w:val="28"/>
              </w:rPr>
            </w:pPr>
          </w:p>
        </w:tc>
        <w:tc>
          <w:tcPr>
            <w:tcW w:w="1134" w:type="dxa"/>
            <w:vMerge/>
          </w:tcPr>
          <w:p w:rsidR="005B6687" w:rsidRPr="006634C6" w:rsidRDefault="005B6687" w:rsidP="0024159A">
            <w:pPr>
              <w:rPr>
                <w:rFonts w:ascii="標楷體" w:eastAsia="標楷體" w:hAnsi="標楷體"/>
              </w:rPr>
            </w:pPr>
          </w:p>
        </w:tc>
        <w:tc>
          <w:tcPr>
            <w:tcW w:w="7797" w:type="dxa"/>
          </w:tcPr>
          <w:p w:rsidR="005B6687" w:rsidRDefault="005B6687" w:rsidP="00E6000E">
            <w:pPr>
              <w:snapToGrid w:val="0"/>
              <w:spacing w:line="220" w:lineRule="atLeast"/>
              <w:ind w:rightChars="58" w:right="139"/>
              <w:rPr>
                <w:rFonts w:ascii="標楷體" w:eastAsia="標楷體" w:hAnsi="標楷體"/>
                <w:sz w:val="22"/>
                <w:szCs w:val="22"/>
              </w:rPr>
            </w:pPr>
            <w:r w:rsidRPr="00675792">
              <w:rPr>
                <w:rFonts w:ascii="標楷體" w:eastAsia="標楷體" w:hAnsi="標楷體" w:hint="eastAsia"/>
                <w:sz w:val="22"/>
                <w:szCs w:val="22"/>
              </w:rPr>
              <w:t>全球十大食品安全檢測和技術趨勢預測(食品安全，轉基因食品安全，食品病原體，肉類形態，食品真偽，農藥殘留，黴菌毒素，過敏原，水和瓶裝水)</w:t>
            </w:r>
          </w:p>
          <w:p w:rsidR="005B6687" w:rsidRDefault="005B6687" w:rsidP="005B6687">
            <w:pPr>
              <w:snapToGrid w:val="0"/>
              <w:spacing w:line="220" w:lineRule="atLeast"/>
              <w:ind w:rightChars="58" w:right="139"/>
              <w:rPr>
                <w:rFonts w:ascii="標楷體" w:eastAsia="標楷體" w:hAnsi="標楷體"/>
                <w:sz w:val="22"/>
                <w:szCs w:val="22"/>
              </w:rPr>
            </w:pPr>
            <w:r w:rsidRPr="00675792">
              <w:rPr>
                <w:rFonts w:ascii="標楷體" w:eastAsia="標楷體" w:hAnsi="標楷體"/>
                <w:sz w:val="22"/>
                <w:szCs w:val="22"/>
              </w:rPr>
              <w:t>Top 10 Food Safety Testing</w:t>
            </w:r>
            <w:r>
              <w:rPr>
                <w:rFonts w:ascii="標楷體" w:eastAsia="標楷體" w:hAnsi="標楷體" w:hint="eastAsia"/>
                <w:sz w:val="22"/>
                <w:szCs w:val="22"/>
              </w:rPr>
              <w:t xml:space="preserve"> </w:t>
            </w:r>
            <w:r w:rsidRPr="00675792">
              <w:rPr>
                <w:rFonts w:ascii="標楷體" w:eastAsia="標楷體" w:hAnsi="標楷體"/>
                <w:sz w:val="22"/>
                <w:szCs w:val="22"/>
              </w:rPr>
              <w:t>and Technologies Trends</w:t>
            </w:r>
            <w:r>
              <w:rPr>
                <w:rFonts w:ascii="標楷體" w:eastAsia="標楷體" w:hAnsi="標楷體" w:hint="eastAsia"/>
                <w:sz w:val="22"/>
                <w:szCs w:val="22"/>
              </w:rPr>
              <w:t xml:space="preserve"> </w:t>
            </w:r>
            <w:r w:rsidRPr="00675792">
              <w:rPr>
                <w:rFonts w:ascii="標楷體" w:eastAsia="標楷體" w:hAnsi="標楷體"/>
                <w:sz w:val="22"/>
                <w:szCs w:val="22"/>
              </w:rPr>
              <w:t>(Food Safety, GM Food</w:t>
            </w:r>
            <w:r>
              <w:rPr>
                <w:rFonts w:ascii="標楷體" w:eastAsia="標楷體" w:hAnsi="標楷體" w:hint="eastAsia"/>
                <w:sz w:val="22"/>
                <w:szCs w:val="22"/>
              </w:rPr>
              <w:t xml:space="preserve"> </w:t>
            </w:r>
            <w:r w:rsidRPr="00675792">
              <w:rPr>
                <w:rFonts w:ascii="標楷體" w:eastAsia="標楷體" w:hAnsi="標楷體"/>
                <w:sz w:val="22"/>
                <w:szCs w:val="22"/>
              </w:rPr>
              <w:t>Safety, Food Pathogen,</w:t>
            </w:r>
            <w:r>
              <w:rPr>
                <w:rFonts w:ascii="標楷體" w:eastAsia="標楷體" w:hAnsi="標楷體" w:hint="eastAsia"/>
                <w:sz w:val="22"/>
                <w:szCs w:val="22"/>
              </w:rPr>
              <w:t xml:space="preserve"> </w:t>
            </w:r>
            <w:r w:rsidRPr="00675792">
              <w:rPr>
                <w:rFonts w:ascii="標楷體" w:eastAsia="標楷體" w:hAnsi="標楷體"/>
                <w:sz w:val="22"/>
                <w:szCs w:val="22"/>
              </w:rPr>
              <w:t>Meat Speciation, Food</w:t>
            </w:r>
            <w:r>
              <w:rPr>
                <w:rFonts w:ascii="標楷體" w:eastAsia="標楷體" w:hAnsi="標楷體" w:hint="eastAsia"/>
                <w:sz w:val="22"/>
                <w:szCs w:val="22"/>
              </w:rPr>
              <w:t xml:space="preserve"> </w:t>
            </w:r>
            <w:r w:rsidRPr="00675792">
              <w:rPr>
                <w:rFonts w:ascii="標楷體" w:eastAsia="標楷體" w:hAnsi="標楷體"/>
                <w:sz w:val="22"/>
                <w:szCs w:val="22"/>
              </w:rPr>
              <w:t>Authenticity, Pesticide</w:t>
            </w:r>
            <w:r>
              <w:rPr>
                <w:rFonts w:ascii="標楷體" w:eastAsia="標楷體" w:hAnsi="標楷體" w:hint="eastAsia"/>
                <w:sz w:val="22"/>
                <w:szCs w:val="22"/>
              </w:rPr>
              <w:t xml:space="preserve"> </w:t>
            </w:r>
            <w:r w:rsidRPr="00675792">
              <w:rPr>
                <w:rFonts w:ascii="標楷體" w:eastAsia="標楷體" w:hAnsi="標楷體"/>
                <w:sz w:val="22"/>
                <w:szCs w:val="22"/>
              </w:rPr>
              <w:t>Residue, Mycotoxin,</w:t>
            </w:r>
            <w:r>
              <w:rPr>
                <w:rFonts w:ascii="標楷體" w:eastAsia="標楷體" w:hAnsi="標楷體" w:hint="eastAsia"/>
                <w:sz w:val="22"/>
                <w:szCs w:val="22"/>
              </w:rPr>
              <w:t xml:space="preserve"> </w:t>
            </w:r>
            <w:r w:rsidRPr="00675792">
              <w:rPr>
                <w:rFonts w:ascii="標楷體" w:eastAsia="標楷體" w:hAnsi="標楷體"/>
                <w:sz w:val="22"/>
                <w:szCs w:val="22"/>
              </w:rPr>
              <w:t>Allergen, Water, and Bottled</w:t>
            </w:r>
            <w:r>
              <w:rPr>
                <w:rFonts w:ascii="標楷體" w:eastAsia="標楷體" w:hAnsi="標楷體" w:hint="eastAsia"/>
                <w:sz w:val="22"/>
                <w:szCs w:val="22"/>
              </w:rPr>
              <w:t xml:space="preserve"> </w:t>
            </w:r>
            <w:r w:rsidRPr="00675792">
              <w:rPr>
                <w:rFonts w:ascii="標楷體" w:eastAsia="標楷體" w:hAnsi="標楷體"/>
                <w:sz w:val="22"/>
                <w:szCs w:val="22"/>
              </w:rPr>
              <w:t>Water) - Global Forecast to</w:t>
            </w:r>
            <w:r>
              <w:rPr>
                <w:rFonts w:ascii="標楷體" w:eastAsia="標楷體" w:hAnsi="標楷體" w:hint="eastAsia"/>
                <w:sz w:val="22"/>
                <w:szCs w:val="22"/>
              </w:rPr>
              <w:t xml:space="preserve"> </w:t>
            </w:r>
            <w:r w:rsidRPr="00675792">
              <w:rPr>
                <w:rFonts w:ascii="標楷體" w:eastAsia="標楷體" w:hAnsi="標楷體"/>
                <w:sz w:val="22"/>
                <w:szCs w:val="22"/>
              </w:rPr>
              <w:t>2022</w:t>
            </w:r>
            <w:r>
              <w:rPr>
                <w:rFonts w:ascii="標楷體" w:eastAsia="標楷體" w:hAnsi="標楷體" w:hint="eastAsia"/>
                <w:sz w:val="22"/>
                <w:szCs w:val="22"/>
              </w:rPr>
              <w:t xml:space="preserve">  </w:t>
            </w:r>
            <w:r w:rsidRPr="00675792">
              <w:rPr>
                <w:rFonts w:ascii="標楷體" w:eastAsia="標楷體" w:hAnsi="標楷體"/>
                <w:sz w:val="22"/>
                <w:szCs w:val="22"/>
              </w:rPr>
              <w:t>MarketsandMarkets</w:t>
            </w:r>
            <w:r>
              <w:rPr>
                <w:rFonts w:ascii="標楷體" w:eastAsia="標楷體" w:hAnsi="標楷體" w:hint="eastAsia"/>
                <w:sz w:val="22"/>
                <w:szCs w:val="22"/>
              </w:rPr>
              <w:t xml:space="preserve">            1本</w:t>
            </w:r>
          </w:p>
        </w:tc>
      </w:tr>
      <w:tr w:rsidR="005B6687" w:rsidRPr="006634C6" w:rsidTr="00E632D4">
        <w:trPr>
          <w:trHeight w:val="909"/>
        </w:trPr>
        <w:tc>
          <w:tcPr>
            <w:tcW w:w="822" w:type="dxa"/>
            <w:vMerge/>
          </w:tcPr>
          <w:p w:rsidR="005B6687" w:rsidRPr="006634C6" w:rsidRDefault="005B6687" w:rsidP="007A251F">
            <w:pPr>
              <w:spacing w:beforeLines="50" w:before="180" w:afterLines="50" w:after="180" w:line="300" w:lineRule="exact"/>
              <w:jc w:val="both"/>
              <w:rPr>
                <w:rFonts w:ascii="標楷體" w:eastAsia="標楷體" w:hAnsi="標楷體"/>
                <w:sz w:val="28"/>
                <w:szCs w:val="28"/>
              </w:rPr>
            </w:pPr>
          </w:p>
        </w:tc>
        <w:tc>
          <w:tcPr>
            <w:tcW w:w="1134" w:type="dxa"/>
            <w:vMerge/>
          </w:tcPr>
          <w:p w:rsidR="005B6687" w:rsidRPr="006634C6" w:rsidRDefault="005B6687" w:rsidP="0024159A">
            <w:pPr>
              <w:rPr>
                <w:rFonts w:ascii="標楷體" w:eastAsia="標楷體" w:hAnsi="標楷體"/>
              </w:rPr>
            </w:pPr>
          </w:p>
        </w:tc>
        <w:tc>
          <w:tcPr>
            <w:tcW w:w="7797" w:type="dxa"/>
          </w:tcPr>
          <w:p w:rsidR="005B6687" w:rsidRDefault="005B6687" w:rsidP="00E6000E">
            <w:pPr>
              <w:snapToGrid w:val="0"/>
              <w:spacing w:line="220" w:lineRule="atLeast"/>
              <w:ind w:rightChars="58" w:right="139"/>
              <w:rPr>
                <w:rFonts w:ascii="標楷體" w:eastAsia="標楷體" w:hAnsi="標楷體"/>
                <w:sz w:val="22"/>
                <w:szCs w:val="22"/>
              </w:rPr>
            </w:pPr>
            <w:r w:rsidRPr="00675792">
              <w:rPr>
                <w:rFonts w:ascii="標楷體" w:eastAsia="標楷體" w:hAnsi="標楷體" w:hint="eastAsia"/>
                <w:sz w:val="22"/>
                <w:szCs w:val="22"/>
              </w:rPr>
              <w:t>營養保健品原料市場按類型（益生元和益生菌，蛋白質和氨基酸，礦物質，維生素，類胡蘿蔔素），應用（功能性食品，膳食補充劑，動物營養），形式，健康效益和地區 - 到2023年的全球預測</w:t>
            </w:r>
          </w:p>
          <w:p w:rsidR="005B6687" w:rsidRPr="00675792" w:rsidRDefault="005B6687" w:rsidP="00E6000E">
            <w:pPr>
              <w:snapToGrid w:val="0"/>
              <w:spacing w:line="220" w:lineRule="atLeast"/>
              <w:ind w:rightChars="58" w:right="139"/>
              <w:rPr>
                <w:rFonts w:ascii="標楷體" w:eastAsia="標楷體" w:hAnsi="標楷體"/>
                <w:sz w:val="22"/>
                <w:szCs w:val="22"/>
              </w:rPr>
            </w:pPr>
            <w:r w:rsidRPr="00675792">
              <w:rPr>
                <w:rFonts w:ascii="標楷體" w:eastAsia="標楷體" w:hAnsi="標楷體"/>
                <w:sz w:val="22"/>
                <w:szCs w:val="22"/>
              </w:rPr>
              <w:t>Nutraceutical Ingredients</w:t>
            </w:r>
            <w:r>
              <w:rPr>
                <w:rFonts w:ascii="標楷體" w:eastAsia="標楷體" w:hAnsi="標楷體" w:hint="eastAsia"/>
                <w:sz w:val="22"/>
                <w:szCs w:val="22"/>
              </w:rPr>
              <w:t xml:space="preserve"> </w:t>
            </w:r>
            <w:r w:rsidRPr="00675792">
              <w:rPr>
                <w:rFonts w:ascii="標楷體" w:eastAsia="標楷體" w:hAnsi="標楷體"/>
                <w:sz w:val="22"/>
                <w:szCs w:val="22"/>
              </w:rPr>
              <w:t>Market by Type (Prebiotics</w:t>
            </w:r>
            <w:r>
              <w:rPr>
                <w:rFonts w:ascii="標楷體" w:eastAsia="標楷體" w:hAnsi="標楷體" w:hint="eastAsia"/>
                <w:sz w:val="22"/>
                <w:szCs w:val="22"/>
              </w:rPr>
              <w:t xml:space="preserve"> </w:t>
            </w:r>
            <w:r w:rsidRPr="00675792">
              <w:rPr>
                <w:rFonts w:ascii="標楷體" w:eastAsia="標楷體" w:hAnsi="標楷體"/>
                <w:sz w:val="22"/>
                <w:szCs w:val="22"/>
              </w:rPr>
              <w:t>&amp; Probiotics, Proteins &amp;</w:t>
            </w:r>
            <w:r>
              <w:rPr>
                <w:rFonts w:ascii="標楷體" w:eastAsia="標楷體" w:hAnsi="標楷體" w:hint="eastAsia"/>
                <w:sz w:val="22"/>
                <w:szCs w:val="22"/>
              </w:rPr>
              <w:t xml:space="preserve"> </w:t>
            </w:r>
            <w:r w:rsidRPr="00675792">
              <w:rPr>
                <w:rFonts w:ascii="標楷體" w:eastAsia="標楷體" w:hAnsi="標楷體"/>
                <w:sz w:val="22"/>
                <w:szCs w:val="22"/>
              </w:rPr>
              <w:t>Amino Acids, Minerals,</w:t>
            </w:r>
            <w:r>
              <w:rPr>
                <w:rFonts w:ascii="標楷體" w:eastAsia="標楷體" w:hAnsi="標楷體" w:hint="eastAsia"/>
                <w:sz w:val="22"/>
                <w:szCs w:val="22"/>
              </w:rPr>
              <w:t xml:space="preserve"> </w:t>
            </w:r>
            <w:r w:rsidRPr="00675792">
              <w:rPr>
                <w:rFonts w:ascii="標楷體" w:eastAsia="標楷體" w:hAnsi="標楷體"/>
                <w:sz w:val="22"/>
                <w:szCs w:val="22"/>
              </w:rPr>
              <w:t>Vitamins, Carotenoids),</w:t>
            </w:r>
            <w:r>
              <w:rPr>
                <w:rFonts w:ascii="標楷體" w:eastAsia="標楷體" w:hAnsi="標楷體" w:hint="eastAsia"/>
                <w:sz w:val="22"/>
                <w:szCs w:val="22"/>
              </w:rPr>
              <w:t xml:space="preserve"> </w:t>
            </w:r>
            <w:r w:rsidRPr="00675792">
              <w:rPr>
                <w:rFonts w:ascii="標楷體" w:eastAsia="標楷體" w:hAnsi="標楷體"/>
                <w:sz w:val="22"/>
                <w:szCs w:val="22"/>
              </w:rPr>
              <w:t>Application (Functional</w:t>
            </w:r>
            <w:r>
              <w:rPr>
                <w:rFonts w:ascii="標楷體" w:eastAsia="標楷體" w:hAnsi="標楷體" w:hint="eastAsia"/>
                <w:sz w:val="22"/>
                <w:szCs w:val="22"/>
              </w:rPr>
              <w:t xml:space="preserve"> </w:t>
            </w:r>
            <w:r w:rsidRPr="00675792">
              <w:rPr>
                <w:rFonts w:ascii="標楷體" w:eastAsia="標楷體" w:hAnsi="標楷體"/>
                <w:sz w:val="22"/>
                <w:szCs w:val="22"/>
              </w:rPr>
              <w:t>Food, Dietary Supplements,</w:t>
            </w:r>
            <w:r>
              <w:rPr>
                <w:rFonts w:ascii="標楷體" w:eastAsia="標楷體" w:hAnsi="標楷體" w:hint="eastAsia"/>
                <w:sz w:val="22"/>
                <w:szCs w:val="22"/>
              </w:rPr>
              <w:t xml:space="preserve"> </w:t>
            </w:r>
            <w:r w:rsidRPr="00675792">
              <w:rPr>
                <w:rFonts w:ascii="標楷體" w:eastAsia="標楷體" w:hAnsi="標楷體"/>
                <w:sz w:val="22"/>
                <w:szCs w:val="22"/>
              </w:rPr>
              <w:t>Animal Nutrition), Form,</w:t>
            </w:r>
            <w:r>
              <w:rPr>
                <w:rFonts w:ascii="標楷體" w:eastAsia="標楷體" w:hAnsi="標楷體" w:hint="eastAsia"/>
                <w:sz w:val="22"/>
                <w:szCs w:val="22"/>
              </w:rPr>
              <w:t xml:space="preserve"> </w:t>
            </w:r>
            <w:r>
              <w:rPr>
                <w:rFonts w:ascii="標楷體" w:eastAsia="標楷體" w:hAnsi="標楷體"/>
                <w:sz w:val="22"/>
                <w:szCs w:val="22"/>
              </w:rPr>
              <w:t>Health Benefit, and Region</w:t>
            </w:r>
            <w:r w:rsidRPr="00675792">
              <w:rPr>
                <w:rFonts w:ascii="標楷體" w:eastAsia="標楷體" w:hAnsi="標楷體"/>
                <w:sz w:val="22"/>
                <w:szCs w:val="22"/>
              </w:rPr>
              <w:t>-Global Forecast to 2023</w:t>
            </w:r>
          </w:p>
          <w:p w:rsidR="005B6687" w:rsidRDefault="005B6687" w:rsidP="00E6000E">
            <w:pPr>
              <w:snapToGrid w:val="0"/>
              <w:spacing w:line="220" w:lineRule="atLeast"/>
              <w:ind w:rightChars="58" w:right="139"/>
              <w:rPr>
                <w:rFonts w:ascii="標楷體" w:eastAsia="標楷體" w:hAnsi="標楷體"/>
                <w:sz w:val="22"/>
                <w:szCs w:val="22"/>
              </w:rPr>
            </w:pPr>
            <w:r w:rsidRPr="00675792">
              <w:rPr>
                <w:rFonts w:ascii="標楷體" w:eastAsia="標楷體" w:hAnsi="標楷體"/>
                <w:sz w:val="22"/>
                <w:szCs w:val="22"/>
              </w:rPr>
              <w:t>MarketsandMarkets</w:t>
            </w:r>
            <w:r>
              <w:rPr>
                <w:rFonts w:ascii="標楷體" w:eastAsia="標楷體" w:hAnsi="標楷體" w:hint="eastAsia"/>
                <w:sz w:val="22"/>
                <w:szCs w:val="22"/>
              </w:rPr>
              <w:t xml:space="preserve">            1本</w:t>
            </w:r>
          </w:p>
        </w:tc>
      </w:tr>
      <w:tr w:rsidR="005B6687" w:rsidRPr="006634C6" w:rsidTr="00E632D4">
        <w:trPr>
          <w:trHeight w:val="909"/>
        </w:trPr>
        <w:tc>
          <w:tcPr>
            <w:tcW w:w="822" w:type="dxa"/>
            <w:vMerge/>
          </w:tcPr>
          <w:p w:rsidR="005B6687" w:rsidRPr="006634C6" w:rsidRDefault="005B6687" w:rsidP="007A251F">
            <w:pPr>
              <w:spacing w:beforeLines="50" w:before="180" w:afterLines="50" w:after="180" w:line="300" w:lineRule="exact"/>
              <w:jc w:val="both"/>
              <w:rPr>
                <w:rFonts w:ascii="標楷體" w:eastAsia="標楷體" w:hAnsi="標楷體"/>
                <w:sz w:val="28"/>
                <w:szCs w:val="28"/>
              </w:rPr>
            </w:pPr>
          </w:p>
        </w:tc>
        <w:tc>
          <w:tcPr>
            <w:tcW w:w="1134" w:type="dxa"/>
            <w:vMerge/>
          </w:tcPr>
          <w:p w:rsidR="005B6687" w:rsidRPr="006634C6" w:rsidRDefault="005B6687" w:rsidP="0024159A">
            <w:pPr>
              <w:rPr>
                <w:rFonts w:ascii="標楷體" w:eastAsia="標楷體" w:hAnsi="標楷體"/>
              </w:rPr>
            </w:pPr>
          </w:p>
        </w:tc>
        <w:tc>
          <w:tcPr>
            <w:tcW w:w="7797" w:type="dxa"/>
          </w:tcPr>
          <w:p w:rsidR="005B6687" w:rsidRDefault="005B6687" w:rsidP="00E6000E">
            <w:pPr>
              <w:snapToGrid w:val="0"/>
              <w:spacing w:line="220" w:lineRule="atLeast"/>
              <w:ind w:rightChars="58" w:right="139"/>
              <w:rPr>
                <w:rFonts w:ascii="標楷體" w:eastAsia="標楷體" w:hAnsi="標楷體"/>
                <w:sz w:val="22"/>
                <w:szCs w:val="22"/>
              </w:rPr>
            </w:pPr>
            <w:r w:rsidRPr="00675792">
              <w:rPr>
                <w:rFonts w:ascii="標楷體" w:eastAsia="標楷體" w:hAnsi="標楷體" w:hint="eastAsia"/>
                <w:sz w:val="22"/>
                <w:szCs w:val="22"/>
              </w:rPr>
              <w:t>農業微生物製劑市場的類型（細菌，真菌，病毒和原生動物），功能（土壤改良劑和作物保護），作物類型（穀物及穀物，油籽和豆類，水果和蔬菜），應用程序，配方和地區的模式 - 全球預測至2022年</w:t>
            </w:r>
          </w:p>
          <w:p w:rsidR="005B6687" w:rsidRPr="00675792" w:rsidRDefault="005B6687" w:rsidP="00E6000E">
            <w:pPr>
              <w:snapToGrid w:val="0"/>
              <w:spacing w:line="220" w:lineRule="atLeast"/>
              <w:ind w:rightChars="58" w:right="139"/>
              <w:rPr>
                <w:rFonts w:ascii="標楷體" w:eastAsia="標楷體" w:hAnsi="標楷體"/>
                <w:sz w:val="22"/>
                <w:szCs w:val="22"/>
              </w:rPr>
            </w:pPr>
            <w:r w:rsidRPr="00675792">
              <w:rPr>
                <w:rFonts w:ascii="標楷體" w:eastAsia="標楷體" w:hAnsi="標楷體"/>
                <w:sz w:val="22"/>
                <w:szCs w:val="22"/>
              </w:rPr>
              <w:t>Agricultural Microbials</w:t>
            </w:r>
            <w:r>
              <w:rPr>
                <w:rFonts w:ascii="標楷體" w:eastAsia="標楷體" w:hAnsi="標楷體" w:hint="eastAsia"/>
                <w:sz w:val="22"/>
                <w:szCs w:val="22"/>
              </w:rPr>
              <w:t xml:space="preserve"> </w:t>
            </w:r>
            <w:r w:rsidRPr="00675792">
              <w:rPr>
                <w:rFonts w:ascii="標楷體" w:eastAsia="標楷體" w:hAnsi="標楷體"/>
                <w:sz w:val="22"/>
                <w:szCs w:val="22"/>
              </w:rPr>
              <w:t>Market by Type (Bacteria,</w:t>
            </w:r>
            <w:r>
              <w:rPr>
                <w:rFonts w:ascii="標楷體" w:eastAsia="標楷體" w:hAnsi="標楷體" w:hint="eastAsia"/>
                <w:sz w:val="22"/>
                <w:szCs w:val="22"/>
              </w:rPr>
              <w:t xml:space="preserve"> </w:t>
            </w:r>
            <w:r w:rsidRPr="00675792">
              <w:rPr>
                <w:rFonts w:ascii="標楷體" w:eastAsia="標楷體" w:hAnsi="標楷體"/>
                <w:sz w:val="22"/>
                <w:szCs w:val="22"/>
              </w:rPr>
              <w:t>Fungi, Virus, and Protozoa),</w:t>
            </w:r>
            <w:r>
              <w:rPr>
                <w:rFonts w:ascii="標楷體" w:eastAsia="標楷體" w:hAnsi="標楷體" w:hint="eastAsia"/>
                <w:sz w:val="22"/>
                <w:szCs w:val="22"/>
              </w:rPr>
              <w:t xml:space="preserve"> </w:t>
            </w:r>
            <w:r w:rsidRPr="00675792">
              <w:rPr>
                <w:rFonts w:ascii="標楷體" w:eastAsia="標楷體" w:hAnsi="標楷體"/>
                <w:sz w:val="22"/>
                <w:szCs w:val="22"/>
              </w:rPr>
              <w:t>Function (Soil Amendment</w:t>
            </w:r>
            <w:r>
              <w:rPr>
                <w:rFonts w:ascii="標楷體" w:eastAsia="標楷體" w:hAnsi="標楷體" w:hint="eastAsia"/>
                <w:sz w:val="22"/>
                <w:szCs w:val="22"/>
              </w:rPr>
              <w:t xml:space="preserve"> </w:t>
            </w:r>
            <w:r w:rsidRPr="00675792">
              <w:rPr>
                <w:rFonts w:ascii="標楷體" w:eastAsia="標楷體" w:hAnsi="標楷體"/>
                <w:sz w:val="22"/>
                <w:szCs w:val="22"/>
              </w:rPr>
              <w:t>and Crop Protection), Crop</w:t>
            </w:r>
            <w:r>
              <w:rPr>
                <w:rFonts w:ascii="標楷體" w:eastAsia="標楷體" w:hAnsi="標楷體" w:hint="eastAsia"/>
                <w:sz w:val="22"/>
                <w:szCs w:val="22"/>
              </w:rPr>
              <w:t xml:space="preserve"> </w:t>
            </w:r>
            <w:r w:rsidRPr="00675792">
              <w:rPr>
                <w:rFonts w:ascii="標楷體" w:eastAsia="標楷體" w:hAnsi="標楷體"/>
                <w:sz w:val="22"/>
                <w:szCs w:val="22"/>
              </w:rPr>
              <w:t>Type, Mode of Application,</w:t>
            </w:r>
            <w:r>
              <w:rPr>
                <w:rFonts w:ascii="標楷體" w:eastAsia="標楷體" w:hAnsi="標楷體" w:hint="eastAsia"/>
                <w:sz w:val="22"/>
                <w:szCs w:val="22"/>
              </w:rPr>
              <w:t xml:space="preserve"> </w:t>
            </w:r>
            <w:r>
              <w:rPr>
                <w:rFonts w:ascii="標楷體" w:eastAsia="標楷體" w:hAnsi="標楷體"/>
                <w:sz w:val="22"/>
                <w:szCs w:val="22"/>
              </w:rPr>
              <w:t>Formulation, and Region</w:t>
            </w:r>
            <w:r w:rsidRPr="00675792">
              <w:rPr>
                <w:rFonts w:ascii="標楷體" w:eastAsia="標楷體" w:hAnsi="標楷體"/>
                <w:sz w:val="22"/>
                <w:szCs w:val="22"/>
              </w:rPr>
              <w:t>-Global Forecast to 2022</w:t>
            </w:r>
          </w:p>
          <w:p w:rsidR="005B6687" w:rsidRDefault="005B6687" w:rsidP="00E6000E">
            <w:pPr>
              <w:snapToGrid w:val="0"/>
              <w:spacing w:line="220" w:lineRule="atLeast"/>
              <w:ind w:rightChars="58" w:right="139"/>
              <w:rPr>
                <w:rFonts w:ascii="標楷體" w:eastAsia="標楷體" w:hAnsi="標楷體"/>
                <w:sz w:val="22"/>
                <w:szCs w:val="22"/>
              </w:rPr>
            </w:pPr>
            <w:r w:rsidRPr="00675792">
              <w:rPr>
                <w:rFonts w:ascii="標楷體" w:eastAsia="標楷體" w:hAnsi="標楷體"/>
                <w:sz w:val="22"/>
                <w:szCs w:val="22"/>
              </w:rPr>
              <w:t>MarketsandMarkets</w:t>
            </w:r>
            <w:r>
              <w:rPr>
                <w:rFonts w:ascii="標楷體" w:eastAsia="標楷體" w:hAnsi="標楷體" w:hint="eastAsia"/>
                <w:sz w:val="22"/>
                <w:szCs w:val="22"/>
              </w:rPr>
              <w:t xml:space="preserve">            1本</w:t>
            </w:r>
          </w:p>
        </w:tc>
      </w:tr>
      <w:tr w:rsidR="005B6687" w:rsidRPr="006634C6" w:rsidTr="00E632D4">
        <w:trPr>
          <w:trHeight w:val="909"/>
        </w:trPr>
        <w:tc>
          <w:tcPr>
            <w:tcW w:w="822" w:type="dxa"/>
            <w:vMerge/>
          </w:tcPr>
          <w:p w:rsidR="005B6687" w:rsidRPr="006634C6" w:rsidRDefault="005B6687" w:rsidP="007A251F">
            <w:pPr>
              <w:spacing w:beforeLines="50" w:before="180" w:afterLines="50" w:after="180" w:line="300" w:lineRule="exact"/>
              <w:jc w:val="both"/>
              <w:rPr>
                <w:rFonts w:ascii="標楷體" w:eastAsia="標楷體" w:hAnsi="標楷體"/>
                <w:sz w:val="28"/>
                <w:szCs w:val="28"/>
              </w:rPr>
            </w:pPr>
          </w:p>
        </w:tc>
        <w:tc>
          <w:tcPr>
            <w:tcW w:w="1134" w:type="dxa"/>
            <w:vMerge/>
          </w:tcPr>
          <w:p w:rsidR="005B6687" w:rsidRPr="006634C6" w:rsidRDefault="005B6687" w:rsidP="0024159A">
            <w:pPr>
              <w:rPr>
                <w:rFonts w:ascii="標楷體" w:eastAsia="標楷體" w:hAnsi="標楷體"/>
              </w:rPr>
            </w:pPr>
          </w:p>
        </w:tc>
        <w:tc>
          <w:tcPr>
            <w:tcW w:w="7797" w:type="dxa"/>
          </w:tcPr>
          <w:p w:rsidR="005B6687" w:rsidRDefault="005B6687" w:rsidP="00E6000E">
            <w:pPr>
              <w:snapToGrid w:val="0"/>
              <w:spacing w:line="220" w:lineRule="atLeast"/>
              <w:ind w:rightChars="58" w:right="139"/>
              <w:rPr>
                <w:rFonts w:ascii="標楷體" w:eastAsia="標楷體" w:hAnsi="標楷體"/>
                <w:sz w:val="22"/>
                <w:szCs w:val="22"/>
              </w:rPr>
            </w:pPr>
            <w:r w:rsidRPr="00675792">
              <w:rPr>
                <w:rFonts w:ascii="標楷體" w:eastAsia="標楷體" w:hAnsi="標楷體" w:hint="eastAsia"/>
                <w:sz w:val="22"/>
                <w:szCs w:val="22"/>
              </w:rPr>
              <w:t>農業基因組學應用（作物和家畜），測序儀類型（Illumina HiSeq，PacBio，Sanger，SOLiD），目標（提取，測序，基因分型，基因表達，MAS，轉基因/特性純度）和地區</w:t>
            </w:r>
            <w:r>
              <w:rPr>
                <w:rFonts w:ascii="標楷體" w:eastAsia="標楷體" w:hAnsi="標楷體" w:hint="eastAsia"/>
                <w:sz w:val="22"/>
                <w:szCs w:val="22"/>
              </w:rPr>
              <w:t>-</w:t>
            </w:r>
            <w:r w:rsidRPr="00675792">
              <w:rPr>
                <w:rFonts w:ascii="標楷體" w:eastAsia="標楷體" w:hAnsi="標楷體" w:hint="eastAsia"/>
                <w:sz w:val="22"/>
                <w:szCs w:val="22"/>
              </w:rPr>
              <w:t xml:space="preserve">全球預測到2021 </w:t>
            </w:r>
          </w:p>
          <w:p w:rsidR="005B6687" w:rsidRPr="00675792" w:rsidRDefault="005B6687" w:rsidP="00E6000E">
            <w:pPr>
              <w:snapToGrid w:val="0"/>
              <w:spacing w:line="220" w:lineRule="atLeast"/>
              <w:ind w:rightChars="58" w:right="139"/>
              <w:rPr>
                <w:rFonts w:ascii="標楷體" w:eastAsia="標楷體" w:hAnsi="標楷體"/>
                <w:sz w:val="22"/>
                <w:szCs w:val="22"/>
              </w:rPr>
            </w:pPr>
            <w:r w:rsidRPr="00675792">
              <w:rPr>
                <w:rFonts w:ascii="標楷體" w:eastAsia="標楷體" w:hAnsi="標楷體"/>
                <w:sz w:val="22"/>
                <w:szCs w:val="22"/>
              </w:rPr>
              <w:t>Agrigenomics Market by</w:t>
            </w:r>
            <w:r>
              <w:rPr>
                <w:rFonts w:ascii="標楷體" w:eastAsia="標楷體" w:hAnsi="標楷體" w:hint="eastAsia"/>
                <w:sz w:val="22"/>
                <w:szCs w:val="22"/>
              </w:rPr>
              <w:t xml:space="preserve"> </w:t>
            </w:r>
            <w:r w:rsidRPr="00675792">
              <w:rPr>
                <w:rFonts w:ascii="標楷體" w:eastAsia="標楷體" w:hAnsi="標楷體"/>
                <w:sz w:val="22"/>
                <w:szCs w:val="22"/>
              </w:rPr>
              <w:t>Application (Crops, and</w:t>
            </w:r>
            <w:r>
              <w:rPr>
                <w:rFonts w:ascii="標楷體" w:eastAsia="標楷體" w:hAnsi="標楷體" w:hint="eastAsia"/>
                <w:sz w:val="22"/>
                <w:szCs w:val="22"/>
              </w:rPr>
              <w:t xml:space="preserve"> </w:t>
            </w:r>
            <w:r w:rsidRPr="00675792">
              <w:rPr>
                <w:rFonts w:ascii="標楷體" w:eastAsia="標楷體" w:hAnsi="標楷體"/>
                <w:sz w:val="22"/>
                <w:szCs w:val="22"/>
              </w:rPr>
              <w:t>Livestock), Sequencer Type</w:t>
            </w:r>
            <w:r>
              <w:rPr>
                <w:rFonts w:ascii="標楷體" w:eastAsia="標楷體" w:hAnsi="標楷體" w:hint="eastAsia"/>
                <w:sz w:val="22"/>
                <w:szCs w:val="22"/>
              </w:rPr>
              <w:t xml:space="preserve"> </w:t>
            </w:r>
            <w:r w:rsidRPr="00675792">
              <w:rPr>
                <w:rFonts w:ascii="標楷體" w:eastAsia="標楷體" w:hAnsi="標楷體"/>
                <w:sz w:val="22"/>
                <w:szCs w:val="22"/>
              </w:rPr>
              <w:t>(Illumina HiSeq, PacBio,</w:t>
            </w:r>
            <w:r>
              <w:rPr>
                <w:rFonts w:ascii="標楷體" w:eastAsia="標楷體" w:hAnsi="標楷體" w:hint="eastAsia"/>
                <w:sz w:val="22"/>
                <w:szCs w:val="22"/>
              </w:rPr>
              <w:t xml:space="preserve"> </w:t>
            </w:r>
            <w:r w:rsidRPr="00675792">
              <w:rPr>
                <w:rFonts w:ascii="標楷體" w:eastAsia="標楷體" w:hAnsi="標楷體"/>
                <w:sz w:val="22"/>
                <w:szCs w:val="22"/>
              </w:rPr>
              <w:t>Sanger, SOLiD), Objective</w:t>
            </w:r>
            <w:r>
              <w:rPr>
                <w:rFonts w:ascii="標楷體" w:eastAsia="標楷體" w:hAnsi="標楷體" w:hint="eastAsia"/>
                <w:sz w:val="22"/>
                <w:szCs w:val="22"/>
              </w:rPr>
              <w:t xml:space="preserve"> </w:t>
            </w:r>
            <w:r w:rsidRPr="00675792">
              <w:rPr>
                <w:rFonts w:ascii="標楷體" w:eastAsia="標楷體" w:hAnsi="標楷體"/>
                <w:sz w:val="22"/>
                <w:szCs w:val="22"/>
              </w:rPr>
              <w:t>(Extraction, Sequencing,</w:t>
            </w:r>
            <w:r>
              <w:rPr>
                <w:rFonts w:ascii="標楷體" w:eastAsia="標楷體" w:hAnsi="標楷體" w:hint="eastAsia"/>
                <w:sz w:val="22"/>
                <w:szCs w:val="22"/>
              </w:rPr>
              <w:t xml:space="preserve"> </w:t>
            </w:r>
            <w:r w:rsidRPr="00675792">
              <w:rPr>
                <w:rFonts w:ascii="標楷體" w:eastAsia="標楷體" w:hAnsi="標楷體"/>
                <w:sz w:val="22"/>
                <w:szCs w:val="22"/>
              </w:rPr>
              <w:t>Genotyping, Gene</w:t>
            </w:r>
            <w:r>
              <w:rPr>
                <w:rFonts w:ascii="標楷體" w:eastAsia="標楷體" w:hAnsi="標楷體" w:hint="eastAsia"/>
                <w:sz w:val="22"/>
                <w:szCs w:val="22"/>
              </w:rPr>
              <w:t xml:space="preserve"> </w:t>
            </w:r>
            <w:r w:rsidRPr="00675792">
              <w:rPr>
                <w:rFonts w:ascii="標楷體" w:eastAsia="標楷體" w:hAnsi="標楷體"/>
                <w:sz w:val="22"/>
                <w:szCs w:val="22"/>
              </w:rPr>
              <w:t>Expression, MAS,GMO/Trait Purity), and</w:t>
            </w:r>
            <w:r>
              <w:rPr>
                <w:rFonts w:ascii="標楷體" w:eastAsia="標楷體" w:hAnsi="標楷體" w:hint="eastAsia"/>
                <w:sz w:val="22"/>
                <w:szCs w:val="22"/>
              </w:rPr>
              <w:t xml:space="preserve"> </w:t>
            </w:r>
            <w:r w:rsidRPr="00675792">
              <w:rPr>
                <w:rFonts w:ascii="標楷體" w:eastAsia="標楷體" w:hAnsi="標楷體"/>
                <w:sz w:val="22"/>
                <w:szCs w:val="22"/>
              </w:rPr>
              <w:t>Region - Global Forecast to</w:t>
            </w:r>
            <w:r>
              <w:rPr>
                <w:rFonts w:ascii="標楷體" w:eastAsia="標楷體" w:hAnsi="標楷體" w:hint="eastAsia"/>
                <w:sz w:val="22"/>
                <w:szCs w:val="22"/>
              </w:rPr>
              <w:t xml:space="preserve"> </w:t>
            </w:r>
            <w:r w:rsidRPr="00675792">
              <w:rPr>
                <w:rFonts w:ascii="標楷體" w:eastAsia="標楷體" w:hAnsi="標楷體"/>
                <w:sz w:val="22"/>
                <w:szCs w:val="22"/>
              </w:rPr>
              <w:t>2021</w:t>
            </w:r>
          </w:p>
          <w:p w:rsidR="005B6687" w:rsidRDefault="005B6687" w:rsidP="00E6000E">
            <w:pPr>
              <w:snapToGrid w:val="0"/>
              <w:spacing w:line="220" w:lineRule="atLeast"/>
              <w:ind w:rightChars="58" w:right="139"/>
              <w:rPr>
                <w:rFonts w:ascii="標楷體" w:eastAsia="標楷體" w:hAnsi="標楷體"/>
                <w:sz w:val="22"/>
                <w:szCs w:val="22"/>
              </w:rPr>
            </w:pPr>
            <w:r w:rsidRPr="00675792">
              <w:rPr>
                <w:rFonts w:ascii="標楷體" w:eastAsia="標楷體" w:hAnsi="標楷體"/>
                <w:sz w:val="22"/>
                <w:szCs w:val="22"/>
              </w:rPr>
              <w:t>MarketsandMarkets</w:t>
            </w:r>
            <w:r>
              <w:rPr>
                <w:rFonts w:ascii="標楷體" w:eastAsia="標楷體" w:hAnsi="標楷體" w:hint="eastAsia"/>
                <w:sz w:val="22"/>
                <w:szCs w:val="22"/>
              </w:rPr>
              <w:t xml:space="preserve">            1本</w:t>
            </w:r>
          </w:p>
        </w:tc>
      </w:tr>
      <w:tr w:rsidR="005B6687" w:rsidRPr="006634C6" w:rsidTr="005B6687">
        <w:trPr>
          <w:trHeight w:val="555"/>
        </w:trPr>
        <w:tc>
          <w:tcPr>
            <w:tcW w:w="822" w:type="dxa"/>
            <w:vMerge/>
          </w:tcPr>
          <w:p w:rsidR="005B6687" w:rsidRPr="006634C6" w:rsidRDefault="005B6687" w:rsidP="007A251F">
            <w:pPr>
              <w:spacing w:beforeLines="50" w:before="180" w:afterLines="50" w:after="180" w:line="300" w:lineRule="exact"/>
              <w:jc w:val="both"/>
              <w:rPr>
                <w:rFonts w:ascii="標楷體" w:eastAsia="標楷體" w:hAnsi="標楷體"/>
                <w:sz w:val="28"/>
                <w:szCs w:val="28"/>
              </w:rPr>
            </w:pPr>
          </w:p>
        </w:tc>
        <w:tc>
          <w:tcPr>
            <w:tcW w:w="1134" w:type="dxa"/>
            <w:vMerge/>
          </w:tcPr>
          <w:p w:rsidR="005B6687" w:rsidRPr="006634C6" w:rsidRDefault="005B6687" w:rsidP="0024159A">
            <w:pPr>
              <w:rPr>
                <w:rFonts w:ascii="標楷體" w:eastAsia="標楷體" w:hAnsi="標楷體"/>
              </w:rPr>
            </w:pPr>
          </w:p>
        </w:tc>
        <w:tc>
          <w:tcPr>
            <w:tcW w:w="7797" w:type="dxa"/>
          </w:tcPr>
          <w:p w:rsidR="005B6687" w:rsidRPr="00675792" w:rsidRDefault="005B6687" w:rsidP="00E6000E">
            <w:pPr>
              <w:snapToGrid w:val="0"/>
              <w:spacing w:line="220" w:lineRule="atLeast"/>
              <w:ind w:rightChars="58" w:right="139"/>
              <w:rPr>
                <w:rFonts w:ascii="標楷體" w:eastAsia="標楷體" w:hAnsi="標楷體"/>
                <w:sz w:val="22"/>
                <w:szCs w:val="22"/>
              </w:rPr>
            </w:pPr>
            <w:r w:rsidRPr="00675792">
              <w:rPr>
                <w:rFonts w:ascii="標楷體" w:eastAsia="標楷體" w:hAnsi="標楷體" w:hint="eastAsia"/>
                <w:sz w:val="22"/>
                <w:szCs w:val="22"/>
              </w:rPr>
              <w:t>中國分子育種行業調查分析及市場前景預測報告</w:t>
            </w:r>
          </w:p>
          <w:p w:rsidR="005B6687" w:rsidRDefault="005B6687" w:rsidP="00E6000E">
            <w:pPr>
              <w:snapToGrid w:val="0"/>
              <w:spacing w:line="220" w:lineRule="atLeast"/>
              <w:ind w:rightChars="58" w:right="139"/>
              <w:rPr>
                <w:rFonts w:ascii="標楷體" w:eastAsia="標楷體" w:hAnsi="標楷體"/>
                <w:sz w:val="22"/>
                <w:szCs w:val="22"/>
              </w:rPr>
            </w:pPr>
            <w:r w:rsidRPr="00675792">
              <w:rPr>
                <w:rFonts w:ascii="標楷體" w:eastAsia="標楷體" w:hAnsi="標楷體" w:hint="eastAsia"/>
                <w:sz w:val="22"/>
                <w:szCs w:val="22"/>
              </w:rPr>
              <w:t>（2018-2025 年）</w:t>
            </w:r>
            <w:r>
              <w:rPr>
                <w:rFonts w:ascii="標楷體" w:eastAsia="標楷體" w:hAnsi="標楷體" w:hint="eastAsia"/>
                <w:sz w:val="22"/>
                <w:szCs w:val="22"/>
              </w:rPr>
              <w:t xml:space="preserve">            1本</w:t>
            </w:r>
          </w:p>
        </w:tc>
      </w:tr>
      <w:tr w:rsidR="005B6687" w:rsidRPr="006634C6" w:rsidTr="005B6687">
        <w:trPr>
          <w:trHeight w:val="535"/>
        </w:trPr>
        <w:tc>
          <w:tcPr>
            <w:tcW w:w="822" w:type="dxa"/>
            <w:vMerge/>
          </w:tcPr>
          <w:p w:rsidR="005B6687" w:rsidRPr="006634C6" w:rsidRDefault="005B6687" w:rsidP="007A251F">
            <w:pPr>
              <w:spacing w:beforeLines="50" w:before="180" w:afterLines="50" w:after="180" w:line="300" w:lineRule="exact"/>
              <w:jc w:val="both"/>
              <w:rPr>
                <w:rFonts w:ascii="標楷體" w:eastAsia="標楷體" w:hAnsi="標楷體"/>
                <w:sz w:val="28"/>
                <w:szCs w:val="28"/>
              </w:rPr>
            </w:pPr>
          </w:p>
        </w:tc>
        <w:tc>
          <w:tcPr>
            <w:tcW w:w="1134" w:type="dxa"/>
            <w:vMerge/>
          </w:tcPr>
          <w:p w:rsidR="005B6687" w:rsidRPr="006634C6" w:rsidRDefault="005B6687" w:rsidP="0024159A">
            <w:pPr>
              <w:rPr>
                <w:rFonts w:ascii="標楷體" w:eastAsia="標楷體" w:hAnsi="標楷體"/>
              </w:rPr>
            </w:pPr>
          </w:p>
        </w:tc>
        <w:tc>
          <w:tcPr>
            <w:tcW w:w="7797" w:type="dxa"/>
          </w:tcPr>
          <w:p w:rsidR="005B6687" w:rsidRPr="00675792" w:rsidRDefault="005B6687" w:rsidP="00E6000E">
            <w:pPr>
              <w:snapToGrid w:val="0"/>
              <w:spacing w:line="220" w:lineRule="atLeast"/>
              <w:ind w:rightChars="58" w:right="139"/>
              <w:rPr>
                <w:rFonts w:ascii="標楷體" w:eastAsia="標楷體" w:hAnsi="標楷體"/>
                <w:sz w:val="22"/>
                <w:szCs w:val="22"/>
              </w:rPr>
            </w:pPr>
            <w:r w:rsidRPr="00675792">
              <w:rPr>
                <w:rFonts w:ascii="標楷體" w:eastAsia="標楷體" w:hAnsi="標楷體" w:hint="eastAsia"/>
                <w:sz w:val="22"/>
                <w:szCs w:val="22"/>
              </w:rPr>
              <w:t>中國農林牧漁市場現狀調研與發展趨勢分析報告</w:t>
            </w:r>
          </w:p>
          <w:p w:rsidR="005B6687" w:rsidRDefault="005B6687" w:rsidP="00E6000E">
            <w:pPr>
              <w:snapToGrid w:val="0"/>
              <w:spacing w:line="220" w:lineRule="atLeast"/>
              <w:ind w:rightChars="58" w:right="139"/>
              <w:rPr>
                <w:rFonts w:ascii="標楷體" w:eastAsia="標楷體" w:hAnsi="標楷體"/>
                <w:sz w:val="22"/>
                <w:szCs w:val="22"/>
              </w:rPr>
            </w:pPr>
            <w:r w:rsidRPr="00675792">
              <w:rPr>
                <w:rFonts w:ascii="標楷體" w:eastAsia="標楷體" w:hAnsi="標楷體" w:hint="eastAsia"/>
                <w:sz w:val="22"/>
                <w:szCs w:val="22"/>
              </w:rPr>
              <w:t>（2018-2025 年）</w:t>
            </w:r>
            <w:r>
              <w:rPr>
                <w:rFonts w:ascii="標楷體" w:eastAsia="標楷體" w:hAnsi="標楷體" w:hint="eastAsia"/>
                <w:sz w:val="22"/>
                <w:szCs w:val="22"/>
              </w:rPr>
              <w:t xml:space="preserve">            1本</w:t>
            </w:r>
          </w:p>
        </w:tc>
      </w:tr>
    </w:tbl>
    <w:p w:rsidR="00296EE9" w:rsidRDefault="008D2656" w:rsidP="00296EE9">
      <w:pPr>
        <w:spacing w:line="400" w:lineRule="exact"/>
        <w:jc w:val="both"/>
        <w:rPr>
          <w:rFonts w:ascii="標楷體" w:eastAsia="標楷體" w:hAnsi="標楷體"/>
        </w:rPr>
      </w:pPr>
      <w:r>
        <w:rPr>
          <w:rFonts w:ascii="標楷體" w:eastAsia="標楷體" w:hAnsi="標楷體" w:hint="eastAsia"/>
        </w:rPr>
        <w:t>驗收交付文件:相關文件電子檔</w:t>
      </w:r>
    </w:p>
    <w:p w:rsidR="008D2656" w:rsidRPr="006634C6" w:rsidRDefault="008D2656" w:rsidP="00296EE9">
      <w:pPr>
        <w:spacing w:line="400" w:lineRule="exact"/>
        <w:jc w:val="both"/>
        <w:rPr>
          <w:rFonts w:ascii="標楷體" w:eastAsia="標楷體" w:hAnsi="標楷體"/>
        </w:rPr>
      </w:pPr>
    </w:p>
    <w:p w:rsidR="00296EE9" w:rsidRPr="00AB1C0C" w:rsidRDefault="00296EE9" w:rsidP="00296EE9">
      <w:pPr>
        <w:spacing w:line="400" w:lineRule="exact"/>
        <w:jc w:val="both"/>
        <w:rPr>
          <w:rFonts w:ascii="標楷體" w:eastAsia="標楷體" w:hAnsi="標楷體"/>
        </w:rPr>
      </w:pPr>
      <w:r w:rsidRPr="00AB1C0C">
        <w:rPr>
          <w:rFonts w:ascii="標楷體" w:eastAsia="標楷體" w:hAnsi="標楷體" w:hint="eastAsia"/>
        </w:rPr>
        <w:t>投標廠商：　　　　　　　　                   　     　　    　　印</w:t>
      </w:r>
    </w:p>
    <w:p w:rsidR="005F341E" w:rsidRDefault="005F341E" w:rsidP="00296EE9">
      <w:pPr>
        <w:spacing w:line="400" w:lineRule="exact"/>
        <w:jc w:val="both"/>
        <w:rPr>
          <w:rFonts w:ascii="標楷體" w:eastAsia="標楷體" w:hAnsi="標楷體"/>
        </w:rPr>
      </w:pPr>
    </w:p>
    <w:p w:rsidR="00296EE9" w:rsidRPr="00AB1C0C" w:rsidRDefault="00296EE9" w:rsidP="00296EE9">
      <w:pPr>
        <w:spacing w:line="400" w:lineRule="exact"/>
        <w:jc w:val="both"/>
        <w:rPr>
          <w:rFonts w:ascii="標楷體" w:eastAsia="標楷體" w:hAnsi="標楷體"/>
        </w:rPr>
      </w:pPr>
      <w:r w:rsidRPr="00AB1C0C">
        <w:rPr>
          <w:rFonts w:ascii="標楷體" w:eastAsia="標楷體" w:hAnsi="標楷體" w:hint="eastAsia"/>
        </w:rPr>
        <w:t>負 責 人：　  　　　　　　　 　                           　　　印</w:t>
      </w:r>
    </w:p>
    <w:p w:rsidR="00296EE9" w:rsidRPr="00FC64C1" w:rsidRDefault="00296EE9" w:rsidP="00296EE9">
      <w:pPr>
        <w:widowControl/>
        <w:spacing w:before="100" w:beforeAutospacing="1" w:after="100" w:afterAutospacing="1" w:line="320" w:lineRule="exact"/>
        <w:ind w:left="357"/>
        <w:jc w:val="center"/>
        <w:rPr>
          <w:rFonts w:ascii="標楷體" w:eastAsia="標楷體" w:hAnsi="標楷體"/>
          <w:sz w:val="32"/>
          <w:szCs w:val="32"/>
        </w:rPr>
      </w:pPr>
      <w:r w:rsidRPr="00FC64C1">
        <w:rPr>
          <w:rFonts w:ascii="標楷體" w:eastAsia="標楷體" w:hAnsi="標楷體" w:hint="eastAsia"/>
          <w:sz w:val="32"/>
          <w:szCs w:val="32"/>
        </w:rPr>
        <w:t>標    單</w:t>
      </w: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(此標案預算金額為</w:t>
      </w:r>
      <w:r w:rsidR="001A2AC9">
        <w:rPr>
          <w:rFonts w:ascii="標楷體" w:eastAsia="標楷體" w:hAnsi="標楷體" w:hint="eastAsia"/>
          <w:color w:val="FF0000"/>
          <w:sz w:val="32"/>
          <w:szCs w:val="32"/>
        </w:rPr>
        <w:t>886</w:t>
      </w:r>
      <w:r w:rsidRPr="00AB7696">
        <w:rPr>
          <w:rFonts w:ascii="標楷體" w:eastAsia="標楷體" w:hAnsi="標楷體" w:hint="eastAsia"/>
          <w:color w:val="FF0000"/>
          <w:sz w:val="32"/>
          <w:szCs w:val="32"/>
        </w:rPr>
        <w:t>,</w:t>
      </w:r>
      <w:r w:rsidR="001A2AC9">
        <w:rPr>
          <w:rFonts w:ascii="標楷體" w:eastAsia="標楷體" w:hAnsi="標楷體" w:hint="eastAsia"/>
          <w:color w:val="FF0000"/>
          <w:sz w:val="32"/>
          <w:szCs w:val="32"/>
        </w:rPr>
        <w:t>646</w:t>
      </w:r>
      <w:r w:rsidRPr="00FC64C1">
        <w:rPr>
          <w:rFonts w:ascii="標楷體" w:eastAsia="標楷體" w:hAnsi="標楷體" w:hint="eastAsia"/>
          <w:sz w:val="32"/>
          <w:szCs w:val="32"/>
        </w:rPr>
        <w:t>元，廠商投標價不得高於預算金額，否則當不合格標論。)</w:t>
      </w:r>
    </w:p>
    <w:p w:rsidR="00296EE9" w:rsidRPr="00FC64C1" w:rsidRDefault="00296EE9" w:rsidP="00296EE9">
      <w:pPr>
        <w:spacing w:line="400" w:lineRule="exact"/>
        <w:rPr>
          <w:rFonts w:ascii="標楷體" w:eastAsia="標楷體" w:hAnsi="標楷體"/>
          <w:sz w:val="32"/>
          <w:szCs w:val="32"/>
        </w:rPr>
      </w:pPr>
    </w:p>
    <w:p w:rsidR="00296EE9" w:rsidRPr="00AF0B08" w:rsidRDefault="00296EE9" w:rsidP="00296EE9">
      <w:pPr>
        <w:widowControl/>
        <w:spacing w:line="360" w:lineRule="exact"/>
        <w:rPr>
          <w:rFonts w:ascii="標楷體" w:eastAsia="標楷體" w:hAnsi="標楷體"/>
          <w:b/>
          <w:sz w:val="32"/>
          <w:szCs w:val="32"/>
        </w:rPr>
      </w:pPr>
      <w:r w:rsidRPr="003E1491">
        <w:rPr>
          <w:rFonts w:ascii="標楷體" w:eastAsia="標楷體" w:hAnsi="標楷體" w:hint="eastAsia"/>
          <w:b/>
          <w:sz w:val="32"/>
          <w:szCs w:val="32"/>
        </w:rPr>
        <w:t>一、標案名稱：</w:t>
      </w:r>
      <w:r w:rsidR="002A5CC1">
        <w:rPr>
          <w:rFonts w:ascii="標楷體" w:eastAsia="標楷體" w:hAnsi="標楷體" w:hint="eastAsia"/>
          <w:b/>
          <w:sz w:val="32"/>
          <w:szCs w:val="32"/>
        </w:rPr>
        <w:t>國外市場分析報告</w:t>
      </w:r>
      <w:r>
        <w:rPr>
          <w:rFonts w:ascii="標楷體" w:eastAsia="標楷體" w:hAnsi="標楷體" w:hint="eastAsia"/>
          <w:b/>
          <w:sz w:val="32"/>
          <w:szCs w:val="32"/>
        </w:rPr>
        <w:t xml:space="preserve"> </w:t>
      </w:r>
    </w:p>
    <w:p w:rsidR="00296EE9" w:rsidRPr="00604923" w:rsidRDefault="00296EE9" w:rsidP="00296EE9">
      <w:pPr>
        <w:spacing w:line="400" w:lineRule="exact"/>
        <w:rPr>
          <w:rFonts w:ascii="標楷體" w:eastAsia="標楷體" w:hAnsi="標楷體"/>
          <w:b/>
          <w:sz w:val="28"/>
          <w:szCs w:val="28"/>
        </w:rPr>
      </w:pPr>
    </w:p>
    <w:p w:rsidR="00296EE9" w:rsidRPr="002F6A08" w:rsidRDefault="00296EE9" w:rsidP="00296EE9">
      <w:pPr>
        <w:spacing w:line="400" w:lineRule="exact"/>
        <w:ind w:left="640" w:hangingChars="200" w:hanging="640"/>
        <w:jc w:val="both"/>
        <w:rPr>
          <w:rFonts w:ascii="標楷體" w:eastAsia="標楷體" w:hAnsi="標楷體"/>
          <w:sz w:val="32"/>
          <w:szCs w:val="32"/>
        </w:rPr>
      </w:pPr>
      <w:r>
        <w:rPr>
          <w:rFonts w:ascii="標楷體" w:eastAsia="標楷體" w:hAnsi="標楷體" w:hint="eastAsia"/>
          <w:sz w:val="32"/>
          <w:szCs w:val="32"/>
        </w:rPr>
        <w:t>二、</w:t>
      </w:r>
      <w:r w:rsidRPr="002F6A08">
        <w:rPr>
          <w:rFonts w:ascii="標楷體" w:eastAsia="標楷體" w:hAnsi="標楷體" w:hint="eastAsia"/>
          <w:sz w:val="32"/>
          <w:szCs w:val="32"/>
        </w:rPr>
        <w:t>標廠商對上開採購契約、投標(比價)須知、補充投標須知、規格書及有關附件等招標文件，均已完全明瞭接受。</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今願以標價總額：</w:t>
      </w:r>
    </w:p>
    <w:p w:rsidR="00296EE9" w:rsidRPr="00FC64C1" w:rsidRDefault="00296EE9" w:rsidP="00296EE9">
      <w:pPr>
        <w:spacing w:line="400" w:lineRule="exact"/>
        <w:jc w:val="both"/>
        <w:rPr>
          <w:rFonts w:ascii="標楷體" w:eastAsia="標楷體" w:hAnsi="標楷體"/>
          <w:sz w:val="32"/>
          <w:szCs w:val="32"/>
        </w:rPr>
      </w:pPr>
    </w:p>
    <w:p w:rsidR="00296EE9" w:rsidRDefault="00296EE9" w:rsidP="00296EE9">
      <w:pPr>
        <w:spacing w:line="400" w:lineRule="exact"/>
        <w:jc w:val="both"/>
        <w:rPr>
          <w:rFonts w:ascii="標楷體" w:eastAsia="標楷體" w:hAnsi="標楷體"/>
          <w:spacing w:val="-2"/>
          <w:sz w:val="32"/>
          <w:szCs w:val="32"/>
        </w:rPr>
      </w:pPr>
    </w:p>
    <w:p w:rsidR="00296EE9" w:rsidRPr="00FC64C1" w:rsidRDefault="00296EE9" w:rsidP="00296EE9">
      <w:pPr>
        <w:spacing w:line="400" w:lineRule="exact"/>
        <w:jc w:val="both"/>
        <w:rPr>
          <w:rFonts w:ascii="標楷體" w:eastAsia="標楷體" w:hAnsi="標楷體"/>
          <w:spacing w:val="-2"/>
          <w:sz w:val="32"/>
          <w:szCs w:val="32"/>
        </w:rPr>
      </w:pPr>
      <w:r w:rsidRPr="00FC64C1">
        <w:rPr>
          <w:rFonts w:ascii="標楷體" w:eastAsia="標楷體" w:hAnsi="標楷體" w:hint="eastAsia"/>
          <w:spacing w:val="-2"/>
          <w:sz w:val="32"/>
          <w:szCs w:val="32"/>
        </w:rPr>
        <w:t>新台幣　　仟　　佰　　拾　　萬　　仟　　佰　　拾　　元整承包。</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投標廠商：　　　　　　　　            　     　　    　　印</w:t>
      </w:r>
    </w:p>
    <w:p w:rsidR="00296EE9" w:rsidRDefault="00296EE9" w:rsidP="00296EE9">
      <w:pPr>
        <w:spacing w:line="400" w:lineRule="exact"/>
        <w:rPr>
          <w:rFonts w:ascii="標楷體" w:eastAsia="標楷體" w:hAnsi="標楷體"/>
          <w:sz w:val="32"/>
          <w:szCs w:val="32"/>
        </w:rPr>
      </w:pPr>
    </w:p>
    <w:p w:rsidR="00296EE9" w:rsidRDefault="00296EE9" w:rsidP="00296EE9">
      <w:pPr>
        <w:spacing w:line="400" w:lineRule="exact"/>
        <w:rPr>
          <w:rFonts w:ascii="標楷體" w:eastAsia="標楷體" w:hAnsi="標楷體"/>
          <w:sz w:val="32"/>
          <w:szCs w:val="32"/>
        </w:rPr>
      </w:pP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 xml:space="preserve">負 責 人：　  　　　　　　　 　                      </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　印</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三、附註：</w:t>
      </w:r>
    </w:p>
    <w:p w:rsidR="00296EE9" w:rsidRPr="00FC64C1" w:rsidRDefault="00296EE9" w:rsidP="00296EE9">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(一)本標單依本採購公告招標所使用。（依政府採購法第五十三條規定辦理）</w:t>
      </w:r>
    </w:p>
    <w:p w:rsidR="00296EE9" w:rsidRPr="00FC64C1" w:rsidRDefault="00296EE9" w:rsidP="00296EE9">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296EE9" w:rsidRPr="00FC64C1" w:rsidRDefault="00296EE9" w:rsidP="00296EE9">
      <w:pPr>
        <w:spacing w:line="320" w:lineRule="exact"/>
        <w:ind w:firstLineChars="400" w:firstLine="1280"/>
        <w:textDirection w:val="lrTbV"/>
        <w:rPr>
          <w:rFonts w:ascii="標楷體" w:eastAsia="標楷體" w:hAnsi="標楷體"/>
          <w:sz w:val="32"/>
          <w:szCs w:val="32"/>
        </w:rPr>
      </w:pPr>
    </w:p>
    <w:p w:rsidR="00296EE9" w:rsidRPr="00FC64C1" w:rsidRDefault="00296EE9" w:rsidP="00296EE9">
      <w:pPr>
        <w:spacing w:line="320" w:lineRule="exact"/>
        <w:ind w:firstLineChars="400" w:firstLine="1280"/>
        <w:textDirection w:val="lrTbV"/>
        <w:rPr>
          <w:rFonts w:ascii="標楷體" w:eastAsia="標楷體" w:hAnsi="標楷體"/>
          <w:sz w:val="32"/>
          <w:szCs w:val="32"/>
        </w:rPr>
      </w:pPr>
    </w:p>
    <w:p w:rsidR="00296EE9" w:rsidRDefault="00296EE9" w:rsidP="00296EE9">
      <w:pPr>
        <w:spacing w:line="320" w:lineRule="exact"/>
        <w:textDirection w:val="lrTbV"/>
        <w:rPr>
          <w:rFonts w:ascii="標楷體" w:eastAsia="標楷體" w:hAnsi="標楷體"/>
          <w:sz w:val="32"/>
          <w:szCs w:val="32"/>
        </w:rPr>
      </w:pPr>
    </w:p>
    <w:p w:rsidR="00296EE9" w:rsidRPr="00FC64C1" w:rsidRDefault="00296EE9" w:rsidP="00296EE9">
      <w:pPr>
        <w:spacing w:line="320" w:lineRule="exact"/>
        <w:textDirection w:val="lrTbV"/>
        <w:rPr>
          <w:rFonts w:ascii="標楷體" w:eastAsia="標楷體" w:hAnsi="標楷體"/>
          <w:sz w:val="32"/>
          <w:szCs w:val="32"/>
        </w:rPr>
      </w:pPr>
      <w:r w:rsidRPr="00FC64C1">
        <w:rPr>
          <w:rFonts w:ascii="標楷體" w:eastAsia="標楷體" w:hAnsi="標楷體" w:hint="eastAsia"/>
          <w:sz w:val="32"/>
          <w:szCs w:val="32"/>
        </w:rPr>
        <w:t>會辦人：</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監辦人：            主持人：                 </w:t>
      </w:r>
    </w:p>
    <w:p w:rsidR="00296EE9" w:rsidRPr="00FC64C1" w:rsidRDefault="00296EE9" w:rsidP="00296EE9">
      <w:pPr>
        <w:spacing w:line="320" w:lineRule="exact"/>
        <w:textDirection w:val="lrTbV"/>
        <w:rPr>
          <w:rFonts w:ascii="標楷體" w:eastAsia="標楷體" w:hAnsi="標楷體"/>
          <w:sz w:val="32"/>
          <w:szCs w:val="32"/>
        </w:rPr>
      </w:pPr>
    </w:p>
    <w:p w:rsidR="0052370E" w:rsidRDefault="0052370E" w:rsidP="00296EE9">
      <w:pPr>
        <w:spacing w:line="440" w:lineRule="exact"/>
        <w:ind w:rightChars="153" w:right="367"/>
        <w:jc w:val="center"/>
        <w:textDirection w:val="lrTbV"/>
        <w:rPr>
          <w:rFonts w:ascii="標楷體" w:eastAsia="標楷體"/>
          <w:b/>
          <w:u w:val="single"/>
        </w:rPr>
      </w:pPr>
    </w:p>
    <w:p w:rsidR="00296EE9" w:rsidRPr="006F7D96" w:rsidRDefault="00296EE9" w:rsidP="00296EE9">
      <w:pPr>
        <w:spacing w:line="440" w:lineRule="exact"/>
        <w:ind w:rightChars="153" w:right="367"/>
        <w:jc w:val="center"/>
        <w:textDirection w:val="lrTbV"/>
        <w:rPr>
          <w:rFonts w:ascii="標楷體" w:eastAsia="標楷體"/>
          <w:b/>
          <w:u w:val="single"/>
        </w:rPr>
      </w:pPr>
      <w:r w:rsidRPr="006F7D96">
        <w:rPr>
          <w:rFonts w:ascii="標楷體" w:eastAsia="標楷體" w:hint="eastAsia"/>
          <w:b/>
          <w:u w:val="single"/>
        </w:rPr>
        <w:t>投標標價清單</w:t>
      </w:r>
    </w:p>
    <w:p w:rsidR="00296EE9" w:rsidRPr="006F7D96" w:rsidRDefault="00296EE9" w:rsidP="00296EE9">
      <w:pPr>
        <w:spacing w:line="440" w:lineRule="exact"/>
        <w:ind w:leftChars="2850" w:left="6840" w:rightChars="153" w:right="367"/>
        <w:jc w:val="both"/>
        <w:textDirection w:val="lrTbV"/>
        <w:rPr>
          <w:rFonts w:ascii="標楷體" w:eastAsia="標楷體"/>
          <w:bCs/>
        </w:rPr>
      </w:pPr>
      <w:r w:rsidRPr="006F7D96">
        <w:rPr>
          <w:rFonts w:ascii="標楷體" w:eastAsia="標楷體" w:hint="eastAsia"/>
          <w:bCs/>
        </w:rPr>
        <w:t>案號：</w:t>
      </w:r>
      <w:r w:rsidR="001A2AC9">
        <w:rPr>
          <w:rFonts w:ascii="標楷體" w:eastAsia="標楷體" w:hint="eastAsia"/>
          <w:bCs/>
          <w:u w:val="single"/>
        </w:rPr>
        <w:t>10710119</w:t>
      </w:r>
      <w:r w:rsidRPr="006F7D96">
        <w:rPr>
          <w:rFonts w:ascii="標楷體" w:eastAsia="標楷體" w:hint="eastAsia"/>
          <w:bCs/>
          <w:u w:val="single"/>
        </w:rPr>
        <w:t xml:space="preserve"> </w:t>
      </w:r>
    </w:p>
    <w:p w:rsidR="00296EE9" w:rsidRPr="006F7D96" w:rsidRDefault="00296EE9" w:rsidP="00296EE9">
      <w:pPr>
        <w:spacing w:line="400" w:lineRule="exact"/>
        <w:ind w:rightChars="153" w:right="367"/>
        <w:jc w:val="both"/>
        <w:textDirection w:val="lrTbV"/>
        <w:rPr>
          <w:rFonts w:ascii="標楷體" w:eastAsia="標楷體"/>
        </w:rPr>
      </w:pPr>
      <w:r w:rsidRPr="006F7D96">
        <w:rPr>
          <w:rFonts w:ascii="標楷體" w:eastAsia="標楷體" w:hint="eastAsia"/>
        </w:rPr>
        <w:t>本清單應依下列規定填寫：</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一、</w:t>
      </w:r>
      <w:r w:rsidRPr="006F7D96">
        <w:rPr>
          <w:rFonts w:ascii="標楷體" w:eastAsia="標楷體" w:hint="eastAsia"/>
          <w:spacing w:val="-4"/>
        </w:rPr>
        <w:t>由投標廠商填寫後投標。其中項目、標的名稱及數量各欄得由</w:t>
      </w:r>
      <w:r w:rsidRPr="006F7D96">
        <w:rPr>
          <w:rFonts w:ascii="標楷體" w:eastAsia="標楷體" w:hAnsi="標楷體" w:hint="eastAsia"/>
          <w:spacing w:val="-4"/>
        </w:rPr>
        <w:t>機關</w:t>
      </w:r>
      <w:r w:rsidRPr="006F7D96">
        <w:rPr>
          <w:rFonts w:ascii="標楷體" w:eastAsia="標楷體" w:hint="eastAsia"/>
          <w:spacing w:val="-4"/>
        </w:rPr>
        <w:t>先行填寫供廠商投標。</w:t>
      </w:r>
      <w:r w:rsidRPr="006F7D96">
        <w:rPr>
          <w:rFonts w:ascii="標楷體" w:eastAsia="標楷體" w:hint="eastAsia"/>
        </w:rPr>
        <w:t>本清單可由廠商自行影印加頁填寫。</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二、本清單所標示之型號、總價，應包括招標文件所規定之所有應由廠商得標後辦理之履約事項之價金，不論該等事項是否已於本清單明確標示。</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三、招標文件規定之主要部分及招標文件規定應分項標示價格之項目等，應分項填寫本清單。</w:t>
      </w:r>
    </w:p>
    <w:p w:rsidR="00296EE9" w:rsidRPr="006F7D96" w:rsidRDefault="00296EE9" w:rsidP="00296EE9">
      <w:pPr>
        <w:pStyle w:val="7"/>
        <w:spacing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pacing w:val="0"/>
          <w:szCs w:val="24"/>
        </w:rPr>
        <w:t>四</w:t>
      </w:r>
      <w:r w:rsidRPr="006F7D96">
        <w:rPr>
          <w:rFonts w:ascii="標楷體" w:eastAsia="標楷體" w:hint="eastAsia"/>
          <w:szCs w:val="24"/>
        </w:rPr>
        <w:t>、</w:t>
      </w:r>
      <w:r w:rsidRPr="006F7D96">
        <w:rPr>
          <w:rFonts w:ascii="標楷體" w:eastAsia="標楷體" w:hint="eastAsia"/>
          <w:spacing w:val="0"/>
          <w:szCs w:val="24"/>
        </w:rPr>
        <w:t>投標標的產地</w:t>
      </w:r>
      <w:r w:rsidRPr="006F7D96">
        <w:rPr>
          <w:rFonts w:ascii="標楷體" w:eastAsia="標楷體"/>
          <w:spacing w:val="0"/>
          <w:szCs w:val="24"/>
        </w:rPr>
        <w:t>(</w:t>
      </w:r>
      <w:r w:rsidRPr="006F7D96">
        <w:rPr>
          <w:rFonts w:ascii="標楷體" w:eastAsia="標楷體" w:hint="eastAsia"/>
          <w:spacing w:val="0"/>
          <w:szCs w:val="24"/>
        </w:rPr>
        <w:t>敘明國家或地區</w:t>
      </w:r>
      <w:r w:rsidRPr="006F7D96">
        <w:rPr>
          <w:rFonts w:ascii="標楷體" w:eastAsia="標楷體"/>
          <w:spacing w:val="0"/>
          <w:szCs w:val="24"/>
        </w:rPr>
        <w:t>)</w:t>
      </w:r>
      <w:r w:rsidRPr="006F7D96">
        <w:rPr>
          <w:rFonts w:ascii="標楷體" w:eastAsia="標楷體" w:hint="eastAsia"/>
          <w:spacing w:val="0"/>
          <w:szCs w:val="24"/>
        </w:rPr>
        <w:t>：</w:t>
      </w:r>
    </w:p>
    <w:p w:rsidR="00296EE9" w:rsidRDefault="00296EE9" w:rsidP="00296EE9">
      <w:pPr>
        <w:pStyle w:val="7"/>
        <w:spacing w:afterLines="50" w:after="180"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zCs w:val="24"/>
        </w:rPr>
        <w:t>五、</w:t>
      </w:r>
      <w:r w:rsidRPr="006F7D96">
        <w:rPr>
          <w:rFonts w:ascii="標楷體" w:eastAsia="標楷體" w:hint="eastAsia"/>
          <w:spacing w:val="0"/>
          <w:szCs w:val="24"/>
        </w:rPr>
        <w:t>標價條件：依招標文件之規定。</w:t>
      </w:r>
    </w:p>
    <w:tbl>
      <w:tblPr>
        <w:tblW w:w="93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46"/>
        <w:gridCol w:w="4536"/>
        <w:gridCol w:w="993"/>
        <w:gridCol w:w="1293"/>
        <w:gridCol w:w="1454"/>
      </w:tblGrid>
      <w:tr w:rsidR="00B63A49" w:rsidRPr="003641C8" w:rsidTr="005B6687">
        <w:trPr>
          <w:trHeight w:val="471"/>
          <w:jc w:val="center"/>
        </w:trPr>
        <w:tc>
          <w:tcPr>
            <w:tcW w:w="1046" w:type="dxa"/>
            <w:vAlign w:val="center"/>
          </w:tcPr>
          <w:p w:rsidR="00B63A49" w:rsidRPr="003641C8" w:rsidRDefault="00B63A49" w:rsidP="0024159A">
            <w:pPr>
              <w:spacing w:line="240" w:lineRule="atLeast"/>
              <w:ind w:rightChars="153" w:right="367"/>
              <w:jc w:val="center"/>
              <w:textDirection w:val="lrTbV"/>
              <w:rPr>
                <w:rFonts w:ascii="標楷體" w:eastAsia="標楷體"/>
              </w:rPr>
            </w:pPr>
            <w:r w:rsidRPr="003641C8">
              <w:rPr>
                <w:rFonts w:ascii="標楷體" w:eastAsia="標楷體" w:hint="eastAsia"/>
              </w:rPr>
              <w:t>項目</w:t>
            </w:r>
          </w:p>
        </w:tc>
        <w:tc>
          <w:tcPr>
            <w:tcW w:w="4536" w:type="dxa"/>
            <w:tcBorders>
              <w:right w:val="single" w:sz="4" w:space="0" w:color="auto"/>
            </w:tcBorders>
            <w:vAlign w:val="center"/>
          </w:tcPr>
          <w:p w:rsidR="00B63A49" w:rsidRPr="003641C8" w:rsidRDefault="00B63A49" w:rsidP="0024159A">
            <w:pPr>
              <w:spacing w:line="240" w:lineRule="atLeast"/>
              <w:ind w:rightChars="153" w:right="367"/>
              <w:jc w:val="center"/>
              <w:textDirection w:val="lrTbV"/>
              <w:rPr>
                <w:rFonts w:ascii="標楷體" w:eastAsia="標楷體"/>
              </w:rPr>
            </w:pPr>
            <w:r w:rsidRPr="003641C8">
              <w:rPr>
                <w:rFonts w:ascii="標楷體" w:eastAsia="標楷體" w:hint="eastAsia"/>
              </w:rPr>
              <w:t>標的名稱</w:t>
            </w:r>
          </w:p>
        </w:tc>
        <w:tc>
          <w:tcPr>
            <w:tcW w:w="993" w:type="dxa"/>
            <w:vAlign w:val="center"/>
          </w:tcPr>
          <w:p w:rsidR="00B63A49" w:rsidRPr="003641C8" w:rsidRDefault="00B63A49" w:rsidP="0024159A">
            <w:pPr>
              <w:spacing w:line="240" w:lineRule="atLeast"/>
              <w:ind w:rightChars="153" w:right="367"/>
              <w:jc w:val="center"/>
              <w:textDirection w:val="lrTbV"/>
              <w:rPr>
                <w:rFonts w:ascii="標楷體" w:eastAsia="標楷體"/>
              </w:rPr>
            </w:pPr>
            <w:r w:rsidRPr="003641C8">
              <w:rPr>
                <w:rFonts w:ascii="標楷體" w:eastAsia="標楷體" w:hint="eastAsia"/>
              </w:rPr>
              <w:t>數量</w:t>
            </w:r>
          </w:p>
        </w:tc>
        <w:tc>
          <w:tcPr>
            <w:tcW w:w="1293" w:type="dxa"/>
            <w:vAlign w:val="center"/>
          </w:tcPr>
          <w:p w:rsidR="00B63A49" w:rsidRPr="003641C8" w:rsidRDefault="00B63A49" w:rsidP="0024159A">
            <w:pPr>
              <w:spacing w:line="240" w:lineRule="atLeast"/>
              <w:ind w:rightChars="153" w:right="367"/>
              <w:jc w:val="center"/>
              <w:textDirection w:val="lrTbV"/>
              <w:rPr>
                <w:rFonts w:ascii="標楷體" w:eastAsia="標楷體"/>
              </w:rPr>
            </w:pPr>
            <w:r w:rsidRPr="003641C8">
              <w:rPr>
                <w:rFonts w:ascii="標楷體" w:eastAsia="標楷體" w:hint="eastAsia"/>
              </w:rPr>
              <w:t>單價</w:t>
            </w:r>
          </w:p>
        </w:tc>
        <w:tc>
          <w:tcPr>
            <w:tcW w:w="1454" w:type="dxa"/>
            <w:vAlign w:val="center"/>
          </w:tcPr>
          <w:p w:rsidR="00B63A49" w:rsidRPr="003641C8" w:rsidRDefault="00B63A49" w:rsidP="0024159A">
            <w:pPr>
              <w:spacing w:line="240" w:lineRule="atLeast"/>
              <w:ind w:rightChars="153" w:right="367"/>
              <w:jc w:val="center"/>
              <w:textDirection w:val="lrTbV"/>
              <w:rPr>
                <w:rFonts w:ascii="標楷體" w:eastAsia="標楷體"/>
              </w:rPr>
            </w:pPr>
            <w:r w:rsidRPr="003641C8">
              <w:rPr>
                <w:rFonts w:ascii="標楷體" w:eastAsia="標楷體" w:hint="eastAsia"/>
              </w:rPr>
              <w:t>總價</w:t>
            </w:r>
          </w:p>
        </w:tc>
      </w:tr>
      <w:tr w:rsidR="005B6687" w:rsidRPr="00C979BA" w:rsidTr="005B6687">
        <w:trPr>
          <w:trHeight w:val="522"/>
          <w:jc w:val="center"/>
        </w:trPr>
        <w:tc>
          <w:tcPr>
            <w:tcW w:w="1046" w:type="dxa"/>
            <w:vAlign w:val="center"/>
          </w:tcPr>
          <w:p w:rsidR="005B6687" w:rsidRPr="007A251F" w:rsidRDefault="005B6687" w:rsidP="007A251F">
            <w:pPr>
              <w:spacing w:line="240" w:lineRule="exact"/>
              <w:jc w:val="center"/>
              <w:rPr>
                <w:rFonts w:ascii="標楷體" w:eastAsia="標楷體" w:hAnsi="標楷體"/>
              </w:rPr>
            </w:pPr>
            <w:r w:rsidRPr="007A251F">
              <w:rPr>
                <w:rFonts w:ascii="標楷體" w:eastAsia="標楷體" w:hAnsi="標楷體" w:hint="eastAsia"/>
              </w:rPr>
              <w:t>1.</w:t>
            </w:r>
          </w:p>
        </w:tc>
        <w:tc>
          <w:tcPr>
            <w:tcW w:w="4536" w:type="dxa"/>
            <w:tcBorders>
              <w:right w:val="single" w:sz="4" w:space="0" w:color="auto"/>
            </w:tcBorders>
          </w:tcPr>
          <w:p w:rsidR="005B6687" w:rsidRDefault="005B6687" w:rsidP="00E6000E">
            <w:pPr>
              <w:snapToGrid w:val="0"/>
              <w:spacing w:line="220" w:lineRule="atLeast"/>
              <w:ind w:rightChars="58" w:right="139"/>
              <w:rPr>
                <w:rFonts w:ascii="標楷體" w:eastAsia="標楷體" w:hAnsi="標楷體"/>
                <w:sz w:val="22"/>
                <w:szCs w:val="22"/>
              </w:rPr>
            </w:pPr>
            <w:r w:rsidRPr="00682D6E">
              <w:rPr>
                <w:rFonts w:ascii="標楷體" w:eastAsia="標楷體" w:hAnsi="標楷體" w:hint="eastAsia"/>
                <w:sz w:val="22"/>
                <w:szCs w:val="22"/>
              </w:rPr>
              <w:t>2018 年農業市場全球人工智能（AI）行業分析，規模，份額，增長，趨勢和預測</w:t>
            </w:r>
          </w:p>
          <w:p w:rsidR="005B6687" w:rsidRDefault="005B6687" w:rsidP="00E6000E">
            <w:pPr>
              <w:snapToGrid w:val="0"/>
              <w:spacing w:line="220" w:lineRule="atLeast"/>
              <w:ind w:rightChars="58" w:right="139"/>
              <w:rPr>
                <w:rFonts w:ascii="標楷體" w:eastAsia="標楷體" w:hAnsi="標楷體"/>
                <w:sz w:val="22"/>
                <w:szCs w:val="22"/>
              </w:rPr>
            </w:pPr>
            <w:r w:rsidRPr="00675792">
              <w:rPr>
                <w:rFonts w:ascii="標楷體" w:eastAsia="標楷體" w:hAnsi="標楷體"/>
                <w:sz w:val="22"/>
                <w:szCs w:val="22"/>
              </w:rPr>
              <w:t>Global Artificial Intelligence (AI) in Agriculture Market 2018 Industry Analysis, Size, Share, Growth, Trends and Forecast by 2022</w:t>
            </w:r>
          </w:p>
          <w:p w:rsidR="005B6687" w:rsidRDefault="005B6687" w:rsidP="00E6000E">
            <w:pPr>
              <w:snapToGrid w:val="0"/>
              <w:spacing w:line="220" w:lineRule="atLeast"/>
              <w:ind w:rightChars="58" w:right="139"/>
              <w:rPr>
                <w:rFonts w:ascii="標楷體" w:eastAsia="標楷體" w:hAnsi="標楷體"/>
                <w:sz w:val="22"/>
                <w:szCs w:val="22"/>
              </w:rPr>
            </w:pPr>
            <w:r w:rsidRPr="00682D6E">
              <w:rPr>
                <w:rFonts w:ascii="標楷體" w:eastAsia="標楷體" w:hAnsi="標楷體"/>
                <w:sz w:val="22"/>
                <w:szCs w:val="22"/>
              </w:rPr>
              <w:t>QYResearch</w:t>
            </w:r>
          </w:p>
        </w:tc>
        <w:tc>
          <w:tcPr>
            <w:tcW w:w="993" w:type="dxa"/>
            <w:vAlign w:val="center"/>
          </w:tcPr>
          <w:p w:rsidR="005B6687" w:rsidRPr="00524BC1" w:rsidRDefault="005B6687" w:rsidP="0024159A">
            <w:pPr>
              <w:jc w:val="center"/>
              <w:rPr>
                <w:rFonts w:ascii="標楷體" w:eastAsia="標楷體" w:hAnsi="標楷體" w:cs="新細明體"/>
              </w:rPr>
            </w:pPr>
            <w:r>
              <w:rPr>
                <w:rFonts w:ascii="標楷體" w:eastAsia="標楷體" w:hAnsi="標楷體" w:cs="新細明體" w:hint="eastAsia"/>
              </w:rPr>
              <w:t>1本</w:t>
            </w:r>
          </w:p>
        </w:tc>
        <w:tc>
          <w:tcPr>
            <w:tcW w:w="1293" w:type="dxa"/>
            <w:vAlign w:val="center"/>
          </w:tcPr>
          <w:p w:rsidR="005B6687" w:rsidRPr="00C979BA" w:rsidRDefault="005B6687" w:rsidP="0024159A">
            <w:pPr>
              <w:spacing w:line="300" w:lineRule="atLeast"/>
              <w:ind w:rightChars="153" w:right="367"/>
              <w:jc w:val="center"/>
              <w:textDirection w:val="lrTbV"/>
              <w:rPr>
                <w:rFonts w:ascii="標楷體" w:eastAsia="標楷體"/>
              </w:rPr>
            </w:pPr>
          </w:p>
        </w:tc>
        <w:tc>
          <w:tcPr>
            <w:tcW w:w="1454" w:type="dxa"/>
          </w:tcPr>
          <w:p w:rsidR="005B6687" w:rsidRPr="00C979BA" w:rsidRDefault="005B6687" w:rsidP="0024159A">
            <w:pPr>
              <w:spacing w:line="300" w:lineRule="atLeast"/>
              <w:ind w:rightChars="153" w:right="367"/>
              <w:jc w:val="center"/>
              <w:textDirection w:val="lrTbV"/>
              <w:rPr>
                <w:rFonts w:ascii="標楷體" w:eastAsia="標楷體"/>
              </w:rPr>
            </w:pPr>
          </w:p>
        </w:tc>
      </w:tr>
      <w:tr w:rsidR="005B6687" w:rsidRPr="00C979BA" w:rsidTr="005B6687">
        <w:trPr>
          <w:trHeight w:val="585"/>
          <w:jc w:val="center"/>
        </w:trPr>
        <w:tc>
          <w:tcPr>
            <w:tcW w:w="1046" w:type="dxa"/>
            <w:tcBorders>
              <w:bottom w:val="single" w:sz="4" w:space="0" w:color="auto"/>
            </w:tcBorders>
            <w:vAlign w:val="center"/>
          </w:tcPr>
          <w:p w:rsidR="005B6687" w:rsidRPr="007A251F" w:rsidRDefault="005B6687" w:rsidP="007A251F">
            <w:pPr>
              <w:spacing w:line="240" w:lineRule="exact"/>
              <w:jc w:val="center"/>
              <w:rPr>
                <w:rFonts w:ascii="標楷體" w:eastAsia="標楷體" w:hAnsi="標楷體"/>
              </w:rPr>
            </w:pPr>
            <w:r w:rsidRPr="007A251F">
              <w:rPr>
                <w:rFonts w:ascii="標楷體" w:eastAsia="標楷體" w:hAnsi="標楷體" w:hint="eastAsia"/>
              </w:rPr>
              <w:t>2.</w:t>
            </w:r>
          </w:p>
        </w:tc>
        <w:tc>
          <w:tcPr>
            <w:tcW w:w="4536" w:type="dxa"/>
            <w:tcBorders>
              <w:bottom w:val="single" w:sz="4" w:space="0" w:color="auto"/>
              <w:right w:val="single" w:sz="4" w:space="0" w:color="auto"/>
            </w:tcBorders>
          </w:tcPr>
          <w:p w:rsidR="005B6687" w:rsidRDefault="005B6687" w:rsidP="00E6000E">
            <w:pPr>
              <w:snapToGrid w:val="0"/>
              <w:spacing w:line="220" w:lineRule="atLeast"/>
              <w:ind w:rightChars="58" w:right="139"/>
              <w:rPr>
                <w:rFonts w:ascii="標楷體" w:eastAsia="標楷體" w:hAnsi="標楷體"/>
                <w:sz w:val="22"/>
                <w:szCs w:val="22"/>
              </w:rPr>
            </w:pPr>
            <w:r w:rsidRPr="00675792">
              <w:rPr>
                <w:rFonts w:ascii="標楷體" w:eastAsia="標楷體" w:hAnsi="標楷體" w:hint="eastAsia"/>
                <w:sz w:val="22"/>
                <w:szCs w:val="22"/>
              </w:rPr>
              <w:t>重組DNA（基因）技術-全球市場展望（2017年至2023年）</w:t>
            </w:r>
          </w:p>
          <w:p w:rsidR="005B6687" w:rsidRPr="00675792" w:rsidRDefault="005B6687" w:rsidP="00E6000E">
            <w:pPr>
              <w:snapToGrid w:val="0"/>
              <w:spacing w:line="220" w:lineRule="atLeast"/>
              <w:ind w:rightChars="58" w:right="139"/>
              <w:rPr>
                <w:rFonts w:ascii="標楷體" w:eastAsia="標楷體" w:hAnsi="標楷體"/>
                <w:sz w:val="22"/>
                <w:szCs w:val="22"/>
              </w:rPr>
            </w:pPr>
            <w:r w:rsidRPr="00675792">
              <w:rPr>
                <w:rFonts w:ascii="標楷體" w:eastAsia="標楷體" w:hAnsi="標楷體"/>
                <w:sz w:val="22"/>
                <w:szCs w:val="22"/>
              </w:rPr>
              <w:t>Recombinant DNA (rDNA)</w:t>
            </w:r>
            <w:r>
              <w:rPr>
                <w:rFonts w:ascii="標楷體" w:eastAsia="標楷體" w:hAnsi="標楷體"/>
                <w:sz w:val="22"/>
                <w:szCs w:val="22"/>
              </w:rPr>
              <w:t>Technology-</w:t>
            </w:r>
            <w:r w:rsidRPr="00675792">
              <w:rPr>
                <w:rFonts w:ascii="標楷體" w:eastAsia="標楷體" w:hAnsi="標楷體"/>
                <w:sz w:val="22"/>
                <w:szCs w:val="22"/>
              </w:rPr>
              <w:t>Global Market</w:t>
            </w:r>
            <w:r>
              <w:rPr>
                <w:rFonts w:ascii="標楷體" w:eastAsia="標楷體" w:hAnsi="標楷體" w:hint="eastAsia"/>
                <w:sz w:val="22"/>
                <w:szCs w:val="22"/>
              </w:rPr>
              <w:t xml:space="preserve"> </w:t>
            </w:r>
            <w:r w:rsidRPr="00675792">
              <w:rPr>
                <w:rFonts w:ascii="標楷體" w:eastAsia="標楷體" w:hAnsi="標楷體"/>
                <w:sz w:val="22"/>
                <w:szCs w:val="22"/>
              </w:rPr>
              <w:t>Outlook (2017-2023)</w:t>
            </w:r>
            <w:r>
              <w:rPr>
                <w:rFonts w:ascii="標楷體" w:eastAsia="標楷體" w:hAnsi="標楷體" w:hint="eastAsia"/>
                <w:sz w:val="22"/>
                <w:szCs w:val="22"/>
              </w:rPr>
              <w:t xml:space="preserve"> </w:t>
            </w:r>
          </w:p>
          <w:p w:rsidR="005B6687" w:rsidRDefault="005B6687" w:rsidP="00E6000E">
            <w:pPr>
              <w:snapToGrid w:val="0"/>
              <w:spacing w:line="220" w:lineRule="atLeast"/>
              <w:ind w:rightChars="58" w:right="139"/>
              <w:rPr>
                <w:rFonts w:ascii="標楷體" w:eastAsia="標楷體" w:hAnsi="標楷體"/>
                <w:sz w:val="22"/>
                <w:szCs w:val="22"/>
              </w:rPr>
            </w:pPr>
            <w:r w:rsidRPr="00675792">
              <w:rPr>
                <w:rFonts w:ascii="標楷體" w:eastAsia="標楷體" w:hAnsi="標楷體"/>
                <w:sz w:val="22"/>
                <w:szCs w:val="22"/>
              </w:rPr>
              <w:t>Stratistics Market Research</w:t>
            </w:r>
            <w:r>
              <w:rPr>
                <w:rFonts w:ascii="標楷體" w:eastAsia="標楷體" w:hAnsi="標楷體" w:hint="eastAsia"/>
                <w:sz w:val="22"/>
                <w:szCs w:val="22"/>
              </w:rPr>
              <w:t xml:space="preserve"> </w:t>
            </w:r>
            <w:r w:rsidRPr="00675792">
              <w:rPr>
                <w:rFonts w:ascii="標楷體" w:eastAsia="標楷體" w:hAnsi="標楷體"/>
                <w:sz w:val="22"/>
                <w:szCs w:val="22"/>
              </w:rPr>
              <w:t>Consulting*</w:t>
            </w:r>
          </w:p>
        </w:tc>
        <w:tc>
          <w:tcPr>
            <w:tcW w:w="993" w:type="dxa"/>
            <w:tcBorders>
              <w:bottom w:val="single" w:sz="4" w:space="0" w:color="auto"/>
            </w:tcBorders>
            <w:vAlign w:val="center"/>
          </w:tcPr>
          <w:p w:rsidR="005B6687" w:rsidRPr="00B63A49" w:rsidRDefault="005B6687" w:rsidP="00B63A49">
            <w:pPr>
              <w:jc w:val="center"/>
              <w:rPr>
                <w:rFonts w:ascii="標楷體" w:eastAsia="標楷體" w:hAnsi="標楷體" w:cs="新細明體"/>
              </w:rPr>
            </w:pPr>
            <w:r>
              <w:rPr>
                <w:rFonts w:ascii="標楷體" w:eastAsia="標楷體" w:hAnsi="標楷體" w:cs="新細明體" w:hint="eastAsia"/>
              </w:rPr>
              <w:t>1本</w:t>
            </w:r>
          </w:p>
        </w:tc>
        <w:tc>
          <w:tcPr>
            <w:tcW w:w="1293" w:type="dxa"/>
            <w:tcBorders>
              <w:bottom w:val="single" w:sz="4" w:space="0" w:color="auto"/>
            </w:tcBorders>
            <w:vAlign w:val="center"/>
          </w:tcPr>
          <w:p w:rsidR="005B6687" w:rsidRPr="00C979BA" w:rsidRDefault="005B6687" w:rsidP="0024159A">
            <w:pPr>
              <w:spacing w:line="300" w:lineRule="atLeast"/>
              <w:ind w:rightChars="153" w:right="367"/>
              <w:jc w:val="center"/>
              <w:textDirection w:val="lrTbV"/>
              <w:rPr>
                <w:rFonts w:ascii="標楷體" w:eastAsia="標楷體"/>
              </w:rPr>
            </w:pPr>
          </w:p>
        </w:tc>
        <w:tc>
          <w:tcPr>
            <w:tcW w:w="1454" w:type="dxa"/>
            <w:tcBorders>
              <w:bottom w:val="single" w:sz="4" w:space="0" w:color="auto"/>
            </w:tcBorders>
            <w:vAlign w:val="center"/>
          </w:tcPr>
          <w:p w:rsidR="005B6687" w:rsidRPr="00C979BA" w:rsidRDefault="005B6687" w:rsidP="0024159A">
            <w:pPr>
              <w:spacing w:line="300" w:lineRule="atLeast"/>
              <w:ind w:rightChars="153" w:right="367"/>
              <w:jc w:val="center"/>
              <w:textDirection w:val="lrTbV"/>
              <w:rPr>
                <w:rFonts w:ascii="標楷體" w:eastAsia="標楷體"/>
              </w:rPr>
            </w:pPr>
          </w:p>
        </w:tc>
      </w:tr>
      <w:tr w:rsidR="005B6687" w:rsidRPr="00C979BA" w:rsidTr="005B6687">
        <w:trPr>
          <w:trHeight w:val="545"/>
          <w:jc w:val="center"/>
        </w:trPr>
        <w:tc>
          <w:tcPr>
            <w:tcW w:w="1046" w:type="dxa"/>
            <w:tcBorders>
              <w:top w:val="single" w:sz="4" w:space="0" w:color="auto"/>
              <w:left w:val="single" w:sz="4" w:space="0" w:color="auto"/>
              <w:bottom w:val="single" w:sz="4" w:space="0" w:color="auto"/>
              <w:right w:val="single" w:sz="4" w:space="0" w:color="auto"/>
            </w:tcBorders>
            <w:vAlign w:val="center"/>
          </w:tcPr>
          <w:p w:rsidR="005B6687" w:rsidRPr="007A251F" w:rsidRDefault="005B6687" w:rsidP="007A251F">
            <w:pPr>
              <w:spacing w:line="240" w:lineRule="exact"/>
              <w:jc w:val="center"/>
              <w:rPr>
                <w:rFonts w:ascii="標楷體" w:eastAsia="標楷體" w:hAnsi="標楷體"/>
              </w:rPr>
            </w:pPr>
            <w:r>
              <w:rPr>
                <w:rFonts w:ascii="標楷體" w:eastAsia="標楷體" w:hAnsi="標楷體" w:hint="eastAsia"/>
              </w:rPr>
              <w:t>3.</w:t>
            </w:r>
          </w:p>
        </w:tc>
        <w:tc>
          <w:tcPr>
            <w:tcW w:w="4536" w:type="dxa"/>
            <w:tcBorders>
              <w:top w:val="single" w:sz="4" w:space="0" w:color="auto"/>
              <w:left w:val="single" w:sz="4" w:space="0" w:color="auto"/>
              <w:bottom w:val="single" w:sz="4" w:space="0" w:color="auto"/>
              <w:right w:val="single" w:sz="4" w:space="0" w:color="auto"/>
            </w:tcBorders>
          </w:tcPr>
          <w:p w:rsidR="005B6687" w:rsidRDefault="005B6687" w:rsidP="00E6000E">
            <w:pPr>
              <w:snapToGrid w:val="0"/>
              <w:spacing w:line="220" w:lineRule="atLeast"/>
              <w:ind w:rightChars="58" w:right="139"/>
              <w:rPr>
                <w:rFonts w:ascii="標楷體" w:eastAsia="標楷體" w:hAnsi="標楷體"/>
                <w:sz w:val="22"/>
                <w:szCs w:val="22"/>
              </w:rPr>
            </w:pPr>
            <w:r w:rsidRPr="00675792">
              <w:rPr>
                <w:rFonts w:ascii="標楷體" w:eastAsia="標楷體" w:hAnsi="標楷體" w:hint="eastAsia"/>
                <w:sz w:val="22"/>
                <w:szCs w:val="22"/>
              </w:rPr>
              <w:t>全球十大食品安全檢測和技術趨勢預測(食品安全，轉基因食品安全，食品病原體，肉類形態，食品真偽，農藥殘留，黴菌毒素，過敏原，水和瓶裝水)</w:t>
            </w:r>
          </w:p>
          <w:p w:rsidR="005B6687" w:rsidRDefault="005B6687" w:rsidP="00E6000E">
            <w:pPr>
              <w:snapToGrid w:val="0"/>
              <w:spacing w:line="220" w:lineRule="atLeast"/>
              <w:ind w:rightChars="58" w:right="139"/>
              <w:rPr>
                <w:rFonts w:ascii="標楷體" w:eastAsia="標楷體" w:hAnsi="標楷體"/>
                <w:sz w:val="22"/>
                <w:szCs w:val="22"/>
              </w:rPr>
            </w:pPr>
            <w:r w:rsidRPr="00675792">
              <w:rPr>
                <w:rFonts w:ascii="標楷體" w:eastAsia="標楷體" w:hAnsi="標楷體"/>
                <w:sz w:val="22"/>
                <w:szCs w:val="22"/>
              </w:rPr>
              <w:t>Top 10 Food Safety Testing</w:t>
            </w:r>
            <w:r>
              <w:rPr>
                <w:rFonts w:ascii="標楷體" w:eastAsia="標楷體" w:hAnsi="標楷體" w:hint="eastAsia"/>
                <w:sz w:val="22"/>
                <w:szCs w:val="22"/>
              </w:rPr>
              <w:t xml:space="preserve"> </w:t>
            </w:r>
            <w:r w:rsidRPr="00675792">
              <w:rPr>
                <w:rFonts w:ascii="標楷體" w:eastAsia="標楷體" w:hAnsi="標楷體"/>
                <w:sz w:val="22"/>
                <w:szCs w:val="22"/>
              </w:rPr>
              <w:t>and Technologies Trends</w:t>
            </w:r>
            <w:r>
              <w:rPr>
                <w:rFonts w:ascii="標楷體" w:eastAsia="標楷體" w:hAnsi="標楷體" w:hint="eastAsia"/>
                <w:sz w:val="22"/>
                <w:szCs w:val="22"/>
              </w:rPr>
              <w:t xml:space="preserve"> </w:t>
            </w:r>
            <w:r w:rsidRPr="00675792">
              <w:rPr>
                <w:rFonts w:ascii="標楷體" w:eastAsia="標楷體" w:hAnsi="標楷體"/>
                <w:sz w:val="22"/>
                <w:szCs w:val="22"/>
              </w:rPr>
              <w:t>(Food Safety, GM Food</w:t>
            </w:r>
            <w:r>
              <w:rPr>
                <w:rFonts w:ascii="標楷體" w:eastAsia="標楷體" w:hAnsi="標楷體" w:hint="eastAsia"/>
                <w:sz w:val="22"/>
                <w:szCs w:val="22"/>
              </w:rPr>
              <w:t xml:space="preserve"> </w:t>
            </w:r>
            <w:r w:rsidRPr="00675792">
              <w:rPr>
                <w:rFonts w:ascii="標楷體" w:eastAsia="標楷體" w:hAnsi="標楷體"/>
                <w:sz w:val="22"/>
                <w:szCs w:val="22"/>
              </w:rPr>
              <w:t>Safety, Food Pathogen,</w:t>
            </w:r>
            <w:r>
              <w:rPr>
                <w:rFonts w:ascii="標楷體" w:eastAsia="標楷體" w:hAnsi="標楷體" w:hint="eastAsia"/>
                <w:sz w:val="22"/>
                <w:szCs w:val="22"/>
              </w:rPr>
              <w:t xml:space="preserve"> </w:t>
            </w:r>
            <w:r w:rsidRPr="00675792">
              <w:rPr>
                <w:rFonts w:ascii="標楷體" w:eastAsia="標楷體" w:hAnsi="標楷體"/>
                <w:sz w:val="22"/>
                <w:szCs w:val="22"/>
              </w:rPr>
              <w:t>Meat Speciation, Food</w:t>
            </w:r>
            <w:r>
              <w:rPr>
                <w:rFonts w:ascii="標楷體" w:eastAsia="標楷體" w:hAnsi="標楷體" w:hint="eastAsia"/>
                <w:sz w:val="22"/>
                <w:szCs w:val="22"/>
              </w:rPr>
              <w:t xml:space="preserve"> </w:t>
            </w:r>
            <w:r w:rsidRPr="00675792">
              <w:rPr>
                <w:rFonts w:ascii="標楷體" w:eastAsia="標楷體" w:hAnsi="標楷體"/>
                <w:sz w:val="22"/>
                <w:szCs w:val="22"/>
              </w:rPr>
              <w:t>Authenticity, Pesticide</w:t>
            </w:r>
            <w:r>
              <w:rPr>
                <w:rFonts w:ascii="標楷體" w:eastAsia="標楷體" w:hAnsi="標楷體" w:hint="eastAsia"/>
                <w:sz w:val="22"/>
                <w:szCs w:val="22"/>
              </w:rPr>
              <w:t xml:space="preserve"> </w:t>
            </w:r>
            <w:r w:rsidRPr="00675792">
              <w:rPr>
                <w:rFonts w:ascii="標楷體" w:eastAsia="標楷體" w:hAnsi="標楷體"/>
                <w:sz w:val="22"/>
                <w:szCs w:val="22"/>
              </w:rPr>
              <w:t>Residue, Mycotoxin,</w:t>
            </w:r>
            <w:r>
              <w:rPr>
                <w:rFonts w:ascii="標楷體" w:eastAsia="標楷體" w:hAnsi="標楷體" w:hint="eastAsia"/>
                <w:sz w:val="22"/>
                <w:szCs w:val="22"/>
              </w:rPr>
              <w:t xml:space="preserve"> </w:t>
            </w:r>
            <w:r w:rsidRPr="00675792">
              <w:rPr>
                <w:rFonts w:ascii="標楷體" w:eastAsia="標楷體" w:hAnsi="標楷體"/>
                <w:sz w:val="22"/>
                <w:szCs w:val="22"/>
              </w:rPr>
              <w:t>Allergen, Water, and Bottled</w:t>
            </w:r>
            <w:r>
              <w:rPr>
                <w:rFonts w:ascii="標楷體" w:eastAsia="標楷體" w:hAnsi="標楷體" w:hint="eastAsia"/>
                <w:sz w:val="22"/>
                <w:szCs w:val="22"/>
              </w:rPr>
              <w:t xml:space="preserve"> </w:t>
            </w:r>
            <w:r w:rsidRPr="00675792">
              <w:rPr>
                <w:rFonts w:ascii="標楷體" w:eastAsia="標楷體" w:hAnsi="標楷體"/>
                <w:sz w:val="22"/>
                <w:szCs w:val="22"/>
              </w:rPr>
              <w:t>Water) - Global Forecast to</w:t>
            </w:r>
            <w:r>
              <w:rPr>
                <w:rFonts w:ascii="標楷體" w:eastAsia="標楷體" w:hAnsi="標楷體" w:hint="eastAsia"/>
                <w:sz w:val="22"/>
                <w:szCs w:val="22"/>
              </w:rPr>
              <w:t xml:space="preserve"> </w:t>
            </w:r>
            <w:r w:rsidRPr="00675792">
              <w:rPr>
                <w:rFonts w:ascii="標楷體" w:eastAsia="標楷體" w:hAnsi="標楷體"/>
                <w:sz w:val="22"/>
                <w:szCs w:val="22"/>
              </w:rPr>
              <w:t>2022</w:t>
            </w:r>
          </w:p>
          <w:p w:rsidR="005B6687" w:rsidRDefault="005B6687" w:rsidP="00E6000E">
            <w:pPr>
              <w:snapToGrid w:val="0"/>
              <w:spacing w:line="220" w:lineRule="atLeast"/>
              <w:ind w:rightChars="58" w:right="139"/>
              <w:rPr>
                <w:rFonts w:ascii="標楷體" w:eastAsia="標楷體" w:hAnsi="標楷體"/>
                <w:sz w:val="22"/>
                <w:szCs w:val="22"/>
              </w:rPr>
            </w:pPr>
            <w:r w:rsidRPr="00675792">
              <w:rPr>
                <w:rFonts w:ascii="標楷體" w:eastAsia="標楷體" w:hAnsi="標楷體"/>
                <w:sz w:val="22"/>
                <w:szCs w:val="22"/>
              </w:rPr>
              <w:t>MarketsandMarkets</w:t>
            </w:r>
          </w:p>
        </w:tc>
        <w:tc>
          <w:tcPr>
            <w:tcW w:w="993" w:type="dxa"/>
            <w:tcBorders>
              <w:top w:val="single" w:sz="4" w:space="0" w:color="auto"/>
              <w:left w:val="single" w:sz="4" w:space="0" w:color="auto"/>
              <w:bottom w:val="single" w:sz="4" w:space="0" w:color="auto"/>
              <w:right w:val="single" w:sz="4" w:space="0" w:color="auto"/>
            </w:tcBorders>
            <w:vAlign w:val="center"/>
          </w:tcPr>
          <w:p w:rsidR="005B6687" w:rsidRPr="00B63A49" w:rsidRDefault="005B6687" w:rsidP="00B63A49">
            <w:pPr>
              <w:jc w:val="center"/>
              <w:rPr>
                <w:rFonts w:ascii="標楷體" w:eastAsia="標楷體" w:hAnsi="標楷體" w:cs="新細明體"/>
              </w:rPr>
            </w:pPr>
            <w:r>
              <w:rPr>
                <w:rFonts w:ascii="標楷體" w:eastAsia="標楷體" w:hAnsi="標楷體" w:cs="新細明體" w:hint="eastAsia"/>
              </w:rPr>
              <w:t>1本</w:t>
            </w:r>
          </w:p>
        </w:tc>
        <w:tc>
          <w:tcPr>
            <w:tcW w:w="1293" w:type="dxa"/>
            <w:tcBorders>
              <w:top w:val="single" w:sz="4" w:space="0" w:color="auto"/>
              <w:left w:val="single" w:sz="4" w:space="0" w:color="auto"/>
              <w:bottom w:val="single" w:sz="4" w:space="0" w:color="auto"/>
              <w:right w:val="single" w:sz="4" w:space="0" w:color="auto"/>
            </w:tcBorders>
          </w:tcPr>
          <w:p w:rsidR="005B6687" w:rsidRPr="00C979BA" w:rsidRDefault="005B6687" w:rsidP="0024159A">
            <w:pPr>
              <w:spacing w:line="300" w:lineRule="atLeast"/>
              <w:ind w:rightChars="153" w:right="367"/>
              <w:jc w:val="center"/>
              <w:textDirection w:val="lrTbV"/>
              <w:rPr>
                <w:rFonts w:ascii="標楷體" w:eastAsia="標楷體"/>
                <w:i/>
              </w:rPr>
            </w:pPr>
          </w:p>
        </w:tc>
        <w:tc>
          <w:tcPr>
            <w:tcW w:w="1454" w:type="dxa"/>
            <w:tcBorders>
              <w:top w:val="single" w:sz="4" w:space="0" w:color="auto"/>
              <w:left w:val="single" w:sz="4" w:space="0" w:color="auto"/>
              <w:bottom w:val="single" w:sz="4" w:space="0" w:color="auto"/>
              <w:right w:val="single" w:sz="4" w:space="0" w:color="auto"/>
            </w:tcBorders>
            <w:vAlign w:val="center"/>
          </w:tcPr>
          <w:p w:rsidR="005B6687" w:rsidRPr="00C979BA" w:rsidRDefault="005B6687" w:rsidP="0024159A">
            <w:pPr>
              <w:spacing w:line="300" w:lineRule="atLeast"/>
              <w:ind w:rightChars="153" w:right="367"/>
              <w:jc w:val="center"/>
              <w:textDirection w:val="lrTbV"/>
              <w:rPr>
                <w:rFonts w:ascii="標楷體" w:eastAsia="標楷體"/>
                <w:i/>
              </w:rPr>
            </w:pPr>
          </w:p>
        </w:tc>
      </w:tr>
      <w:tr w:rsidR="005B6687" w:rsidRPr="00C979BA" w:rsidTr="005B6687">
        <w:trPr>
          <w:trHeight w:val="551"/>
          <w:jc w:val="center"/>
        </w:trPr>
        <w:tc>
          <w:tcPr>
            <w:tcW w:w="1046" w:type="dxa"/>
            <w:tcBorders>
              <w:top w:val="single" w:sz="4" w:space="0" w:color="auto"/>
              <w:left w:val="single" w:sz="4" w:space="0" w:color="auto"/>
              <w:bottom w:val="single" w:sz="4" w:space="0" w:color="auto"/>
              <w:right w:val="single" w:sz="4" w:space="0" w:color="auto"/>
            </w:tcBorders>
            <w:vAlign w:val="center"/>
          </w:tcPr>
          <w:p w:rsidR="005B6687" w:rsidRDefault="005B6687" w:rsidP="007A251F">
            <w:pPr>
              <w:spacing w:line="240" w:lineRule="exact"/>
              <w:jc w:val="center"/>
              <w:rPr>
                <w:rFonts w:ascii="標楷體" w:eastAsia="標楷體" w:hAnsi="標楷體"/>
              </w:rPr>
            </w:pPr>
            <w:r>
              <w:rPr>
                <w:rFonts w:ascii="標楷體" w:eastAsia="標楷體" w:hAnsi="標楷體" w:hint="eastAsia"/>
              </w:rPr>
              <w:t>4.</w:t>
            </w:r>
          </w:p>
        </w:tc>
        <w:tc>
          <w:tcPr>
            <w:tcW w:w="4536" w:type="dxa"/>
            <w:tcBorders>
              <w:top w:val="single" w:sz="4" w:space="0" w:color="auto"/>
              <w:left w:val="single" w:sz="4" w:space="0" w:color="auto"/>
              <w:bottom w:val="single" w:sz="4" w:space="0" w:color="auto"/>
              <w:right w:val="single" w:sz="4" w:space="0" w:color="auto"/>
            </w:tcBorders>
          </w:tcPr>
          <w:p w:rsidR="005B6687" w:rsidRDefault="005B6687" w:rsidP="00E6000E">
            <w:pPr>
              <w:snapToGrid w:val="0"/>
              <w:spacing w:line="220" w:lineRule="atLeast"/>
              <w:ind w:rightChars="58" w:right="139"/>
              <w:rPr>
                <w:rFonts w:ascii="標楷體" w:eastAsia="標楷體" w:hAnsi="標楷體"/>
                <w:sz w:val="22"/>
                <w:szCs w:val="22"/>
              </w:rPr>
            </w:pPr>
            <w:r w:rsidRPr="00675792">
              <w:rPr>
                <w:rFonts w:ascii="標楷體" w:eastAsia="標楷體" w:hAnsi="標楷體" w:hint="eastAsia"/>
                <w:sz w:val="22"/>
                <w:szCs w:val="22"/>
              </w:rPr>
              <w:t>營養保健品原料市場按類型（益生元和益生菌，蛋白質和氨基酸，礦物質，維生素，類胡蘿蔔素），應用（功能性食品，膳食補充劑，動物營養），形式，健康效益和地區 - 到2023年的全球預測</w:t>
            </w:r>
          </w:p>
          <w:p w:rsidR="005B6687" w:rsidRPr="00675792" w:rsidRDefault="005B6687" w:rsidP="00E6000E">
            <w:pPr>
              <w:snapToGrid w:val="0"/>
              <w:spacing w:line="220" w:lineRule="atLeast"/>
              <w:ind w:rightChars="58" w:right="139"/>
              <w:rPr>
                <w:rFonts w:ascii="標楷體" w:eastAsia="標楷體" w:hAnsi="標楷體"/>
                <w:sz w:val="22"/>
                <w:szCs w:val="22"/>
              </w:rPr>
            </w:pPr>
            <w:r w:rsidRPr="00675792">
              <w:rPr>
                <w:rFonts w:ascii="標楷體" w:eastAsia="標楷體" w:hAnsi="標楷體"/>
                <w:sz w:val="22"/>
                <w:szCs w:val="22"/>
              </w:rPr>
              <w:t>Nutraceutical Ingredients</w:t>
            </w:r>
            <w:r>
              <w:rPr>
                <w:rFonts w:ascii="標楷體" w:eastAsia="標楷體" w:hAnsi="標楷體" w:hint="eastAsia"/>
                <w:sz w:val="22"/>
                <w:szCs w:val="22"/>
              </w:rPr>
              <w:t xml:space="preserve"> </w:t>
            </w:r>
            <w:r w:rsidRPr="00675792">
              <w:rPr>
                <w:rFonts w:ascii="標楷體" w:eastAsia="標楷體" w:hAnsi="標楷體"/>
                <w:sz w:val="22"/>
                <w:szCs w:val="22"/>
              </w:rPr>
              <w:t>Market by Type (Prebiotics</w:t>
            </w:r>
            <w:r>
              <w:rPr>
                <w:rFonts w:ascii="標楷體" w:eastAsia="標楷體" w:hAnsi="標楷體" w:hint="eastAsia"/>
                <w:sz w:val="22"/>
                <w:szCs w:val="22"/>
              </w:rPr>
              <w:t xml:space="preserve"> </w:t>
            </w:r>
            <w:r w:rsidRPr="00675792">
              <w:rPr>
                <w:rFonts w:ascii="標楷體" w:eastAsia="標楷體" w:hAnsi="標楷體"/>
                <w:sz w:val="22"/>
                <w:szCs w:val="22"/>
              </w:rPr>
              <w:t>&amp; Probiotics, Proteins &amp;</w:t>
            </w:r>
            <w:r>
              <w:rPr>
                <w:rFonts w:ascii="標楷體" w:eastAsia="標楷體" w:hAnsi="標楷體" w:hint="eastAsia"/>
                <w:sz w:val="22"/>
                <w:szCs w:val="22"/>
              </w:rPr>
              <w:t xml:space="preserve"> </w:t>
            </w:r>
            <w:r w:rsidRPr="00675792">
              <w:rPr>
                <w:rFonts w:ascii="標楷體" w:eastAsia="標楷體" w:hAnsi="標楷體"/>
                <w:sz w:val="22"/>
                <w:szCs w:val="22"/>
              </w:rPr>
              <w:t>Amino Acids, Minerals,</w:t>
            </w:r>
            <w:r>
              <w:rPr>
                <w:rFonts w:ascii="標楷體" w:eastAsia="標楷體" w:hAnsi="標楷體" w:hint="eastAsia"/>
                <w:sz w:val="22"/>
                <w:szCs w:val="22"/>
              </w:rPr>
              <w:t xml:space="preserve"> </w:t>
            </w:r>
            <w:r w:rsidRPr="00675792">
              <w:rPr>
                <w:rFonts w:ascii="標楷體" w:eastAsia="標楷體" w:hAnsi="標楷體"/>
                <w:sz w:val="22"/>
                <w:szCs w:val="22"/>
              </w:rPr>
              <w:t>Vitamins, Carotenoids),</w:t>
            </w:r>
            <w:r>
              <w:rPr>
                <w:rFonts w:ascii="標楷體" w:eastAsia="標楷體" w:hAnsi="標楷體" w:hint="eastAsia"/>
                <w:sz w:val="22"/>
                <w:szCs w:val="22"/>
              </w:rPr>
              <w:t xml:space="preserve"> </w:t>
            </w:r>
            <w:r w:rsidRPr="00675792">
              <w:rPr>
                <w:rFonts w:ascii="標楷體" w:eastAsia="標楷體" w:hAnsi="標楷體"/>
                <w:sz w:val="22"/>
                <w:szCs w:val="22"/>
              </w:rPr>
              <w:t>Application (Functional</w:t>
            </w:r>
            <w:r>
              <w:rPr>
                <w:rFonts w:ascii="標楷體" w:eastAsia="標楷體" w:hAnsi="標楷體" w:hint="eastAsia"/>
                <w:sz w:val="22"/>
                <w:szCs w:val="22"/>
              </w:rPr>
              <w:t xml:space="preserve"> </w:t>
            </w:r>
            <w:r w:rsidRPr="00675792">
              <w:rPr>
                <w:rFonts w:ascii="標楷體" w:eastAsia="標楷體" w:hAnsi="標楷體"/>
                <w:sz w:val="22"/>
                <w:szCs w:val="22"/>
              </w:rPr>
              <w:t>Food, Dietary Supplements,</w:t>
            </w:r>
            <w:r>
              <w:rPr>
                <w:rFonts w:ascii="標楷體" w:eastAsia="標楷體" w:hAnsi="標楷體" w:hint="eastAsia"/>
                <w:sz w:val="22"/>
                <w:szCs w:val="22"/>
              </w:rPr>
              <w:t xml:space="preserve"> </w:t>
            </w:r>
            <w:r w:rsidRPr="00675792">
              <w:rPr>
                <w:rFonts w:ascii="標楷體" w:eastAsia="標楷體" w:hAnsi="標楷體"/>
                <w:sz w:val="22"/>
                <w:szCs w:val="22"/>
              </w:rPr>
              <w:t>Animal Nutrition), Form,</w:t>
            </w:r>
            <w:r>
              <w:rPr>
                <w:rFonts w:ascii="標楷體" w:eastAsia="標楷體" w:hAnsi="標楷體" w:hint="eastAsia"/>
                <w:sz w:val="22"/>
                <w:szCs w:val="22"/>
              </w:rPr>
              <w:t xml:space="preserve"> </w:t>
            </w:r>
            <w:r>
              <w:rPr>
                <w:rFonts w:ascii="標楷體" w:eastAsia="標楷體" w:hAnsi="標楷體"/>
                <w:sz w:val="22"/>
                <w:szCs w:val="22"/>
              </w:rPr>
              <w:t>Health Benefit, and Region</w:t>
            </w:r>
            <w:r w:rsidRPr="00675792">
              <w:rPr>
                <w:rFonts w:ascii="標楷體" w:eastAsia="標楷體" w:hAnsi="標楷體"/>
                <w:sz w:val="22"/>
                <w:szCs w:val="22"/>
              </w:rPr>
              <w:t>-Global Forecast to 2023</w:t>
            </w:r>
          </w:p>
          <w:p w:rsidR="005B6687" w:rsidRDefault="005B6687" w:rsidP="00E6000E">
            <w:pPr>
              <w:snapToGrid w:val="0"/>
              <w:spacing w:line="220" w:lineRule="atLeast"/>
              <w:ind w:rightChars="58" w:right="139"/>
              <w:rPr>
                <w:rFonts w:ascii="標楷體" w:eastAsia="標楷體" w:hAnsi="標楷體"/>
                <w:sz w:val="22"/>
                <w:szCs w:val="22"/>
              </w:rPr>
            </w:pPr>
            <w:r w:rsidRPr="00675792">
              <w:rPr>
                <w:rFonts w:ascii="標楷體" w:eastAsia="標楷體" w:hAnsi="標楷體"/>
                <w:sz w:val="22"/>
                <w:szCs w:val="22"/>
              </w:rPr>
              <w:t>MarketsandMarkets</w:t>
            </w:r>
          </w:p>
        </w:tc>
        <w:tc>
          <w:tcPr>
            <w:tcW w:w="993" w:type="dxa"/>
            <w:tcBorders>
              <w:top w:val="single" w:sz="4" w:space="0" w:color="auto"/>
              <w:left w:val="single" w:sz="4" w:space="0" w:color="auto"/>
              <w:bottom w:val="single" w:sz="4" w:space="0" w:color="auto"/>
              <w:right w:val="single" w:sz="4" w:space="0" w:color="auto"/>
            </w:tcBorders>
            <w:vAlign w:val="center"/>
          </w:tcPr>
          <w:p w:rsidR="005B6687" w:rsidRPr="00B63A49" w:rsidRDefault="005B6687" w:rsidP="00B63A49">
            <w:pPr>
              <w:jc w:val="center"/>
              <w:rPr>
                <w:rFonts w:ascii="標楷體" w:eastAsia="標楷體" w:hAnsi="標楷體" w:cs="新細明體"/>
              </w:rPr>
            </w:pPr>
            <w:r>
              <w:rPr>
                <w:rFonts w:ascii="標楷體" w:eastAsia="標楷體" w:hAnsi="標楷體" w:cs="新細明體" w:hint="eastAsia"/>
              </w:rPr>
              <w:t>1本</w:t>
            </w:r>
          </w:p>
        </w:tc>
        <w:tc>
          <w:tcPr>
            <w:tcW w:w="1293" w:type="dxa"/>
            <w:tcBorders>
              <w:top w:val="single" w:sz="4" w:space="0" w:color="auto"/>
              <w:left w:val="single" w:sz="4" w:space="0" w:color="auto"/>
              <w:bottom w:val="single" w:sz="4" w:space="0" w:color="auto"/>
              <w:right w:val="single" w:sz="4" w:space="0" w:color="auto"/>
            </w:tcBorders>
          </w:tcPr>
          <w:p w:rsidR="005B6687" w:rsidRPr="00C979BA" w:rsidRDefault="005B6687" w:rsidP="0024159A">
            <w:pPr>
              <w:spacing w:line="300" w:lineRule="atLeast"/>
              <w:ind w:rightChars="153" w:right="367"/>
              <w:jc w:val="center"/>
              <w:textDirection w:val="lrTbV"/>
              <w:rPr>
                <w:rFonts w:ascii="標楷體" w:eastAsia="標楷體"/>
              </w:rPr>
            </w:pPr>
          </w:p>
        </w:tc>
        <w:tc>
          <w:tcPr>
            <w:tcW w:w="1454" w:type="dxa"/>
            <w:tcBorders>
              <w:top w:val="single" w:sz="4" w:space="0" w:color="auto"/>
              <w:left w:val="single" w:sz="4" w:space="0" w:color="auto"/>
              <w:bottom w:val="single" w:sz="4" w:space="0" w:color="auto"/>
              <w:right w:val="single" w:sz="4" w:space="0" w:color="auto"/>
            </w:tcBorders>
            <w:vAlign w:val="center"/>
          </w:tcPr>
          <w:p w:rsidR="005B6687" w:rsidRPr="00C979BA" w:rsidRDefault="005B6687" w:rsidP="0024159A">
            <w:pPr>
              <w:spacing w:line="300" w:lineRule="atLeast"/>
              <w:ind w:rightChars="153" w:right="367"/>
              <w:jc w:val="center"/>
              <w:textDirection w:val="lrTbV"/>
              <w:rPr>
                <w:rFonts w:ascii="標楷體" w:eastAsia="標楷體"/>
              </w:rPr>
            </w:pPr>
          </w:p>
        </w:tc>
      </w:tr>
      <w:tr w:rsidR="005B6687" w:rsidRPr="00C979BA" w:rsidTr="005B6687">
        <w:trPr>
          <w:trHeight w:val="551"/>
          <w:jc w:val="center"/>
        </w:trPr>
        <w:tc>
          <w:tcPr>
            <w:tcW w:w="1046" w:type="dxa"/>
            <w:tcBorders>
              <w:top w:val="single" w:sz="4" w:space="0" w:color="auto"/>
              <w:left w:val="single" w:sz="4" w:space="0" w:color="auto"/>
              <w:bottom w:val="single" w:sz="4" w:space="0" w:color="auto"/>
              <w:right w:val="single" w:sz="4" w:space="0" w:color="auto"/>
            </w:tcBorders>
            <w:vAlign w:val="center"/>
          </w:tcPr>
          <w:p w:rsidR="005B6687" w:rsidRDefault="005B6687" w:rsidP="007A251F">
            <w:pPr>
              <w:spacing w:line="240" w:lineRule="exact"/>
              <w:jc w:val="center"/>
              <w:rPr>
                <w:rFonts w:ascii="標楷體" w:eastAsia="標楷體" w:hAnsi="標楷體"/>
              </w:rPr>
            </w:pPr>
            <w:r>
              <w:rPr>
                <w:rFonts w:ascii="標楷體" w:eastAsia="標楷體" w:hAnsi="標楷體" w:hint="eastAsia"/>
              </w:rPr>
              <w:t>5.</w:t>
            </w:r>
          </w:p>
        </w:tc>
        <w:tc>
          <w:tcPr>
            <w:tcW w:w="4536" w:type="dxa"/>
            <w:tcBorders>
              <w:top w:val="single" w:sz="4" w:space="0" w:color="auto"/>
              <w:left w:val="single" w:sz="4" w:space="0" w:color="auto"/>
              <w:bottom w:val="single" w:sz="4" w:space="0" w:color="auto"/>
              <w:right w:val="single" w:sz="4" w:space="0" w:color="auto"/>
            </w:tcBorders>
          </w:tcPr>
          <w:p w:rsidR="005B6687" w:rsidRDefault="005B6687" w:rsidP="00E6000E">
            <w:pPr>
              <w:snapToGrid w:val="0"/>
              <w:spacing w:line="220" w:lineRule="atLeast"/>
              <w:ind w:rightChars="58" w:right="139"/>
              <w:rPr>
                <w:rFonts w:ascii="標楷體" w:eastAsia="標楷體" w:hAnsi="標楷體"/>
                <w:sz w:val="22"/>
                <w:szCs w:val="22"/>
              </w:rPr>
            </w:pPr>
            <w:r w:rsidRPr="00675792">
              <w:rPr>
                <w:rFonts w:ascii="標楷體" w:eastAsia="標楷體" w:hAnsi="標楷體" w:hint="eastAsia"/>
                <w:sz w:val="22"/>
                <w:szCs w:val="22"/>
              </w:rPr>
              <w:t>農業微生物製劑市場的類型（細菌，真菌，病毒和原生動物），功能（土壤改良劑和作物保護），作物類型（穀物及穀物，油籽和豆類，水果和蔬菜），應用程序，配方和地區的模式 - 全球預測至2022年</w:t>
            </w:r>
          </w:p>
          <w:p w:rsidR="005B6687" w:rsidRPr="00675792" w:rsidRDefault="005B6687" w:rsidP="00E6000E">
            <w:pPr>
              <w:snapToGrid w:val="0"/>
              <w:spacing w:line="220" w:lineRule="atLeast"/>
              <w:ind w:rightChars="58" w:right="139"/>
              <w:rPr>
                <w:rFonts w:ascii="標楷體" w:eastAsia="標楷體" w:hAnsi="標楷體"/>
                <w:sz w:val="22"/>
                <w:szCs w:val="22"/>
              </w:rPr>
            </w:pPr>
            <w:r w:rsidRPr="00675792">
              <w:rPr>
                <w:rFonts w:ascii="標楷體" w:eastAsia="標楷體" w:hAnsi="標楷體"/>
                <w:sz w:val="22"/>
                <w:szCs w:val="22"/>
              </w:rPr>
              <w:t>Agricultural Microbials</w:t>
            </w:r>
            <w:r>
              <w:rPr>
                <w:rFonts w:ascii="標楷體" w:eastAsia="標楷體" w:hAnsi="標楷體" w:hint="eastAsia"/>
                <w:sz w:val="22"/>
                <w:szCs w:val="22"/>
              </w:rPr>
              <w:t xml:space="preserve"> </w:t>
            </w:r>
            <w:r w:rsidRPr="00675792">
              <w:rPr>
                <w:rFonts w:ascii="標楷體" w:eastAsia="標楷體" w:hAnsi="標楷體"/>
                <w:sz w:val="22"/>
                <w:szCs w:val="22"/>
              </w:rPr>
              <w:t>Market by Type (Bacteria,</w:t>
            </w:r>
            <w:r>
              <w:rPr>
                <w:rFonts w:ascii="標楷體" w:eastAsia="標楷體" w:hAnsi="標楷體" w:hint="eastAsia"/>
                <w:sz w:val="22"/>
                <w:szCs w:val="22"/>
              </w:rPr>
              <w:t xml:space="preserve"> </w:t>
            </w:r>
            <w:r w:rsidRPr="00675792">
              <w:rPr>
                <w:rFonts w:ascii="標楷體" w:eastAsia="標楷體" w:hAnsi="標楷體"/>
                <w:sz w:val="22"/>
                <w:szCs w:val="22"/>
              </w:rPr>
              <w:t>Fungi, Virus, and Protozoa),</w:t>
            </w:r>
            <w:r>
              <w:rPr>
                <w:rFonts w:ascii="標楷體" w:eastAsia="標楷體" w:hAnsi="標楷體" w:hint="eastAsia"/>
                <w:sz w:val="22"/>
                <w:szCs w:val="22"/>
              </w:rPr>
              <w:t xml:space="preserve"> </w:t>
            </w:r>
            <w:r w:rsidRPr="00675792">
              <w:rPr>
                <w:rFonts w:ascii="標楷體" w:eastAsia="標楷體" w:hAnsi="標楷體"/>
                <w:sz w:val="22"/>
                <w:szCs w:val="22"/>
              </w:rPr>
              <w:t>Function (Soil Amendment</w:t>
            </w:r>
            <w:r>
              <w:rPr>
                <w:rFonts w:ascii="標楷體" w:eastAsia="標楷體" w:hAnsi="標楷體" w:hint="eastAsia"/>
                <w:sz w:val="22"/>
                <w:szCs w:val="22"/>
              </w:rPr>
              <w:t xml:space="preserve"> </w:t>
            </w:r>
            <w:r w:rsidRPr="00675792">
              <w:rPr>
                <w:rFonts w:ascii="標楷體" w:eastAsia="標楷體" w:hAnsi="標楷體"/>
                <w:sz w:val="22"/>
                <w:szCs w:val="22"/>
              </w:rPr>
              <w:t>and Crop Protection), Crop</w:t>
            </w:r>
            <w:r>
              <w:rPr>
                <w:rFonts w:ascii="標楷體" w:eastAsia="標楷體" w:hAnsi="標楷體" w:hint="eastAsia"/>
                <w:sz w:val="22"/>
                <w:szCs w:val="22"/>
              </w:rPr>
              <w:t xml:space="preserve"> </w:t>
            </w:r>
            <w:r w:rsidRPr="00675792">
              <w:rPr>
                <w:rFonts w:ascii="標楷體" w:eastAsia="標楷體" w:hAnsi="標楷體"/>
                <w:sz w:val="22"/>
                <w:szCs w:val="22"/>
              </w:rPr>
              <w:t>Type, Mode of Application,</w:t>
            </w:r>
            <w:r>
              <w:rPr>
                <w:rFonts w:ascii="標楷體" w:eastAsia="標楷體" w:hAnsi="標楷體" w:hint="eastAsia"/>
                <w:sz w:val="22"/>
                <w:szCs w:val="22"/>
              </w:rPr>
              <w:t xml:space="preserve"> </w:t>
            </w:r>
            <w:r>
              <w:rPr>
                <w:rFonts w:ascii="標楷體" w:eastAsia="標楷體" w:hAnsi="標楷體"/>
                <w:sz w:val="22"/>
                <w:szCs w:val="22"/>
              </w:rPr>
              <w:t>Formulation, and Region</w:t>
            </w:r>
            <w:r w:rsidRPr="00675792">
              <w:rPr>
                <w:rFonts w:ascii="標楷體" w:eastAsia="標楷體" w:hAnsi="標楷體"/>
                <w:sz w:val="22"/>
                <w:szCs w:val="22"/>
              </w:rPr>
              <w:t>-Global Forecast to 2022</w:t>
            </w:r>
          </w:p>
          <w:p w:rsidR="005B6687" w:rsidRDefault="005B6687" w:rsidP="00E6000E">
            <w:pPr>
              <w:snapToGrid w:val="0"/>
              <w:spacing w:line="220" w:lineRule="atLeast"/>
              <w:ind w:rightChars="58" w:right="139"/>
              <w:rPr>
                <w:rFonts w:ascii="標楷體" w:eastAsia="標楷體" w:hAnsi="標楷體"/>
                <w:sz w:val="22"/>
                <w:szCs w:val="22"/>
              </w:rPr>
            </w:pPr>
            <w:r w:rsidRPr="00675792">
              <w:rPr>
                <w:rFonts w:ascii="標楷體" w:eastAsia="標楷體" w:hAnsi="標楷體"/>
                <w:sz w:val="22"/>
                <w:szCs w:val="22"/>
              </w:rPr>
              <w:t>MarketsandMarkets</w:t>
            </w:r>
          </w:p>
        </w:tc>
        <w:tc>
          <w:tcPr>
            <w:tcW w:w="993" w:type="dxa"/>
            <w:tcBorders>
              <w:top w:val="single" w:sz="4" w:space="0" w:color="auto"/>
              <w:left w:val="single" w:sz="4" w:space="0" w:color="auto"/>
              <w:bottom w:val="single" w:sz="4" w:space="0" w:color="auto"/>
              <w:right w:val="single" w:sz="4" w:space="0" w:color="auto"/>
            </w:tcBorders>
            <w:vAlign w:val="center"/>
          </w:tcPr>
          <w:p w:rsidR="005B6687" w:rsidRPr="00B63A49" w:rsidRDefault="005B6687" w:rsidP="00B63A49">
            <w:pPr>
              <w:jc w:val="center"/>
              <w:rPr>
                <w:rFonts w:ascii="標楷體" w:eastAsia="標楷體" w:hAnsi="標楷體" w:cs="新細明體"/>
              </w:rPr>
            </w:pPr>
            <w:r>
              <w:rPr>
                <w:rFonts w:ascii="標楷體" w:eastAsia="標楷體" w:hAnsi="標楷體" w:cs="新細明體" w:hint="eastAsia"/>
              </w:rPr>
              <w:t>1本</w:t>
            </w:r>
          </w:p>
        </w:tc>
        <w:tc>
          <w:tcPr>
            <w:tcW w:w="1293" w:type="dxa"/>
            <w:tcBorders>
              <w:top w:val="single" w:sz="4" w:space="0" w:color="auto"/>
              <w:left w:val="single" w:sz="4" w:space="0" w:color="auto"/>
              <w:bottom w:val="single" w:sz="4" w:space="0" w:color="auto"/>
              <w:right w:val="single" w:sz="4" w:space="0" w:color="auto"/>
            </w:tcBorders>
          </w:tcPr>
          <w:p w:rsidR="005B6687" w:rsidRPr="00C979BA" w:rsidRDefault="005B6687" w:rsidP="0024159A">
            <w:pPr>
              <w:spacing w:line="300" w:lineRule="atLeast"/>
              <w:ind w:rightChars="153" w:right="367"/>
              <w:jc w:val="center"/>
              <w:textDirection w:val="lrTbV"/>
              <w:rPr>
                <w:rFonts w:ascii="標楷體" w:eastAsia="標楷體"/>
              </w:rPr>
            </w:pPr>
          </w:p>
        </w:tc>
        <w:tc>
          <w:tcPr>
            <w:tcW w:w="1454" w:type="dxa"/>
            <w:tcBorders>
              <w:top w:val="single" w:sz="4" w:space="0" w:color="auto"/>
              <w:left w:val="single" w:sz="4" w:space="0" w:color="auto"/>
              <w:bottom w:val="single" w:sz="4" w:space="0" w:color="auto"/>
              <w:right w:val="single" w:sz="4" w:space="0" w:color="auto"/>
            </w:tcBorders>
            <w:vAlign w:val="center"/>
          </w:tcPr>
          <w:p w:rsidR="005B6687" w:rsidRPr="00C979BA" w:rsidRDefault="005B6687" w:rsidP="0024159A">
            <w:pPr>
              <w:spacing w:line="300" w:lineRule="atLeast"/>
              <w:ind w:rightChars="153" w:right="367"/>
              <w:jc w:val="center"/>
              <w:textDirection w:val="lrTbV"/>
              <w:rPr>
                <w:rFonts w:ascii="標楷體" w:eastAsia="標楷體"/>
              </w:rPr>
            </w:pPr>
          </w:p>
        </w:tc>
      </w:tr>
      <w:tr w:rsidR="005B6687" w:rsidRPr="00C979BA" w:rsidTr="005B6687">
        <w:trPr>
          <w:trHeight w:val="551"/>
          <w:jc w:val="center"/>
        </w:trPr>
        <w:tc>
          <w:tcPr>
            <w:tcW w:w="1046" w:type="dxa"/>
            <w:tcBorders>
              <w:top w:val="single" w:sz="4" w:space="0" w:color="auto"/>
              <w:left w:val="single" w:sz="4" w:space="0" w:color="auto"/>
              <w:bottom w:val="single" w:sz="4" w:space="0" w:color="auto"/>
              <w:right w:val="single" w:sz="4" w:space="0" w:color="auto"/>
            </w:tcBorders>
            <w:vAlign w:val="center"/>
          </w:tcPr>
          <w:p w:rsidR="005B6687" w:rsidRDefault="005B6687" w:rsidP="007A251F">
            <w:pPr>
              <w:spacing w:line="240" w:lineRule="exact"/>
              <w:jc w:val="center"/>
              <w:rPr>
                <w:rFonts w:ascii="標楷體" w:eastAsia="標楷體" w:hAnsi="標楷體"/>
              </w:rPr>
            </w:pPr>
            <w:r>
              <w:rPr>
                <w:rFonts w:ascii="標楷體" w:eastAsia="標楷體" w:hAnsi="標楷體" w:hint="eastAsia"/>
              </w:rPr>
              <w:t>6.</w:t>
            </w:r>
          </w:p>
        </w:tc>
        <w:tc>
          <w:tcPr>
            <w:tcW w:w="4536" w:type="dxa"/>
            <w:tcBorders>
              <w:top w:val="single" w:sz="4" w:space="0" w:color="auto"/>
              <w:left w:val="single" w:sz="4" w:space="0" w:color="auto"/>
              <w:bottom w:val="single" w:sz="4" w:space="0" w:color="auto"/>
              <w:right w:val="single" w:sz="4" w:space="0" w:color="auto"/>
            </w:tcBorders>
          </w:tcPr>
          <w:p w:rsidR="005B6687" w:rsidRDefault="005B6687" w:rsidP="00E6000E">
            <w:pPr>
              <w:snapToGrid w:val="0"/>
              <w:spacing w:line="220" w:lineRule="atLeast"/>
              <w:ind w:rightChars="58" w:right="139"/>
              <w:rPr>
                <w:rFonts w:ascii="標楷體" w:eastAsia="標楷體" w:hAnsi="標楷體"/>
                <w:sz w:val="22"/>
                <w:szCs w:val="22"/>
              </w:rPr>
            </w:pPr>
            <w:r w:rsidRPr="00675792">
              <w:rPr>
                <w:rFonts w:ascii="標楷體" w:eastAsia="標楷體" w:hAnsi="標楷體" w:hint="eastAsia"/>
                <w:sz w:val="22"/>
                <w:szCs w:val="22"/>
              </w:rPr>
              <w:t>農業基因組學應用（作物和家畜），測序儀類型（Illumina HiSeq，PacBio，Sanger，SOLiD），目標（提取，測序，基因分型，基因表達，MAS，轉基因/特性純度）和地區</w:t>
            </w:r>
            <w:r>
              <w:rPr>
                <w:rFonts w:ascii="標楷體" w:eastAsia="標楷體" w:hAnsi="標楷體" w:hint="eastAsia"/>
                <w:sz w:val="22"/>
                <w:szCs w:val="22"/>
              </w:rPr>
              <w:t>-</w:t>
            </w:r>
            <w:r w:rsidRPr="00675792">
              <w:rPr>
                <w:rFonts w:ascii="標楷體" w:eastAsia="標楷體" w:hAnsi="標楷體" w:hint="eastAsia"/>
                <w:sz w:val="22"/>
                <w:szCs w:val="22"/>
              </w:rPr>
              <w:t xml:space="preserve">全球預測到2021 </w:t>
            </w:r>
          </w:p>
          <w:p w:rsidR="005B6687" w:rsidRPr="00675792" w:rsidRDefault="005B6687" w:rsidP="00E6000E">
            <w:pPr>
              <w:snapToGrid w:val="0"/>
              <w:spacing w:line="220" w:lineRule="atLeast"/>
              <w:ind w:rightChars="58" w:right="139"/>
              <w:rPr>
                <w:rFonts w:ascii="標楷體" w:eastAsia="標楷體" w:hAnsi="標楷體"/>
                <w:sz w:val="22"/>
                <w:szCs w:val="22"/>
              </w:rPr>
            </w:pPr>
            <w:r w:rsidRPr="00675792">
              <w:rPr>
                <w:rFonts w:ascii="標楷體" w:eastAsia="標楷體" w:hAnsi="標楷體"/>
                <w:sz w:val="22"/>
                <w:szCs w:val="22"/>
              </w:rPr>
              <w:t>Agrigenomics Market by</w:t>
            </w:r>
            <w:r>
              <w:rPr>
                <w:rFonts w:ascii="標楷體" w:eastAsia="標楷體" w:hAnsi="標楷體" w:hint="eastAsia"/>
                <w:sz w:val="22"/>
                <w:szCs w:val="22"/>
              </w:rPr>
              <w:t xml:space="preserve"> </w:t>
            </w:r>
            <w:r w:rsidRPr="00675792">
              <w:rPr>
                <w:rFonts w:ascii="標楷體" w:eastAsia="標楷體" w:hAnsi="標楷體"/>
                <w:sz w:val="22"/>
                <w:szCs w:val="22"/>
              </w:rPr>
              <w:t>Application (Crops, and</w:t>
            </w:r>
            <w:r>
              <w:rPr>
                <w:rFonts w:ascii="標楷體" w:eastAsia="標楷體" w:hAnsi="標楷體" w:hint="eastAsia"/>
                <w:sz w:val="22"/>
                <w:szCs w:val="22"/>
              </w:rPr>
              <w:t xml:space="preserve"> </w:t>
            </w:r>
            <w:r w:rsidRPr="00675792">
              <w:rPr>
                <w:rFonts w:ascii="標楷體" w:eastAsia="標楷體" w:hAnsi="標楷體"/>
                <w:sz w:val="22"/>
                <w:szCs w:val="22"/>
              </w:rPr>
              <w:t>Livestock), Sequencer Type</w:t>
            </w:r>
            <w:r>
              <w:rPr>
                <w:rFonts w:ascii="標楷體" w:eastAsia="標楷體" w:hAnsi="標楷體" w:hint="eastAsia"/>
                <w:sz w:val="22"/>
                <w:szCs w:val="22"/>
              </w:rPr>
              <w:t xml:space="preserve"> </w:t>
            </w:r>
            <w:r w:rsidRPr="00675792">
              <w:rPr>
                <w:rFonts w:ascii="標楷體" w:eastAsia="標楷體" w:hAnsi="標楷體"/>
                <w:sz w:val="22"/>
                <w:szCs w:val="22"/>
              </w:rPr>
              <w:t>(Illumina HiSeq, PacBio,</w:t>
            </w:r>
            <w:r>
              <w:rPr>
                <w:rFonts w:ascii="標楷體" w:eastAsia="標楷體" w:hAnsi="標楷體" w:hint="eastAsia"/>
                <w:sz w:val="22"/>
                <w:szCs w:val="22"/>
              </w:rPr>
              <w:t xml:space="preserve"> </w:t>
            </w:r>
            <w:r w:rsidRPr="00675792">
              <w:rPr>
                <w:rFonts w:ascii="標楷體" w:eastAsia="標楷體" w:hAnsi="標楷體"/>
                <w:sz w:val="22"/>
                <w:szCs w:val="22"/>
              </w:rPr>
              <w:t>Sanger, SOLiD), Objective</w:t>
            </w:r>
            <w:r>
              <w:rPr>
                <w:rFonts w:ascii="標楷體" w:eastAsia="標楷體" w:hAnsi="標楷體" w:hint="eastAsia"/>
                <w:sz w:val="22"/>
                <w:szCs w:val="22"/>
              </w:rPr>
              <w:t xml:space="preserve"> </w:t>
            </w:r>
            <w:r w:rsidRPr="00675792">
              <w:rPr>
                <w:rFonts w:ascii="標楷體" w:eastAsia="標楷體" w:hAnsi="標楷體"/>
                <w:sz w:val="22"/>
                <w:szCs w:val="22"/>
              </w:rPr>
              <w:t>(Extraction, Sequencing,</w:t>
            </w:r>
            <w:r>
              <w:rPr>
                <w:rFonts w:ascii="標楷體" w:eastAsia="標楷體" w:hAnsi="標楷體" w:hint="eastAsia"/>
                <w:sz w:val="22"/>
                <w:szCs w:val="22"/>
              </w:rPr>
              <w:t xml:space="preserve"> </w:t>
            </w:r>
            <w:r w:rsidRPr="00675792">
              <w:rPr>
                <w:rFonts w:ascii="標楷體" w:eastAsia="標楷體" w:hAnsi="標楷體"/>
                <w:sz w:val="22"/>
                <w:szCs w:val="22"/>
              </w:rPr>
              <w:t>Genotyping, Gene</w:t>
            </w:r>
            <w:r>
              <w:rPr>
                <w:rFonts w:ascii="標楷體" w:eastAsia="標楷體" w:hAnsi="標楷體" w:hint="eastAsia"/>
                <w:sz w:val="22"/>
                <w:szCs w:val="22"/>
              </w:rPr>
              <w:t xml:space="preserve"> </w:t>
            </w:r>
            <w:r w:rsidRPr="00675792">
              <w:rPr>
                <w:rFonts w:ascii="標楷體" w:eastAsia="標楷體" w:hAnsi="標楷體"/>
                <w:sz w:val="22"/>
                <w:szCs w:val="22"/>
              </w:rPr>
              <w:t>Expression, MAS,GMO/Trait Purity), and</w:t>
            </w:r>
            <w:r>
              <w:rPr>
                <w:rFonts w:ascii="標楷體" w:eastAsia="標楷體" w:hAnsi="標楷體" w:hint="eastAsia"/>
                <w:sz w:val="22"/>
                <w:szCs w:val="22"/>
              </w:rPr>
              <w:t xml:space="preserve"> </w:t>
            </w:r>
            <w:r w:rsidRPr="00675792">
              <w:rPr>
                <w:rFonts w:ascii="標楷體" w:eastAsia="標楷體" w:hAnsi="標楷體"/>
                <w:sz w:val="22"/>
                <w:szCs w:val="22"/>
              </w:rPr>
              <w:t>Region - Global Forecast to</w:t>
            </w:r>
            <w:r>
              <w:rPr>
                <w:rFonts w:ascii="標楷體" w:eastAsia="標楷體" w:hAnsi="標楷體" w:hint="eastAsia"/>
                <w:sz w:val="22"/>
                <w:szCs w:val="22"/>
              </w:rPr>
              <w:t xml:space="preserve"> </w:t>
            </w:r>
            <w:r w:rsidRPr="00675792">
              <w:rPr>
                <w:rFonts w:ascii="標楷體" w:eastAsia="標楷體" w:hAnsi="標楷體"/>
                <w:sz w:val="22"/>
                <w:szCs w:val="22"/>
              </w:rPr>
              <w:t>2021</w:t>
            </w:r>
          </w:p>
          <w:p w:rsidR="005B6687" w:rsidRDefault="005B6687" w:rsidP="00E6000E">
            <w:pPr>
              <w:snapToGrid w:val="0"/>
              <w:spacing w:line="220" w:lineRule="atLeast"/>
              <w:ind w:rightChars="58" w:right="139"/>
              <w:rPr>
                <w:rFonts w:ascii="標楷體" w:eastAsia="標楷體" w:hAnsi="標楷體"/>
                <w:sz w:val="22"/>
                <w:szCs w:val="22"/>
              </w:rPr>
            </w:pPr>
            <w:r w:rsidRPr="00675792">
              <w:rPr>
                <w:rFonts w:ascii="標楷體" w:eastAsia="標楷體" w:hAnsi="標楷體"/>
                <w:sz w:val="22"/>
                <w:szCs w:val="22"/>
              </w:rPr>
              <w:t>MarketsandMarkets</w:t>
            </w:r>
          </w:p>
        </w:tc>
        <w:tc>
          <w:tcPr>
            <w:tcW w:w="993" w:type="dxa"/>
            <w:tcBorders>
              <w:top w:val="single" w:sz="4" w:space="0" w:color="auto"/>
              <w:left w:val="single" w:sz="4" w:space="0" w:color="auto"/>
              <w:bottom w:val="single" w:sz="4" w:space="0" w:color="auto"/>
              <w:right w:val="single" w:sz="4" w:space="0" w:color="auto"/>
            </w:tcBorders>
            <w:vAlign w:val="center"/>
          </w:tcPr>
          <w:p w:rsidR="005B6687" w:rsidRPr="00B63A49" w:rsidRDefault="005B6687" w:rsidP="00B63A49">
            <w:pPr>
              <w:jc w:val="center"/>
              <w:rPr>
                <w:rFonts w:ascii="標楷體" w:eastAsia="標楷體" w:hAnsi="標楷體" w:cs="新細明體"/>
              </w:rPr>
            </w:pPr>
            <w:r>
              <w:rPr>
                <w:rFonts w:ascii="標楷體" w:eastAsia="標楷體" w:hAnsi="標楷體" w:cs="新細明體" w:hint="eastAsia"/>
              </w:rPr>
              <w:t>1本</w:t>
            </w:r>
          </w:p>
        </w:tc>
        <w:tc>
          <w:tcPr>
            <w:tcW w:w="1293" w:type="dxa"/>
            <w:tcBorders>
              <w:top w:val="single" w:sz="4" w:space="0" w:color="auto"/>
              <w:left w:val="single" w:sz="4" w:space="0" w:color="auto"/>
              <w:bottom w:val="single" w:sz="4" w:space="0" w:color="auto"/>
              <w:right w:val="single" w:sz="4" w:space="0" w:color="auto"/>
            </w:tcBorders>
          </w:tcPr>
          <w:p w:rsidR="005B6687" w:rsidRPr="00C979BA" w:rsidRDefault="005B6687" w:rsidP="0024159A">
            <w:pPr>
              <w:spacing w:line="300" w:lineRule="atLeast"/>
              <w:ind w:rightChars="153" w:right="367"/>
              <w:jc w:val="center"/>
              <w:textDirection w:val="lrTbV"/>
              <w:rPr>
                <w:rFonts w:ascii="標楷體" w:eastAsia="標楷體"/>
              </w:rPr>
            </w:pPr>
          </w:p>
        </w:tc>
        <w:tc>
          <w:tcPr>
            <w:tcW w:w="1454" w:type="dxa"/>
            <w:tcBorders>
              <w:top w:val="single" w:sz="4" w:space="0" w:color="auto"/>
              <w:left w:val="single" w:sz="4" w:space="0" w:color="auto"/>
              <w:bottom w:val="single" w:sz="4" w:space="0" w:color="auto"/>
              <w:right w:val="single" w:sz="4" w:space="0" w:color="auto"/>
            </w:tcBorders>
            <w:vAlign w:val="center"/>
          </w:tcPr>
          <w:p w:rsidR="005B6687" w:rsidRPr="00C979BA" w:rsidRDefault="005B6687" w:rsidP="0024159A">
            <w:pPr>
              <w:spacing w:line="300" w:lineRule="atLeast"/>
              <w:ind w:rightChars="153" w:right="367"/>
              <w:jc w:val="center"/>
              <w:textDirection w:val="lrTbV"/>
              <w:rPr>
                <w:rFonts w:ascii="標楷體" w:eastAsia="標楷體"/>
              </w:rPr>
            </w:pPr>
          </w:p>
        </w:tc>
      </w:tr>
      <w:tr w:rsidR="005B6687" w:rsidRPr="00C979BA" w:rsidTr="005B6687">
        <w:trPr>
          <w:trHeight w:val="551"/>
          <w:jc w:val="center"/>
        </w:trPr>
        <w:tc>
          <w:tcPr>
            <w:tcW w:w="1046" w:type="dxa"/>
            <w:tcBorders>
              <w:top w:val="single" w:sz="4" w:space="0" w:color="auto"/>
              <w:left w:val="single" w:sz="4" w:space="0" w:color="auto"/>
              <w:bottom w:val="single" w:sz="4" w:space="0" w:color="auto"/>
              <w:right w:val="single" w:sz="4" w:space="0" w:color="auto"/>
            </w:tcBorders>
            <w:vAlign w:val="center"/>
          </w:tcPr>
          <w:p w:rsidR="005B6687" w:rsidRDefault="005B6687" w:rsidP="007A251F">
            <w:pPr>
              <w:spacing w:line="240" w:lineRule="exact"/>
              <w:jc w:val="center"/>
              <w:rPr>
                <w:rFonts w:ascii="標楷體" w:eastAsia="標楷體" w:hAnsi="標楷體"/>
              </w:rPr>
            </w:pPr>
            <w:r>
              <w:rPr>
                <w:rFonts w:ascii="標楷體" w:eastAsia="標楷體" w:hAnsi="標楷體" w:hint="eastAsia"/>
              </w:rPr>
              <w:t>7.</w:t>
            </w:r>
          </w:p>
        </w:tc>
        <w:tc>
          <w:tcPr>
            <w:tcW w:w="4536" w:type="dxa"/>
            <w:tcBorders>
              <w:top w:val="single" w:sz="4" w:space="0" w:color="auto"/>
              <w:left w:val="single" w:sz="4" w:space="0" w:color="auto"/>
              <w:bottom w:val="single" w:sz="4" w:space="0" w:color="auto"/>
              <w:right w:val="single" w:sz="4" w:space="0" w:color="auto"/>
            </w:tcBorders>
          </w:tcPr>
          <w:p w:rsidR="005B6687" w:rsidRDefault="005B6687" w:rsidP="005B6687">
            <w:pPr>
              <w:snapToGrid w:val="0"/>
              <w:spacing w:line="220" w:lineRule="atLeast"/>
              <w:ind w:rightChars="58" w:right="139"/>
              <w:rPr>
                <w:rFonts w:ascii="標楷體" w:eastAsia="標楷體" w:hAnsi="標楷體"/>
                <w:sz w:val="22"/>
                <w:szCs w:val="22"/>
              </w:rPr>
            </w:pPr>
            <w:r w:rsidRPr="00675792">
              <w:rPr>
                <w:rFonts w:ascii="標楷體" w:eastAsia="標楷體" w:hAnsi="標楷體" w:hint="eastAsia"/>
                <w:sz w:val="22"/>
                <w:szCs w:val="22"/>
              </w:rPr>
              <w:t>中國分子育種行業調查分析及市場前景預測報告</w:t>
            </w:r>
            <w:r>
              <w:rPr>
                <w:rFonts w:ascii="標楷體" w:eastAsia="標楷體" w:hAnsi="標楷體" w:hint="eastAsia"/>
                <w:sz w:val="22"/>
                <w:szCs w:val="22"/>
              </w:rPr>
              <w:t xml:space="preserve">  </w:t>
            </w:r>
            <w:r w:rsidRPr="00675792">
              <w:rPr>
                <w:rFonts w:ascii="標楷體" w:eastAsia="標楷體" w:hAnsi="標楷體" w:hint="eastAsia"/>
                <w:sz w:val="22"/>
                <w:szCs w:val="22"/>
              </w:rPr>
              <w:t>（2018-2025 年）</w:t>
            </w:r>
          </w:p>
        </w:tc>
        <w:tc>
          <w:tcPr>
            <w:tcW w:w="993" w:type="dxa"/>
            <w:tcBorders>
              <w:top w:val="single" w:sz="4" w:space="0" w:color="auto"/>
              <w:left w:val="single" w:sz="4" w:space="0" w:color="auto"/>
              <w:bottom w:val="single" w:sz="4" w:space="0" w:color="auto"/>
              <w:right w:val="single" w:sz="4" w:space="0" w:color="auto"/>
            </w:tcBorders>
            <w:vAlign w:val="center"/>
          </w:tcPr>
          <w:p w:rsidR="005B6687" w:rsidRPr="00B63A49" w:rsidRDefault="005B6687" w:rsidP="00B63A49">
            <w:pPr>
              <w:jc w:val="center"/>
              <w:rPr>
                <w:rFonts w:ascii="標楷體" w:eastAsia="標楷體" w:hAnsi="標楷體" w:cs="新細明體"/>
              </w:rPr>
            </w:pPr>
            <w:r>
              <w:rPr>
                <w:rFonts w:ascii="標楷體" w:eastAsia="標楷體" w:hAnsi="標楷體" w:cs="新細明體" w:hint="eastAsia"/>
              </w:rPr>
              <w:t>1本</w:t>
            </w:r>
          </w:p>
        </w:tc>
        <w:tc>
          <w:tcPr>
            <w:tcW w:w="1293" w:type="dxa"/>
            <w:tcBorders>
              <w:top w:val="single" w:sz="4" w:space="0" w:color="auto"/>
              <w:left w:val="single" w:sz="4" w:space="0" w:color="auto"/>
              <w:bottom w:val="single" w:sz="4" w:space="0" w:color="auto"/>
              <w:right w:val="single" w:sz="4" w:space="0" w:color="auto"/>
            </w:tcBorders>
          </w:tcPr>
          <w:p w:rsidR="005B6687" w:rsidRPr="00C979BA" w:rsidRDefault="005B6687" w:rsidP="0024159A">
            <w:pPr>
              <w:spacing w:line="300" w:lineRule="atLeast"/>
              <w:ind w:rightChars="153" w:right="367"/>
              <w:jc w:val="center"/>
              <w:textDirection w:val="lrTbV"/>
              <w:rPr>
                <w:rFonts w:ascii="標楷體" w:eastAsia="標楷體"/>
              </w:rPr>
            </w:pPr>
          </w:p>
        </w:tc>
        <w:tc>
          <w:tcPr>
            <w:tcW w:w="1454" w:type="dxa"/>
            <w:tcBorders>
              <w:top w:val="single" w:sz="4" w:space="0" w:color="auto"/>
              <w:left w:val="single" w:sz="4" w:space="0" w:color="auto"/>
              <w:bottom w:val="single" w:sz="4" w:space="0" w:color="auto"/>
              <w:right w:val="single" w:sz="4" w:space="0" w:color="auto"/>
            </w:tcBorders>
            <w:vAlign w:val="center"/>
          </w:tcPr>
          <w:p w:rsidR="005B6687" w:rsidRPr="00C979BA" w:rsidRDefault="005B6687" w:rsidP="0024159A">
            <w:pPr>
              <w:spacing w:line="300" w:lineRule="atLeast"/>
              <w:ind w:rightChars="153" w:right="367"/>
              <w:jc w:val="center"/>
              <w:textDirection w:val="lrTbV"/>
              <w:rPr>
                <w:rFonts w:ascii="標楷體" w:eastAsia="標楷體"/>
              </w:rPr>
            </w:pPr>
          </w:p>
        </w:tc>
      </w:tr>
      <w:tr w:rsidR="005B6687" w:rsidRPr="00C979BA" w:rsidTr="005B6687">
        <w:trPr>
          <w:trHeight w:val="551"/>
          <w:jc w:val="center"/>
        </w:trPr>
        <w:tc>
          <w:tcPr>
            <w:tcW w:w="1046" w:type="dxa"/>
            <w:tcBorders>
              <w:top w:val="single" w:sz="4" w:space="0" w:color="auto"/>
              <w:left w:val="single" w:sz="4" w:space="0" w:color="auto"/>
              <w:bottom w:val="single" w:sz="4" w:space="0" w:color="auto"/>
              <w:right w:val="single" w:sz="4" w:space="0" w:color="auto"/>
            </w:tcBorders>
            <w:vAlign w:val="center"/>
          </w:tcPr>
          <w:p w:rsidR="005B6687" w:rsidRPr="007A251F" w:rsidRDefault="005B6687" w:rsidP="007A251F">
            <w:pPr>
              <w:spacing w:line="240" w:lineRule="exact"/>
              <w:jc w:val="center"/>
              <w:rPr>
                <w:rFonts w:ascii="標楷體" w:eastAsia="標楷體" w:hAnsi="標楷體"/>
              </w:rPr>
            </w:pPr>
            <w:r>
              <w:rPr>
                <w:rFonts w:ascii="標楷體" w:eastAsia="標楷體" w:hAnsi="標楷體" w:hint="eastAsia"/>
              </w:rPr>
              <w:t>8.</w:t>
            </w:r>
          </w:p>
        </w:tc>
        <w:tc>
          <w:tcPr>
            <w:tcW w:w="4536" w:type="dxa"/>
            <w:tcBorders>
              <w:top w:val="single" w:sz="4" w:space="0" w:color="auto"/>
              <w:left w:val="single" w:sz="4" w:space="0" w:color="auto"/>
              <w:bottom w:val="single" w:sz="4" w:space="0" w:color="auto"/>
              <w:right w:val="single" w:sz="4" w:space="0" w:color="auto"/>
            </w:tcBorders>
          </w:tcPr>
          <w:p w:rsidR="005B6687" w:rsidRDefault="005B6687" w:rsidP="005B6687">
            <w:pPr>
              <w:snapToGrid w:val="0"/>
              <w:spacing w:line="220" w:lineRule="atLeast"/>
              <w:ind w:rightChars="58" w:right="139"/>
              <w:rPr>
                <w:rFonts w:ascii="標楷體" w:eastAsia="標楷體" w:hAnsi="標楷體"/>
                <w:sz w:val="22"/>
                <w:szCs w:val="22"/>
              </w:rPr>
            </w:pPr>
            <w:r w:rsidRPr="00675792">
              <w:rPr>
                <w:rFonts w:ascii="標楷體" w:eastAsia="標楷體" w:hAnsi="標楷體" w:hint="eastAsia"/>
                <w:sz w:val="22"/>
                <w:szCs w:val="22"/>
              </w:rPr>
              <w:t>中國農林牧漁市場現狀調研與發展趨勢分析報告</w:t>
            </w:r>
            <w:r>
              <w:rPr>
                <w:rFonts w:ascii="標楷體" w:eastAsia="標楷體" w:hAnsi="標楷體" w:hint="eastAsia"/>
                <w:sz w:val="22"/>
                <w:szCs w:val="22"/>
              </w:rPr>
              <w:t xml:space="preserve">  </w:t>
            </w:r>
            <w:r w:rsidRPr="00675792">
              <w:rPr>
                <w:rFonts w:ascii="標楷體" w:eastAsia="標楷體" w:hAnsi="標楷體" w:hint="eastAsia"/>
                <w:sz w:val="22"/>
                <w:szCs w:val="22"/>
              </w:rPr>
              <w:t>（2018-2025 年）</w:t>
            </w:r>
          </w:p>
        </w:tc>
        <w:tc>
          <w:tcPr>
            <w:tcW w:w="993" w:type="dxa"/>
            <w:tcBorders>
              <w:top w:val="single" w:sz="4" w:space="0" w:color="auto"/>
              <w:left w:val="single" w:sz="4" w:space="0" w:color="auto"/>
              <w:bottom w:val="single" w:sz="4" w:space="0" w:color="auto"/>
              <w:right w:val="single" w:sz="4" w:space="0" w:color="auto"/>
            </w:tcBorders>
            <w:vAlign w:val="center"/>
          </w:tcPr>
          <w:p w:rsidR="005B6687" w:rsidRPr="00B63A49" w:rsidRDefault="005B6687" w:rsidP="00B63A49">
            <w:pPr>
              <w:jc w:val="center"/>
              <w:rPr>
                <w:rFonts w:ascii="標楷體" w:eastAsia="標楷體" w:hAnsi="標楷體" w:cs="新細明體"/>
              </w:rPr>
            </w:pPr>
            <w:r>
              <w:rPr>
                <w:rFonts w:ascii="標楷體" w:eastAsia="標楷體" w:hAnsi="標楷體" w:cs="新細明體" w:hint="eastAsia"/>
              </w:rPr>
              <w:t>1本</w:t>
            </w:r>
          </w:p>
        </w:tc>
        <w:tc>
          <w:tcPr>
            <w:tcW w:w="1293" w:type="dxa"/>
            <w:tcBorders>
              <w:top w:val="single" w:sz="4" w:space="0" w:color="auto"/>
              <w:left w:val="single" w:sz="4" w:space="0" w:color="auto"/>
              <w:bottom w:val="single" w:sz="4" w:space="0" w:color="auto"/>
              <w:right w:val="single" w:sz="4" w:space="0" w:color="auto"/>
            </w:tcBorders>
          </w:tcPr>
          <w:p w:rsidR="005B6687" w:rsidRPr="00C979BA" w:rsidRDefault="005B6687" w:rsidP="0024159A">
            <w:pPr>
              <w:spacing w:line="300" w:lineRule="atLeast"/>
              <w:ind w:rightChars="153" w:right="367"/>
              <w:jc w:val="center"/>
              <w:textDirection w:val="lrTbV"/>
              <w:rPr>
                <w:rFonts w:ascii="標楷體" w:eastAsia="標楷體"/>
              </w:rPr>
            </w:pPr>
          </w:p>
        </w:tc>
        <w:tc>
          <w:tcPr>
            <w:tcW w:w="1454" w:type="dxa"/>
            <w:tcBorders>
              <w:top w:val="single" w:sz="4" w:space="0" w:color="auto"/>
              <w:left w:val="single" w:sz="4" w:space="0" w:color="auto"/>
              <w:bottom w:val="single" w:sz="4" w:space="0" w:color="auto"/>
              <w:right w:val="single" w:sz="4" w:space="0" w:color="auto"/>
            </w:tcBorders>
            <w:vAlign w:val="center"/>
          </w:tcPr>
          <w:p w:rsidR="005B6687" w:rsidRPr="00C979BA" w:rsidRDefault="005B6687" w:rsidP="0024159A">
            <w:pPr>
              <w:spacing w:line="300" w:lineRule="atLeast"/>
              <w:ind w:rightChars="153" w:right="367"/>
              <w:jc w:val="center"/>
              <w:textDirection w:val="lrTbV"/>
              <w:rPr>
                <w:rFonts w:ascii="標楷體" w:eastAsia="標楷體"/>
              </w:rPr>
            </w:pPr>
          </w:p>
        </w:tc>
      </w:tr>
      <w:tr w:rsidR="005B6687" w:rsidRPr="003641C8" w:rsidTr="005B6687">
        <w:trPr>
          <w:trHeight w:val="522"/>
          <w:jc w:val="center"/>
        </w:trPr>
        <w:tc>
          <w:tcPr>
            <w:tcW w:w="1046" w:type="dxa"/>
            <w:tcBorders>
              <w:top w:val="single" w:sz="4" w:space="0" w:color="auto"/>
              <w:left w:val="single" w:sz="4" w:space="0" w:color="auto"/>
              <w:bottom w:val="single" w:sz="4" w:space="0" w:color="auto"/>
              <w:right w:val="single" w:sz="4" w:space="0" w:color="auto"/>
            </w:tcBorders>
            <w:vAlign w:val="center"/>
          </w:tcPr>
          <w:p w:rsidR="005B6687" w:rsidRPr="003641C8" w:rsidRDefault="005B6687" w:rsidP="0024159A">
            <w:pPr>
              <w:spacing w:line="300" w:lineRule="atLeast"/>
              <w:ind w:rightChars="153" w:right="367"/>
              <w:jc w:val="center"/>
              <w:textDirection w:val="lrTbV"/>
              <w:rPr>
                <w:rFonts w:ascii="標楷體" w:eastAsia="標楷體"/>
              </w:rPr>
            </w:pPr>
          </w:p>
        </w:tc>
        <w:tc>
          <w:tcPr>
            <w:tcW w:w="4536" w:type="dxa"/>
            <w:tcBorders>
              <w:top w:val="single" w:sz="4" w:space="0" w:color="auto"/>
              <w:left w:val="single" w:sz="4" w:space="0" w:color="auto"/>
              <w:bottom w:val="single" w:sz="4" w:space="0" w:color="auto"/>
              <w:right w:val="single" w:sz="4" w:space="0" w:color="auto"/>
            </w:tcBorders>
            <w:vAlign w:val="center"/>
          </w:tcPr>
          <w:p w:rsidR="005B6687" w:rsidRDefault="005B6687" w:rsidP="0024159A">
            <w:pPr>
              <w:jc w:val="center"/>
              <w:rPr>
                <w:rFonts w:ascii="標楷體" w:eastAsia="標楷體" w:hAnsi="標楷體"/>
                <w:color w:val="000000"/>
                <w:sz w:val="30"/>
                <w:szCs w:val="30"/>
              </w:rPr>
            </w:pPr>
            <w:r>
              <w:rPr>
                <w:rFonts w:ascii="標楷體" w:eastAsia="標楷體" w:hAnsi="標楷體" w:hint="eastAsia"/>
                <w:color w:val="000000"/>
                <w:sz w:val="30"/>
                <w:szCs w:val="30"/>
              </w:rPr>
              <w:t>合計</w:t>
            </w:r>
          </w:p>
        </w:tc>
        <w:tc>
          <w:tcPr>
            <w:tcW w:w="993" w:type="dxa"/>
            <w:tcBorders>
              <w:top w:val="single" w:sz="4" w:space="0" w:color="auto"/>
              <w:left w:val="single" w:sz="4" w:space="0" w:color="auto"/>
              <w:bottom w:val="single" w:sz="4" w:space="0" w:color="auto"/>
              <w:right w:val="single" w:sz="4" w:space="0" w:color="auto"/>
            </w:tcBorders>
            <w:vAlign w:val="center"/>
          </w:tcPr>
          <w:p w:rsidR="005B6687" w:rsidRDefault="005B6687" w:rsidP="0024159A">
            <w:pPr>
              <w:jc w:val="right"/>
              <w:rPr>
                <w:rFonts w:ascii="標楷體" w:eastAsia="標楷體" w:hAnsi="標楷體"/>
                <w:color w:val="000000"/>
                <w:sz w:val="30"/>
                <w:szCs w:val="30"/>
              </w:rPr>
            </w:pPr>
          </w:p>
        </w:tc>
        <w:tc>
          <w:tcPr>
            <w:tcW w:w="1293" w:type="dxa"/>
            <w:tcBorders>
              <w:top w:val="single" w:sz="4" w:space="0" w:color="auto"/>
              <w:left w:val="single" w:sz="4" w:space="0" w:color="auto"/>
              <w:bottom w:val="single" w:sz="4" w:space="0" w:color="auto"/>
              <w:right w:val="single" w:sz="4" w:space="0" w:color="auto"/>
            </w:tcBorders>
            <w:vAlign w:val="center"/>
          </w:tcPr>
          <w:p w:rsidR="005B6687" w:rsidRPr="003641C8" w:rsidRDefault="005B6687" w:rsidP="0024159A">
            <w:pPr>
              <w:spacing w:line="300" w:lineRule="atLeast"/>
              <w:ind w:rightChars="153" w:right="367"/>
              <w:jc w:val="center"/>
              <w:textDirection w:val="lrTbV"/>
              <w:rPr>
                <w:rFonts w:ascii="標楷體" w:eastAsia="標楷體"/>
              </w:rPr>
            </w:pPr>
          </w:p>
        </w:tc>
        <w:tc>
          <w:tcPr>
            <w:tcW w:w="1454" w:type="dxa"/>
            <w:tcBorders>
              <w:top w:val="single" w:sz="4" w:space="0" w:color="auto"/>
              <w:left w:val="single" w:sz="4" w:space="0" w:color="auto"/>
              <w:bottom w:val="single" w:sz="4" w:space="0" w:color="auto"/>
              <w:right w:val="single" w:sz="4" w:space="0" w:color="auto"/>
            </w:tcBorders>
          </w:tcPr>
          <w:p w:rsidR="005B6687" w:rsidRPr="003641C8" w:rsidRDefault="005B6687" w:rsidP="0024159A">
            <w:pPr>
              <w:spacing w:line="300" w:lineRule="atLeast"/>
              <w:ind w:rightChars="153" w:right="367"/>
              <w:jc w:val="center"/>
              <w:textDirection w:val="lrTbV"/>
              <w:rPr>
                <w:rFonts w:ascii="標楷體" w:eastAsia="標楷體"/>
              </w:rPr>
            </w:pPr>
          </w:p>
        </w:tc>
      </w:tr>
    </w:tbl>
    <w:p w:rsidR="007A251F" w:rsidRDefault="007A251F" w:rsidP="00296EE9">
      <w:pPr>
        <w:pStyle w:val="3"/>
        <w:ind w:rightChars="153" w:right="367"/>
        <w:rPr>
          <w:rFonts w:hAnsi="標楷體"/>
          <w:sz w:val="24"/>
          <w:szCs w:val="24"/>
        </w:rPr>
      </w:pPr>
    </w:p>
    <w:p w:rsidR="00296EE9" w:rsidRPr="006F7D96" w:rsidRDefault="00296EE9" w:rsidP="007A251F">
      <w:pPr>
        <w:pStyle w:val="3"/>
        <w:spacing w:line="320" w:lineRule="exact"/>
        <w:ind w:rightChars="153" w:right="367"/>
        <w:rPr>
          <w:rFonts w:hAnsi="標楷體"/>
          <w:sz w:val="24"/>
          <w:szCs w:val="24"/>
        </w:rPr>
      </w:pPr>
      <w:r w:rsidRPr="006F7D96">
        <w:rPr>
          <w:rFonts w:hAnsi="標楷體" w:hint="eastAsia"/>
          <w:sz w:val="24"/>
          <w:szCs w:val="24"/>
        </w:rPr>
        <w:t>總標價：新台幣 仟 佰　拾　萬　仟  佰　 拾  元整</w:t>
      </w:r>
    </w:p>
    <w:p w:rsidR="00296EE9" w:rsidRDefault="00296EE9" w:rsidP="007A251F">
      <w:pPr>
        <w:pStyle w:val="7"/>
        <w:spacing w:line="320" w:lineRule="exact"/>
        <w:ind w:left="0" w:firstLine="0"/>
        <w:jc w:val="both"/>
        <w:textDirection w:val="lrTbV"/>
        <w:rPr>
          <w:rFonts w:eastAsia="標楷體"/>
          <w:spacing w:val="0"/>
        </w:rPr>
      </w:pPr>
    </w:p>
    <w:p w:rsidR="00B63A49" w:rsidRPr="006F7D96" w:rsidRDefault="00B63A49" w:rsidP="007A251F">
      <w:pPr>
        <w:pStyle w:val="7"/>
        <w:spacing w:line="320" w:lineRule="exact"/>
        <w:ind w:left="0" w:firstLine="0"/>
        <w:jc w:val="both"/>
        <w:textDirection w:val="lrTbV"/>
        <w:rPr>
          <w:rFonts w:eastAsia="標楷體"/>
          <w:spacing w:val="0"/>
        </w:rPr>
      </w:pPr>
    </w:p>
    <w:p w:rsidR="00296EE9" w:rsidRPr="006F7D96" w:rsidRDefault="00296EE9" w:rsidP="007A251F">
      <w:pPr>
        <w:spacing w:line="320" w:lineRule="exact"/>
        <w:jc w:val="both"/>
        <w:rPr>
          <w:rFonts w:ascii="標楷體" w:eastAsia="標楷體" w:hAnsi="標楷體"/>
        </w:rPr>
      </w:pPr>
      <w:r w:rsidRPr="006F7D96">
        <w:rPr>
          <w:rFonts w:ascii="標楷體" w:eastAsia="標楷體" w:hAnsi="標楷體" w:hint="eastAsia"/>
        </w:rPr>
        <w:t>投標廠商：　　　　　　　　                   　     　　    　　印</w:t>
      </w:r>
    </w:p>
    <w:p w:rsidR="00296EE9" w:rsidRPr="006F7D96" w:rsidRDefault="00296EE9" w:rsidP="007A251F">
      <w:pPr>
        <w:spacing w:line="320" w:lineRule="exact"/>
        <w:jc w:val="both"/>
        <w:rPr>
          <w:rFonts w:ascii="標楷體" w:eastAsia="標楷體" w:hAnsi="標楷體"/>
        </w:rPr>
      </w:pPr>
    </w:p>
    <w:p w:rsidR="00296EE9" w:rsidRPr="006F7D96" w:rsidRDefault="00296EE9" w:rsidP="00296EE9">
      <w:pPr>
        <w:spacing w:line="400" w:lineRule="exact"/>
        <w:jc w:val="both"/>
        <w:rPr>
          <w:rFonts w:ascii="標楷體" w:eastAsia="標楷體" w:hAnsi="標楷體"/>
        </w:rPr>
      </w:pPr>
      <w:r w:rsidRPr="006F7D96">
        <w:rPr>
          <w:rFonts w:ascii="標楷體" w:eastAsia="標楷體" w:hAnsi="標楷體" w:hint="eastAsia"/>
        </w:rPr>
        <w:t>負 責 人：　  　　　　　　　 　                           　　　印</w:t>
      </w:r>
    </w:p>
    <w:p w:rsidR="002A5CC1" w:rsidRDefault="002A5CC1" w:rsidP="00296EE9">
      <w:pPr>
        <w:spacing w:line="360" w:lineRule="exact"/>
        <w:jc w:val="center"/>
        <w:textDirection w:val="lrTbV"/>
        <w:rPr>
          <w:rFonts w:eastAsia="標楷體"/>
        </w:rPr>
      </w:pPr>
    </w:p>
    <w:p w:rsidR="002A5CC1" w:rsidRDefault="002A5CC1" w:rsidP="00296EE9">
      <w:pPr>
        <w:spacing w:line="360" w:lineRule="exact"/>
        <w:jc w:val="center"/>
        <w:textDirection w:val="lrTbV"/>
        <w:rPr>
          <w:rFonts w:eastAsia="標楷體"/>
        </w:rPr>
      </w:pPr>
    </w:p>
    <w:p w:rsidR="002A5CC1" w:rsidRDefault="002A5CC1" w:rsidP="00296EE9">
      <w:pPr>
        <w:spacing w:line="360" w:lineRule="exact"/>
        <w:jc w:val="center"/>
        <w:textDirection w:val="lrTbV"/>
        <w:rPr>
          <w:rFonts w:eastAsia="標楷體"/>
        </w:rPr>
      </w:pPr>
    </w:p>
    <w:p w:rsidR="002A5CC1" w:rsidRDefault="002A5CC1" w:rsidP="00296EE9">
      <w:pPr>
        <w:spacing w:line="360" w:lineRule="exact"/>
        <w:jc w:val="center"/>
        <w:textDirection w:val="lrTbV"/>
        <w:rPr>
          <w:rFonts w:eastAsia="標楷體"/>
        </w:rPr>
      </w:pPr>
    </w:p>
    <w:p w:rsidR="002A5CC1" w:rsidRDefault="002A5CC1" w:rsidP="00296EE9">
      <w:pPr>
        <w:spacing w:line="360" w:lineRule="exact"/>
        <w:jc w:val="center"/>
        <w:textDirection w:val="lrTbV"/>
        <w:rPr>
          <w:rFonts w:eastAsia="標楷體"/>
        </w:rPr>
      </w:pPr>
    </w:p>
    <w:p w:rsidR="002A5CC1" w:rsidRDefault="002A5CC1" w:rsidP="00296EE9">
      <w:pPr>
        <w:spacing w:line="360" w:lineRule="exact"/>
        <w:jc w:val="center"/>
        <w:textDirection w:val="lrTbV"/>
        <w:rPr>
          <w:rFonts w:eastAsia="標楷體"/>
        </w:rPr>
      </w:pPr>
    </w:p>
    <w:p w:rsidR="002A5CC1" w:rsidRDefault="002A5CC1" w:rsidP="00296EE9">
      <w:pPr>
        <w:spacing w:line="360" w:lineRule="exact"/>
        <w:jc w:val="center"/>
        <w:textDirection w:val="lrTbV"/>
        <w:rPr>
          <w:rFonts w:eastAsia="標楷體"/>
        </w:rPr>
      </w:pPr>
    </w:p>
    <w:p w:rsidR="002A5CC1" w:rsidRDefault="002A5CC1" w:rsidP="00296EE9">
      <w:pPr>
        <w:spacing w:line="360" w:lineRule="exact"/>
        <w:jc w:val="center"/>
        <w:textDirection w:val="lrTbV"/>
        <w:rPr>
          <w:rFonts w:eastAsia="標楷體"/>
        </w:rPr>
      </w:pPr>
    </w:p>
    <w:p w:rsidR="00BA1EB0" w:rsidRDefault="00BA1EB0" w:rsidP="00296EE9">
      <w:pPr>
        <w:spacing w:line="360" w:lineRule="exact"/>
        <w:jc w:val="center"/>
        <w:textDirection w:val="lrTbV"/>
        <w:rPr>
          <w:rFonts w:eastAsia="標楷體"/>
        </w:rPr>
      </w:pPr>
    </w:p>
    <w:p w:rsidR="00296EE9" w:rsidRPr="0023763D" w:rsidRDefault="00296EE9" w:rsidP="00296EE9">
      <w:pPr>
        <w:spacing w:line="360" w:lineRule="exact"/>
        <w:jc w:val="center"/>
        <w:textDirection w:val="lrTbV"/>
        <w:rPr>
          <w:rFonts w:eastAsia="標楷體"/>
        </w:rPr>
      </w:pPr>
      <w:r w:rsidRPr="0023763D">
        <w:rPr>
          <w:rFonts w:eastAsia="標楷體"/>
        </w:rPr>
        <w:t>投標須知</w:t>
      </w:r>
    </w:p>
    <w:p w:rsidR="00296EE9" w:rsidRPr="00C9798E" w:rsidRDefault="00296EE9" w:rsidP="00296EE9">
      <w:pPr>
        <w:wordWrap w:val="0"/>
        <w:spacing w:line="360" w:lineRule="exact"/>
        <w:jc w:val="right"/>
        <w:textDirection w:val="lrTbV"/>
        <w:rPr>
          <w:rFonts w:eastAsia="標楷體"/>
          <w:b/>
        </w:rPr>
      </w:pPr>
      <w:r w:rsidRPr="00C9798E">
        <w:rPr>
          <w:rFonts w:eastAsia="標楷體"/>
          <w:b/>
        </w:rPr>
        <w:t>（</w:t>
      </w:r>
      <w:r w:rsidRPr="00C9798E">
        <w:rPr>
          <w:rFonts w:eastAsia="標楷體"/>
          <w:b/>
        </w:rPr>
        <w:t>10</w:t>
      </w:r>
      <w:r w:rsidRPr="00C9798E">
        <w:rPr>
          <w:rFonts w:eastAsia="標楷體" w:hint="eastAsia"/>
          <w:b/>
        </w:rPr>
        <w:t>6</w:t>
      </w:r>
      <w:r w:rsidRPr="00C9798E">
        <w:rPr>
          <w:rFonts w:eastAsia="標楷體"/>
          <w:b/>
        </w:rPr>
        <w:t>.</w:t>
      </w:r>
      <w:r>
        <w:rPr>
          <w:rFonts w:eastAsia="標楷體" w:hint="eastAsia"/>
          <w:b/>
        </w:rPr>
        <w:t>12</w:t>
      </w:r>
      <w:r w:rsidRPr="00C9798E">
        <w:rPr>
          <w:rFonts w:eastAsia="標楷體" w:hint="eastAsia"/>
          <w:b/>
        </w:rPr>
        <w:t>.4</w:t>
      </w:r>
      <w:r w:rsidRPr="00C9798E">
        <w:rPr>
          <w:rFonts w:eastAsia="標楷體"/>
          <w:b/>
        </w:rPr>
        <w:t>版）</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以下各項招標規定內容，由機關填寫，投標廠商不得填寫或塗改。</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各項內含選項者，由機關擇符合本採購案者勾填。</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w:t>
      </w:r>
      <w:r w:rsidRPr="004D3ACB">
        <w:rPr>
          <w:rFonts w:eastAsia="標楷體"/>
          <w:szCs w:val="24"/>
        </w:rPr>
        <w:t>採購適用政府採購法</w:t>
      </w:r>
      <w:r w:rsidRPr="004D3ACB">
        <w:rPr>
          <w:rFonts w:eastAsia="標楷體"/>
          <w:szCs w:val="24"/>
        </w:rPr>
        <w:t>(</w:t>
      </w:r>
      <w:r w:rsidRPr="004D3ACB">
        <w:rPr>
          <w:rFonts w:eastAsia="標楷體"/>
          <w:szCs w:val="24"/>
        </w:rPr>
        <w:t>以下簡稱採購法</w:t>
      </w:r>
      <w:r w:rsidRPr="004D3ACB">
        <w:rPr>
          <w:rFonts w:eastAsia="標楷體"/>
          <w:szCs w:val="24"/>
        </w:rPr>
        <w:t>)</w:t>
      </w:r>
      <w:r w:rsidRPr="004D3ACB">
        <w:rPr>
          <w:rFonts w:eastAsia="標楷體"/>
          <w:szCs w:val="24"/>
        </w:rPr>
        <w:t>及其主管機關所訂定之規定。</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本標案名稱：</w:t>
      </w:r>
      <w:r w:rsidR="002A5CC1">
        <w:rPr>
          <w:rFonts w:ascii="標楷體" w:eastAsia="標楷體" w:hAnsi="標楷體" w:hint="eastAsia"/>
          <w:szCs w:val="24"/>
        </w:rPr>
        <w:t>國外市場分析報告</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採購標的為：</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工程。</w:t>
      </w:r>
    </w:p>
    <w:p w:rsidR="00296EE9" w:rsidRPr="007A251F" w:rsidRDefault="00296EE9" w:rsidP="00296EE9">
      <w:pPr>
        <w:pStyle w:val="7"/>
        <w:ind w:left="1191" w:hanging="1191"/>
        <w:jc w:val="both"/>
        <w:textDirection w:val="lrTbV"/>
        <w:rPr>
          <w:rFonts w:eastAsia="標楷體"/>
          <w:spacing w:val="-5"/>
          <w:szCs w:val="24"/>
        </w:rPr>
      </w:pPr>
      <w:r w:rsidRPr="004D3ACB">
        <w:rPr>
          <w:rFonts w:eastAsia="標楷體"/>
          <w:spacing w:val="0"/>
          <w:szCs w:val="24"/>
        </w:rPr>
        <w:t xml:space="preserve">    </w:t>
      </w:r>
      <w:r w:rsidR="00AB7696" w:rsidRPr="007A251F">
        <w:rPr>
          <w:rFonts w:ascii="新細明體" w:eastAsia="新細明體" w:hAnsi="新細明體" w:hint="eastAsia"/>
          <w:spacing w:val="-5"/>
          <w:szCs w:val="24"/>
        </w:rPr>
        <w:sym w:font="Wingdings 2" w:char="F0A2"/>
      </w:r>
      <w:r w:rsidRPr="007A251F">
        <w:rPr>
          <w:rFonts w:eastAsia="標楷體"/>
          <w:spacing w:val="-5"/>
          <w:szCs w:val="24"/>
        </w:rPr>
        <w:t>(2)</w:t>
      </w:r>
      <w:r w:rsidRPr="007A251F">
        <w:rPr>
          <w:rFonts w:eastAsia="標楷體"/>
          <w:spacing w:val="-5"/>
          <w:szCs w:val="24"/>
        </w:rPr>
        <w:t>財物；其性質為：</w:t>
      </w:r>
      <w:r w:rsidR="007A251F" w:rsidRPr="007A251F">
        <w:rPr>
          <w:rFonts w:ascii="新細明體" w:eastAsia="新細明體" w:hAnsi="新細明體" w:hint="eastAsia"/>
          <w:spacing w:val="-5"/>
          <w:szCs w:val="24"/>
        </w:rPr>
        <w:sym w:font="Wingdings 2" w:char="F0A2"/>
      </w:r>
      <w:r w:rsidRPr="007A251F">
        <w:rPr>
          <w:rFonts w:eastAsia="標楷體"/>
          <w:spacing w:val="-5"/>
          <w:szCs w:val="24"/>
        </w:rPr>
        <w:t>購買；</w:t>
      </w:r>
      <w:r w:rsidR="007A251F" w:rsidRPr="007A251F">
        <w:rPr>
          <w:rFonts w:eastAsia="標楷體"/>
          <w:spacing w:val="-5"/>
          <w:szCs w:val="24"/>
        </w:rPr>
        <w:sym w:font="Wingdings" w:char="F0A8"/>
      </w:r>
      <w:r w:rsidRPr="007A251F">
        <w:rPr>
          <w:rFonts w:eastAsia="標楷體"/>
          <w:spacing w:val="-5"/>
          <w:szCs w:val="24"/>
        </w:rPr>
        <w:t>租賃；</w:t>
      </w:r>
      <w:r w:rsidRPr="007A251F">
        <w:rPr>
          <w:rFonts w:eastAsia="標楷體"/>
          <w:spacing w:val="-5"/>
          <w:szCs w:val="24"/>
        </w:rPr>
        <w:sym w:font="Wingdings" w:char="F0A8"/>
      </w:r>
      <w:r w:rsidRPr="007A251F">
        <w:rPr>
          <w:rFonts w:eastAsia="標楷體"/>
          <w:spacing w:val="-5"/>
          <w:szCs w:val="24"/>
        </w:rPr>
        <w:t>定製；</w:t>
      </w:r>
      <w:r w:rsidRPr="007A251F">
        <w:rPr>
          <w:rFonts w:eastAsia="標楷體"/>
          <w:spacing w:val="-5"/>
          <w:szCs w:val="24"/>
        </w:rPr>
        <w:sym w:font="Wingdings" w:char="F0A8"/>
      </w:r>
      <w:r w:rsidRPr="007A251F">
        <w:rPr>
          <w:rFonts w:eastAsia="標楷體"/>
          <w:spacing w:val="-5"/>
          <w:szCs w:val="24"/>
        </w:rPr>
        <w:t>兼具兩種以上性質者（請勾選）。</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00AB7696"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勞務。</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本採購屬：</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公告金額十分之一以下之採購。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007A251F">
        <w:rPr>
          <w:rFonts w:ascii="新細明體" w:eastAsia="新細明體" w:hAnsi="新細明體" w:hint="eastAsia"/>
          <w:szCs w:val="24"/>
        </w:rPr>
        <w:sym w:font="Wingdings 2" w:char="F0A2"/>
      </w:r>
      <w:r w:rsidRPr="004D3ACB">
        <w:rPr>
          <w:rFonts w:eastAsia="標楷體"/>
          <w:spacing w:val="0"/>
          <w:szCs w:val="24"/>
        </w:rPr>
        <w:t>(2)</w:t>
      </w:r>
      <w:r w:rsidRPr="004D3ACB">
        <w:rPr>
          <w:rFonts w:eastAsia="標楷體"/>
          <w:spacing w:val="0"/>
          <w:szCs w:val="24"/>
        </w:rPr>
        <w:t>逾公告金額十分之一未達公告金額之採購。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007A251F"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公告金額以上未達查核金額之採購。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查核金額以上未達巨額之採購。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w:t>
      </w:r>
      <w:r w:rsidRPr="004D3ACB">
        <w:rPr>
          <w:rFonts w:eastAsia="標楷體"/>
          <w:spacing w:val="0"/>
          <w:szCs w:val="24"/>
        </w:rPr>
        <w:t>巨額採購。</w:t>
      </w:r>
    </w:p>
    <w:p w:rsidR="00296EE9" w:rsidRPr="004D3ACB" w:rsidRDefault="00296EE9" w:rsidP="00296EE9">
      <w:pPr>
        <w:pStyle w:val="7"/>
        <w:ind w:leftChars="466" w:left="1320" w:hangingChars="84" w:hanging="202"/>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已依「機關提報巨額採購使用情形及效益分析作業規定」第</w:t>
      </w:r>
      <w:r w:rsidRPr="004D3ACB">
        <w:rPr>
          <w:rFonts w:eastAsia="標楷體"/>
          <w:spacing w:val="0"/>
          <w:szCs w:val="24"/>
        </w:rPr>
        <w:t>2</w:t>
      </w:r>
      <w:r w:rsidRPr="004D3ACB">
        <w:rPr>
          <w:rFonts w:eastAsia="標楷體"/>
          <w:spacing w:val="0"/>
          <w:szCs w:val="24"/>
        </w:rPr>
        <w:t>點第</w:t>
      </w:r>
      <w:r w:rsidRPr="004D3ACB">
        <w:rPr>
          <w:rFonts w:eastAsia="標楷體"/>
          <w:spacing w:val="0"/>
          <w:szCs w:val="24"/>
        </w:rPr>
        <w:t>1</w:t>
      </w:r>
      <w:r w:rsidRPr="004D3ACB">
        <w:rPr>
          <w:rFonts w:eastAsia="標楷體"/>
          <w:spacing w:val="0"/>
          <w:szCs w:val="24"/>
        </w:rPr>
        <w:t>項，簽准預期使用情形及效益目標。</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Chars="45" w:left="1469"/>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為共同供應契約。</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非共同供應契約。</w:t>
      </w:r>
    </w:p>
    <w:p w:rsidR="00296EE9" w:rsidRPr="00BA1EB0" w:rsidRDefault="00296EE9" w:rsidP="00296EE9">
      <w:pPr>
        <w:pStyle w:val="7"/>
        <w:numPr>
          <w:ilvl w:val="0"/>
          <w:numId w:val="1"/>
        </w:numPr>
        <w:ind w:left="570"/>
        <w:jc w:val="both"/>
        <w:textDirection w:val="lrTbV"/>
        <w:rPr>
          <w:rFonts w:eastAsia="標楷體"/>
          <w:color w:val="FF0000"/>
          <w:spacing w:val="4"/>
          <w:szCs w:val="24"/>
        </w:rPr>
      </w:pPr>
      <w:r w:rsidRPr="004D3ACB">
        <w:rPr>
          <w:rFonts w:eastAsia="標楷體"/>
          <w:spacing w:val="4"/>
          <w:szCs w:val="24"/>
        </w:rPr>
        <w:t>本採購預算金額</w:t>
      </w:r>
      <w:r w:rsidRPr="004D3ACB">
        <w:rPr>
          <w:rFonts w:eastAsia="標楷體"/>
          <w:spacing w:val="4"/>
          <w:szCs w:val="24"/>
        </w:rPr>
        <w:t>(</w:t>
      </w:r>
      <w:r w:rsidRPr="004D3ACB">
        <w:rPr>
          <w:rFonts w:eastAsia="標楷體"/>
          <w:spacing w:val="4"/>
          <w:szCs w:val="24"/>
        </w:rPr>
        <w:t>不公告者免填；但依「投標廠商資格與特殊或巨額採購認定標準」第</w:t>
      </w:r>
      <w:r w:rsidRPr="004D3ACB">
        <w:rPr>
          <w:rFonts w:eastAsia="標楷體"/>
          <w:spacing w:val="4"/>
          <w:szCs w:val="24"/>
        </w:rPr>
        <w:t>5</w:t>
      </w:r>
      <w:r w:rsidRPr="004D3ACB">
        <w:rPr>
          <w:rFonts w:eastAsia="標楷體"/>
          <w:spacing w:val="4"/>
          <w:szCs w:val="24"/>
        </w:rPr>
        <w:t>條第</w:t>
      </w:r>
      <w:r w:rsidRPr="004D3ACB">
        <w:rPr>
          <w:rFonts w:eastAsia="標楷體"/>
          <w:spacing w:val="4"/>
          <w:szCs w:val="24"/>
        </w:rPr>
        <w:t>3</w:t>
      </w:r>
      <w:r w:rsidRPr="004D3ACB">
        <w:rPr>
          <w:rFonts w:eastAsia="標楷體"/>
          <w:spacing w:val="4"/>
          <w:szCs w:val="24"/>
        </w:rPr>
        <w:t>項規定辦理者，或屬公告金額以上採購之公開招標、選擇性招標及限制性招標之公開評選，除轉售或供製造加工後轉售之採購、預算金額涉及商業機密或機關認為不宜公開外，應公開預算金額</w:t>
      </w:r>
      <w:r w:rsidRPr="004D3ACB">
        <w:rPr>
          <w:rFonts w:eastAsia="標楷體"/>
          <w:spacing w:val="4"/>
          <w:szCs w:val="24"/>
        </w:rPr>
        <w:t>)</w:t>
      </w:r>
      <w:r w:rsidRPr="004D3ACB">
        <w:rPr>
          <w:rFonts w:eastAsia="標楷體"/>
          <w:spacing w:val="4"/>
          <w:szCs w:val="24"/>
        </w:rPr>
        <w:t>：</w:t>
      </w:r>
      <w:r w:rsidR="001A2AC9" w:rsidRPr="001A2AC9">
        <w:rPr>
          <w:rFonts w:eastAsia="標楷體" w:hint="eastAsia"/>
          <w:color w:val="FF0000"/>
          <w:spacing w:val="-6"/>
          <w:szCs w:val="24"/>
        </w:rPr>
        <w:t>捌</w:t>
      </w:r>
      <w:r w:rsidR="00541A16" w:rsidRPr="001A2AC9">
        <w:rPr>
          <w:rFonts w:eastAsia="標楷體" w:hint="eastAsia"/>
          <w:color w:val="FF0000"/>
          <w:spacing w:val="-6"/>
          <w:szCs w:val="24"/>
        </w:rPr>
        <w:t>拾</w:t>
      </w:r>
      <w:r w:rsidR="001A2AC9" w:rsidRPr="001A2AC9">
        <w:rPr>
          <w:rFonts w:eastAsia="標楷體" w:hint="eastAsia"/>
          <w:color w:val="FF0000"/>
          <w:spacing w:val="-6"/>
          <w:szCs w:val="24"/>
        </w:rPr>
        <w:t>捌</w:t>
      </w:r>
      <w:r w:rsidRPr="001A2AC9">
        <w:rPr>
          <w:rFonts w:eastAsia="標楷體" w:hint="eastAsia"/>
          <w:color w:val="FF0000"/>
          <w:spacing w:val="-6"/>
          <w:szCs w:val="24"/>
        </w:rPr>
        <w:t>萬</w:t>
      </w:r>
      <w:r w:rsidR="001A2AC9" w:rsidRPr="001A2AC9">
        <w:rPr>
          <w:rFonts w:eastAsia="標楷體" w:hint="eastAsia"/>
          <w:color w:val="FF0000"/>
          <w:spacing w:val="-6"/>
          <w:szCs w:val="24"/>
        </w:rPr>
        <w:t>陸仟陸佰肆拾陸</w:t>
      </w:r>
      <w:r w:rsidRPr="001A2AC9">
        <w:rPr>
          <w:rFonts w:eastAsia="標楷體" w:hint="eastAsia"/>
          <w:color w:val="FF0000"/>
          <w:spacing w:val="-6"/>
          <w:szCs w:val="24"/>
        </w:rPr>
        <w:t>元整</w:t>
      </w:r>
      <w:r w:rsidRPr="001A2AC9">
        <w:rPr>
          <w:rFonts w:eastAsia="標楷體" w:hint="eastAsia"/>
          <w:color w:val="FF0000"/>
          <w:spacing w:val="-6"/>
          <w:szCs w:val="24"/>
        </w:rPr>
        <w:t>(</w:t>
      </w:r>
      <w:r w:rsidR="001A2AC9" w:rsidRPr="001A2AC9">
        <w:rPr>
          <w:rFonts w:ascii="標楷體" w:eastAsia="標楷體" w:hAnsi="標楷體" w:hint="eastAsia"/>
          <w:color w:val="FF0000"/>
          <w:spacing w:val="-6"/>
          <w:szCs w:val="24"/>
        </w:rPr>
        <w:t>886,646</w:t>
      </w:r>
      <w:r w:rsidRPr="001A2AC9">
        <w:rPr>
          <w:rFonts w:eastAsia="標楷體" w:hint="eastAsia"/>
          <w:color w:val="FF0000"/>
          <w:spacing w:val="-6"/>
          <w:szCs w:val="24"/>
        </w:rPr>
        <w:t>元</w:t>
      </w:r>
      <w:r w:rsidRPr="001A2AC9">
        <w:rPr>
          <w:rFonts w:eastAsia="標楷體" w:hint="eastAsia"/>
          <w:color w:val="FF0000"/>
          <w:spacing w:val="-6"/>
          <w:szCs w:val="24"/>
        </w:rPr>
        <w:t>)</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本採購預計金額</w:t>
      </w:r>
      <w:r w:rsidRPr="004D3ACB">
        <w:rPr>
          <w:rFonts w:eastAsia="標楷體"/>
          <w:spacing w:val="0"/>
          <w:szCs w:val="24"/>
        </w:rPr>
        <w:t>(</w:t>
      </w:r>
      <w:r w:rsidRPr="004D3ACB">
        <w:rPr>
          <w:rFonts w:eastAsia="標楷體"/>
          <w:spacing w:val="0"/>
          <w:szCs w:val="24"/>
        </w:rPr>
        <w:t>不公告者免填</w:t>
      </w:r>
      <w:r w:rsidRPr="004D3ACB">
        <w:rPr>
          <w:rFonts w:eastAsia="標楷體"/>
          <w:spacing w:val="0"/>
          <w:szCs w:val="24"/>
        </w:rPr>
        <w:t>)</w:t>
      </w:r>
      <w:r w:rsidRPr="004D3ACB">
        <w:rPr>
          <w:rFonts w:eastAsia="標楷體"/>
          <w:spacing w:val="0"/>
          <w:szCs w:val="24"/>
        </w:rPr>
        <w:t>：</w:t>
      </w:r>
      <w:r w:rsidR="001A2AC9" w:rsidRPr="001A2AC9">
        <w:rPr>
          <w:rFonts w:eastAsia="標楷體" w:hint="eastAsia"/>
          <w:color w:val="FF0000"/>
          <w:spacing w:val="4"/>
          <w:szCs w:val="24"/>
        </w:rPr>
        <w:t>捌</w:t>
      </w:r>
      <w:r w:rsidR="001A2AC9" w:rsidRPr="00BA1EB0">
        <w:rPr>
          <w:rFonts w:eastAsia="標楷體" w:hint="eastAsia"/>
          <w:color w:val="FF0000"/>
          <w:spacing w:val="4"/>
          <w:szCs w:val="24"/>
        </w:rPr>
        <w:t>拾</w:t>
      </w:r>
      <w:r w:rsidR="001A2AC9">
        <w:rPr>
          <w:rFonts w:eastAsia="標楷體" w:hint="eastAsia"/>
          <w:color w:val="FF0000"/>
          <w:spacing w:val="4"/>
          <w:szCs w:val="24"/>
        </w:rPr>
        <w:t>捌</w:t>
      </w:r>
      <w:r w:rsidR="001A2AC9" w:rsidRPr="00BA1EB0">
        <w:rPr>
          <w:rFonts w:eastAsia="標楷體" w:hint="eastAsia"/>
          <w:color w:val="FF0000"/>
          <w:spacing w:val="4"/>
          <w:szCs w:val="24"/>
        </w:rPr>
        <w:t>萬</w:t>
      </w:r>
      <w:r w:rsidR="001A2AC9">
        <w:rPr>
          <w:rFonts w:eastAsia="標楷體" w:hint="eastAsia"/>
          <w:color w:val="FF0000"/>
          <w:spacing w:val="4"/>
          <w:szCs w:val="24"/>
        </w:rPr>
        <w:t>陸仟陸佰肆拾陸</w:t>
      </w:r>
      <w:r w:rsidR="001A2AC9" w:rsidRPr="00BA1EB0">
        <w:rPr>
          <w:rFonts w:eastAsia="標楷體" w:hint="eastAsia"/>
          <w:color w:val="FF0000"/>
          <w:spacing w:val="4"/>
          <w:szCs w:val="24"/>
        </w:rPr>
        <w:t>元整</w:t>
      </w:r>
      <w:r w:rsidR="001A2AC9" w:rsidRPr="00BA1EB0">
        <w:rPr>
          <w:rFonts w:eastAsia="標楷體" w:hint="eastAsia"/>
          <w:color w:val="FF0000"/>
          <w:spacing w:val="4"/>
          <w:szCs w:val="24"/>
        </w:rPr>
        <w:t>(</w:t>
      </w:r>
      <w:r w:rsidR="001A2AC9" w:rsidRPr="001A2AC9">
        <w:rPr>
          <w:rFonts w:ascii="標楷體" w:eastAsia="標楷體" w:hAnsi="標楷體" w:hint="eastAsia"/>
          <w:color w:val="FF0000"/>
          <w:szCs w:val="24"/>
        </w:rPr>
        <w:t>886,646</w:t>
      </w:r>
      <w:r w:rsidR="001A2AC9" w:rsidRPr="00BA1EB0">
        <w:rPr>
          <w:rFonts w:eastAsia="標楷體" w:hint="eastAsia"/>
          <w:color w:val="FF0000"/>
          <w:spacing w:val="4"/>
          <w:szCs w:val="24"/>
        </w:rPr>
        <w:t>元</w:t>
      </w:r>
      <w:r w:rsidR="001A2AC9" w:rsidRPr="00BA1EB0">
        <w:rPr>
          <w:rFonts w:eastAsia="標楷體" w:hint="eastAsia"/>
          <w:color w:val="FF0000"/>
          <w:spacing w:val="4"/>
          <w:szCs w:val="24"/>
        </w:rPr>
        <w:t>)</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上級機關名稱：</w:t>
      </w:r>
      <w:r w:rsidRPr="00450EB7">
        <w:rPr>
          <w:rFonts w:eastAsia="標楷體" w:hint="eastAsia"/>
          <w:color w:val="FF0000"/>
          <w:spacing w:val="0"/>
          <w:szCs w:val="24"/>
        </w:rPr>
        <w:t>行政院農業委員會</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4</w:t>
      </w:r>
      <w:r w:rsidRPr="004D3ACB">
        <w:rPr>
          <w:rFonts w:eastAsia="標楷體"/>
          <w:spacing w:val="0"/>
          <w:szCs w:val="24"/>
        </w:rPr>
        <w:t>條接受補助辦理採購者，補助機關名稱及地址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p>
    <w:p w:rsidR="00296EE9" w:rsidRPr="00450EB7" w:rsidRDefault="00296EE9" w:rsidP="00296EE9">
      <w:pPr>
        <w:pStyle w:val="7"/>
        <w:numPr>
          <w:ilvl w:val="0"/>
          <w:numId w:val="1"/>
        </w:numPr>
        <w:ind w:left="851" w:hanging="851"/>
        <w:jc w:val="both"/>
        <w:textDirection w:val="lrTbV"/>
        <w:rPr>
          <w:rFonts w:eastAsia="標楷體"/>
          <w:color w:val="FF0000"/>
          <w:spacing w:val="0"/>
          <w:szCs w:val="24"/>
        </w:rPr>
      </w:pPr>
      <w:r w:rsidRPr="004D3ACB">
        <w:rPr>
          <w:rFonts w:eastAsia="標楷體"/>
          <w:spacing w:val="0"/>
          <w:szCs w:val="24"/>
        </w:rPr>
        <w:t>依採購法第</w:t>
      </w:r>
      <w:r w:rsidRPr="004D3ACB">
        <w:rPr>
          <w:rFonts w:eastAsia="標楷體"/>
          <w:spacing w:val="0"/>
          <w:szCs w:val="24"/>
        </w:rPr>
        <w:t>5</w:t>
      </w:r>
      <w:r w:rsidRPr="004D3ACB">
        <w:rPr>
          <w:rFonts w:eastAsia="標楷體"/>
          <w:spacing w:val="0"/>
          <w:szCs w:val="24"/>
        </w:rPr>
        <w:t>條由法人或團體代辦採購者，委託機關名稱及地址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r w:rsidRPr="00450EB7">
        <w:rPr>
          <w:rFonts w:eastAsia="標楷體" w:hint="eastAsia"/>
          <w:color w:val="FF0000"/>
          <w:spacing w:val="0"/>
          <w:szCs w:val="24"/>
        </w:rPr>
        <w:t>行政院農業委員會</w:t>
      </w:r>
      <w:r w:rsidRPr="00450EB7">
        <w:rPr>
          <w:rFonts w:eastAsia="標楷體" w:hint="eastAsia"/>
          <w:color w:val="FF0000"/>
          <w:spacing w:val="0"/>
          <w:szCs w:val="24"/>
        </w:rPr>
        <w:t>(100</w:t>
      </w:r>
      <w:r w:rsidRPr="00450EB7">
        <w:rPr>
          <w:rFonts w:eastAsia="標楷體" w:hint="eastAsia"/>
          <w:color w:val="FF0000"/>
          <w:spacing w:val="0"/>
          <w:szCs w:val="24"/>
        </w:rPr>
        <w:t>台北市中正區南海路</w:t>
      </w:r>
      <w:r w:rsidRPr="00450EB7">
        <w:rPr>
          <w:rFonts w:eastAsia="標楷體" w:hint="eastAsia"/>
          <w:color w:val="FF0000"/>
          <w:spacing w:val="0"/>
          <w:szCs w:val="24"/>
        </w:rPr>
        <w:t>37</w:t>
      </w:r>
      <w:r w:rsidRPr="00450EB7">
        <w:rPr>
          <w:rFonts w:eastAsia="標楷體" w:hint="eastAsia"/>
          <w:color w:val="FF0000"/>
          <w:spacing w:val="0"/>
          <w:szCs w:val="24"/>
        </w:rPr>
        <w:t>號</w:t>
      </w:r>
      <w:r w:rsidRPr="00450EB7">
        <w:rPr>
          <w:rFonts w:eastAsia="標楷體" w:hint="eastAsia"/>
          <w:color w:val="FF0000"/>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40</w:t>
      </w:r>
      <w:r w:rsidRPr="004D3ACB">
        <w:rPr>
          <w:rFonts w:eastAsia="標楷體"/>
          <w:spacing w:val="0"/>
          <w:szCs w:val="24"/>
        </w:rPr>
        <w:t>條代辦採購者，洽辦機關名稱及地址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75</w:t>
      </w:r>
      <w:r w:rsidRPr="004D3ACB">
        <w:rPr>
          <w:rFonts w:eastAsia="標楷體"/>
          <w:spacing w:val="0"/>
          <w:szCs w:val="24"/>
        </w:rPr>
        <w:t>條，受理廠商異議之機關名稱、地址及電話：同招標機關</w:t>
      </w:r>
      <w:r w:rsidRPr="004D3ACB">
        <w:rPr>
          <w:rFonts w:eastAsia="標楷體"/>
          <w:spacing w:val="0"/>
          <w:szCs w:val="24"/>
        </w:rPr>
        <w:t>(</w:t>
      </w:r>
      <w:r w:rsidRPr="004D3ACB">
        <w:rPr>
          <w:rFonts w:eastAsia="標楷體"/>
          <w:spacing w:val="0"/>
          <w:szCs w:val="24"/>
        </w:rPr>
        <w:t>不同者請書明機關名稱、地址及電話</w:t>
      </w:r>
      <w:r w:rsidRPr="004D3ACB">
        <w:rPr>
          <w:rFonts w:eastAsia="標楷體"/>
          <w:spacing w:val="0"/>
          <w:szCs w:val="24"/>
        </w:rPr>
        <w:t>)</w:t>
      </w:r>
      <w:r w:rsidRPr="004D3ACB">
        <w:rPr>
          <w:rFonts w:eastAsia="標楷體"/>
          <w:spacing w:val="0"/>
          <w:szCs w:val="24"/>
        </w:rPr>
        <w:t>。</w:t>
      </w:r>
    </w:p>
    <w:p w:rsidR="00296EE9" w:rsidRPr="00450EB7" w:rsidRDefault="00296EE9" w:rsidP="00296EE9">
      <w:pPr>
        <w:pStyle w:val="7"/>
        <w:numPr>
          <w:ilvl w:val="0"/>
          <w:numId w:val="1"/>
        </w:numPr>
        <w:ind w:left="851" w:hanging="851"/>
        <w:jc w:val="both"/>
        <w:textDirection w:val="lrTbV"/>
        <w:rPr>
          <w:rFonts w:ascii="標楷體" w:eastAsia="標楷體" w:hAnsi="標楷體"/>
          <w:color w:val="FF0000"/>
          <w:spacing w:val="0"/>
          <w:szCs w:val="24"/>
        </w:rPr>
      </w:pPr>
      <w:r w:rsidRPr="004D3ACB">
        <w:rPr>
          <w:rFonts w:eastAsia="標楷體"/>
          <w:spacing w:val="0"/>
          <w:szCs w:val="24"/>
        </w:rPr>
        <w:t>依採購法第</w:t>
      </w:r>
      <w:r w:rsidRPr="004D3ACB">
        <w:rPr>
          <w:rFonts w:eastAsia="標楷體"/>
          <w:spacing w:val="0"/>
          <w:szCs w:val="24"/>
        </w:rPr>
        <w:t>76</w:t>
      </w:r>
      <w:r w:rsidRPr="004D3ACB">
        <w:rPr>
          <w:rFonts w:eastAsia="標楷體"/>
          <w:spacing w:val="0"/>
          <w:szCs w:val="24"/>
        </w:rPr>
        <w:t>條及第</w:t>
      </w:r>
      <w:r w:rsidRPr="004D3ACB">
        <w:rPr>
          <w:rFonts w:eastAsia="標楷體"/>
          <w:spacing w:val="0"/>
          <w:szCs w:val="24"/>
        </w:rPr>
        <w:t>85</w:t>
      </w:r>
      <w:r w:rsidRPr="004D3ACB">
        <w:rPr>
          <w:rFonts w:eastAsia="標楷體"/>
          <w:spacing w:val="0"/>
          <w:szCs w:val="24"/>
        </w:rPr>
        <w:t>條之</w:t>
      </w:r>
      <w:r w:rsidRPr="004D3ACB">
        <w:rPr>
          <w:rFonts w:eastAsia="標楷體"/>
          <w:spacing w:val="0"/>
          <w:szCs w:val="24"/>
        </w:rPr>
        <w:t>1</w:t>
      </w:r>
      <w:r w:rsidRPr="004D3ACB">
        <w:rPr>
          <w:rFonts w:eastAsia="標楷體"/>
          <w:spacing w:val="0"/>
          <w:szCs w:val="24"/>
        </w:rPr>
        <w:t>，受理廠商申訴</w:t>
      </w:r>
      <w:r w:rsidRPr="004D3ACB">
        <w:rPr>
          <w:rFonts w:eastAsia="標楷體"/>
          <w:spacing w:val="0"/>
          <w:szCs w:val="24"/>
        </w:rPr>
        <w:t>(</w:t>
      </w:r>
      <w:r w:rsidRPr="004D3ACB">
        <w:rPr>
          <w:rFonts w:eastAsia="標楷體"/>
          <w:spacing w:val="0"/>
          <w:szCs w:val="24"/>
        </w:rPr>
        <w:t>未達公告金額之採購不適用申訴制度</w:t>
      </w:r>
      <w:r w:rsidRPr="004D3ACB">
        <w:rPr>
          <w:rFonts w:eastAsia="標楷體"/>
          <w:spacing w:val="0"/>
          <w:szCs w:val="24"/>
        </w:rPr>
        <w:t xml:space="preserve">) </w:t>
      </w:r>
      <w:r w:rsidRPr="004D3ACB">
        <w:rPr>
          <w:rFonts w:eastAsia="標楷體"/>
          <w:spacing w:val="0"/>
          <w:szCs w:val="24"/>
        </w:rPr>
        <w:t>或履約爭議調解</w:t>
      </w:r>
      <w:r w:rsidRPr="004D3ACB">
        <w:rPr>
          <w:rFonts w:eastAsia="標楷體"/>
          <w:spacing w:val="0"/>
          <w:szCs w:val="24"/>
        </w:rPr>
        <w:t>(</w:t>
      </w:r>
      <w:r w:rsidRPr="004D3ACB">
        <w:rPr>
          <w:rFonts w:eastAsia="標楷體"/>
          <w:spacing w:val="0"/>
          <w:szCs w:val="24"/>
        </w:rPr>
        <w:t>無金額限制</w:t>
      </w:r>
      <w:r w:rsidRPr="004D3ACB">
        <w:rPr>
          <w:rFonts w:eastAsia="標楷體"/>
          <w:spacing w:val="0"/>
          <w:szCs w:val="24"/>
        </w:rPr>
        <w:t>)</w:t>
      </w:r>
      <w:r w:rsidRPr="004D3ACB">
        <w:rPr>
          <w:rFonts w:eastAsia="標楷體"/>
          <w:spacing w:val="0"/>
          <w:szCs w:val="24"/>
        </w:rPr>
        <w:t>之採購申訴審議委員會名稱、地址及電話：</w:t>
      </w:r>
      <w:r w:rsidRPr="00450EB7">
        <w:rPr>
          <w:rFonts w:ascii="標楷體" w:eastAsia="標楷體" w:hAnsi="標楷體" w:cs="新細明體" w:hint="eastAsia"/>
          <w:color w:val="FF0000"/>
          <w:szCs w:val="24"/>
        </w:rPr>
        <w:t>行政院公共工程委員會採購申訴審議委員會</w:t>
      </w:r>
      <w:r w:rsidRPr="00450EB7">
        <w:rPr>
          <w:rFonts w:eastAsia="標楷體" w:hint="eastAsia"/>
          <w:color w:val="FF0000"/>
          <w:spacing w:val="0"/>
          <w:szCs w:val="24"/>
        </w:rPr>
        <w:t>（地址：</w:t>
      </w:r>
      <w:r w:rsidRPr="00450EB7">
        <w:rPr>
          <w:rFonts w:eastAsia="標楷體" w:hint="eastAsia"/>
          <w:color w:val="FF0000"/>
          <w:spacing w:val="0"/>
          <w:szCs w:val="24"/>
        </w:rPr>
        <w:t>110</w:t>
      </w:r>
      <w:r w:rsidRPr="00450EB7">
        <w:rPr>
          <w:rFonts w:eastAsia="標楷體" w:hint="eastAsia"/>
          <w:color w:val="FF0000"/>
          <w:spacing w:val="0"/>
          <w:szCs w:val="24"/>
        </w:rPr>
        <w:t>臺北市信義區松仁路</w:t>
      </w:r>
      <w:r w:rsidRPr="00450EB7">
        <w:rPr>
          <w:rFonts w:eastAsia="標楷體" w:hint="eastAsia"/>
          <w:color w:val="FF0000"/>
          <w:spacing w:val="0"/>
          <w:szCs w:val="24"/>
        </w:rPr>
        <w:t>3</w:t>
      </w:r>
      <w:r w:rsidRPr="00450EB7">
        <w:rPr>
          <w:rFonts w:eastAsia="標楷體" w:hint="eastAsia"/>
          <w:color w:val="FF0000"/>
          <w:spacing w:val="0"/>
          <w:szCs w:val="24"/>
        </w:rPr>
        <w:t>號</w:t>
      </w:r>
      <w:r w:rsidRPr="00450EB7">
        <w:rPr>
          <w:rFonts w:eastAsia="標楷體" w:hint="eastAsia"/>
          <w:color w:val="FF0000"/>
          <w:spacing w:val="0"/>
          <w:szCs w:val="24"/>
        </w:rPr>
        <w:t>9</w:t>
      </w:r>
      <w:r w:rsidRPr="00450EB7">
        <w:rPr>
          <w:rFonts w:eastAsia="標楷體" w:hint="eastAsia"/>
          <w:color w:val="FF0000"/>
          <w:spacing w:val="0"/>
          <w:szCs w:val="24"/>
        </w:rPr>
        <w:t>樓、電話：</w:t>
      </w:r>
      <w:r w:rsidRPr="00450EB7">
        <w:rPr>
          <w:rFonts w:eastAsia="標楷體" w:hint="eastAsia"/>
          <w:color w:val="FF0000"/>
          <w:spacing w:val="0"/>
          <w:szCs w:val="24"/>
        </w:rPr>
        <w:t>02-87897530</w:t>
      </w:r>
      <w:r w:rsidRPr="00450EB7">
        <w:rPr>
          <w:rFonts w:eastAsia="標楷體" w:hint="eastAsia"/>
          <w:color w:val="FF0000"/>
          <w:spacing w:val="0"/>
          <w:szCs w:val="24"/>
        </w:rPr>
        <w:t>、傳真：</w:t>
      </w:r>
      <w:r w:rsidRPr="00450EB7">
        <w:rPr>
          <w:rFonts w:eastAsia="標楷體" w:hint="eastAsia"/>
          <w:color w:val="FF0000"/>
          <w:spacing w:val="0"/>
          <w:szCs w:val="24"/>
        </w:rPr>
        <w:t>02-87897514</w:t>
      </w:r>
      <w:r w:rsidRPr="00450EB7">
        <w:rPr>
          <w:rFonts w:eastAsia="標楷體" w:hint="eastAsia"/>
          <w:color w:val="FF0000"/>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本採購為：</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ascii="新細明體" w:eastAsia="新細明體" w:hAnsi="新細明體" w:hint="eastAsia"/>
          <w:szCs w:val="24"/>
        </w:rPr>
        <w:sym w:font="Wingdings 2" w:char="F0A2"/>
      </w:r>
      <w:r w:rsidRPr="004D3ACB">
        <w:rPr>
          <w:rFonts w:eastAsia="標楷體"/>
          <w:spacing w:val="0"/>
          <w:szCs w:val="24"/>
        </w:rPr>
        <w:t>(1)</w:t>
      </w:r>
      <w:r w:rsidRPr="004D3ACB">
        <w:rPr>
          <w:rFonts w:eastAsia="標楷體"/>
          <w:spacing w:val="0"/>
          <w:szCs w:val="24"/>
        </w:rPr>
        <w:t>未</w:t>
      </w:r>
      <w:r w:rsidRPr="004D3ACB">
        <w:rPr>
          <w:rFonts w:eastAsia="標楷體"/>
          <w:szCs w:val="24"/>
        </w:rPr>
        <w:t>分批辦理</w:t>
      </w:r>
      <w:r w:rsidRPr="004D3ACB">
        <w:rPr>
          <w:rFonts w:eastAsia="標楷體"/>
          <w:spacing w:val="0"/>
          <w:szCs w:val="24"/>
        </w:rPr>
        <w:t>。</w:t>
      </w:r>
    </w:p>
    <w:p w:rsidR="00296EE9" w:rsidRPr="004D3ACB" w:rsidRDefault="00296EE9" w:rsidP="00E17814">
      <w:pPr>
        <w:pStyle w:val="7"/>
        <w:ind w:left="1134" w:hanging="113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係</w:t>
      </w:r>
      <w:r w:rsidRPr="004D3ACB">
        <w:rPr>
          <w:rFonts w:eastAsia="標楷體"/>
          <w:szCs w:val="24"/>
        </w:rPr>
        <w:t>分批辦理公告金額以上之採購，業經上級機關核准（文號：</w:t>
      </w:r>
      <w:r w:rsidRPr="004D3ACB">
        <w:rPr>
          <w:rFonts w:eastAsia="標楷體"/>
          <w:szCs w:val="24"/>
        </w:rPr>
        <w:t xml:space="preserve">       </w:t>
      </w:r>
      <w:r w:rsidRPr="004D3ACB">
        <w:rPr>
          <w:rFonts w:eastAsia="標楷體"/>
          <w:szCs w:val="24"/>
        </w:rPr>
        <w:t>），依總金額核計採購金額，分別按公告金額或查核金額以上之規定辦理</w:t>
      </w:r>
      <w:r w:rsidRPr="004D3ACB">
        <w:rPr>
          <w:rFonts w:eastAsia="標楷體"/>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招標方式為：</w:t>
      </w:r>
    </w:p>
    <w:p w:rsidR="00296EE9" w:rsidRPr="004D3ACB" w:rsidRDefault="007A251F" w:rsidP="00296EE9">
      <w:pPr>
        <w:pStyle w:val="7"/>
        <w:ind w:left="851" w:firstLine="0"/>
        <w:jc w:val="both"/>
        <w:textDirection w:val="lrTbV"/>
        <w:rPr>
          <w:rFonts w:eastAsia="標楷體"/>
          <w:spacing w:val="0"/>
          <w:szCs w:val="24"/>
        </w:rPr>
      </w:pPr>
      <w:r w:rsidRPr="004D3ACB">
        <w:rPr>
          <w:rFonts w:eastAsia="標楷體"/>
          <w:spacing w:val="0"/>
          <w:szCs w:val="24"/>
        </w:rPr>
        <w:sym w:font="Wingdings" w:char="F0A8"/>
      </w:r>
      <w:r w:rsidR="00296EE9" w:rsidRPr="004D3ACB">
        <w:rPr>
          <w:rFonts w:eastAsia="標楷體"/>
          <w:spacing w:val="0"/>
          <w:szCs w:val="24"/>
        </w:rPr>
        <w:t>(1)</w:t>
      </w:r>
      <w:r w:rsidR="00296EE9" w:rsidRPr="004D3ACB">
        <w:rPr>
          <w:rFonts w:eastAsia="標楷體"/>
          <w:spacing w:val="0"/>
          <w:szCs w:val="24"/>
        </w:rPr>
        <w:t>公開招標</w:t>
      </w:r>
    </w:p>
    <w:p w:rsidR="00296EE9" w:rsidRPr="004D3ACB" w:rsidRDefault="00296EE9" w:rsidP="00296EE9">
      <w:pPr>
        <w:pStyle w:val="7"/>
        <w:ind w:leftChars="467" w:left="1954" w:hangingChars="347" w:hanging="833"/>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w:t>
      </w:r>
      <w:r w:rsidRPr="004D3ACB">
        <w:rPr>
          <w:rFonts w:eastAsia="標楷體"/>
          <w:spacing w:val="0"/>
          <w:szCs w:val="24"/>
        </w:rPr>
        <w:t>1-1</w:t>
      </w:r>
      <w:r w:rsidRPr="004D3ACB">
        <w:rPr>
          <w:rFonts w:eastAsia="標楷體"/>
          <w:spacing w:val="0"/>
          <w:szCs w:val="24"/>
        </w:rPr>
        <w:t>）本案為複數決標並採分項決標，廠商各項投標文件無需分項裝封，無需於大外標封標示投標項次，有</w:t>
      </w:r>
      <w:r w:rsidRPr="004D3ACB">
        <w:rPr>
          <w:rFonts w:eastAsia="標楷體"/>
          <w:spacing w:val="0"/>
          <w:szCs w:val="24"/>
        </w:rPr>
        <w:t>3</w:t>
      </w:r>
      <w:r w:rsidRPr="004D3ACB">
        <w:rPr>
          <w:rFonts w:eastAsia="標楷體"/>
          <w:spacing w:val="0"/>
          <w:szCs w:val="24"/>
        </w:rPr>
        <w:t>家以上廠商投標，且符合政府採購法施行細則第</w:t>
      </w:r>
      <w:r w:rsidRPr="004D3ACB">
        <w:rPr>
          <w:rFonts w:eastAsia="標楷體"/>
          <w:spacing w:val="0"/>
          <w:szCs w:val="24"/>
        </w:rPr>
        <w:t>55</w:t>
      </w:r>
      <w:r w:rsidRPr="004D3ACB">
        <w:rPr>
          <w:rFonts w:eastAsia="標楷體"/>
          <w:spacing w:val="0"/>
          <w:szCs w:val="24"/>
        </w:rPr>
        <w:t>條規定時，即得開標。</w:t>
      </w:r>
    </w:p>
    <w:p w:rsidR="00296EE9" w:rsidRPr="004D3ACB" w:rsidRDefault="00296EE9" w:rsidP="00296EE9">
      <w:pPr>
        <w:pStyle w:val="7"/>
        <w:ind w:left="1531" w:hanging="153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選擇性招標：符合採購法第</w:t>
      </w:r>
      <w:r w:rsidRPr="004D3ACB">
        <w:rPr>
          <w:rFonts w:eastAsia="標楷體"/>
          <w:spacing w:val="0"/>
          <w:szCs w:val="24"/>
        </w:rPr>
        <w:t>20</w:t>
      </w:r>
      <w:r w:rsidRPr="004D3ACB">
        <w:rPr>
          <w:rFonts w:eastAsia="標楷體"/>
          <w:spacing w:val="0"/>
          <w:szCs w:val="24"/>
        </w:rPr>
        <w:t>條</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1</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2</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3</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4</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5</w:t>
      </w:r>
      <w:r w:rsidRPr="004D3ACB">
        <w:rPr>
          <w:rFonts w:eastAsia="標楷體"/>
          <w:spacing w:val="0"/>
          <w:szCs w:val="24"/>
        </w:rPr>
        <w:t>款（請勾選款次）</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2-1</w:t>
      </w:r>
      <w:r w:rsidRPr="004D3ACB">
        <w:rPr>
          <w:rFonts w:eastAsia="標楷體"/>
          <w:spacing w:val="0"/>
          <w:szCs w:val="24"/>
        </w:rPr>
        <w:t>）為特定個案辦理，於廠商資格審查後，邀請所有符合資格廠商投標。</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2-2</w:t>
      </w:r>
      <w:r w:rsidRPr="004D3ACB">
        <w:rPr>
          <w:rFonts w:eastAsia="標楷體"/>
          <w:spacing w:val="0"/>
          <w:szCs w:val="24"/>
        </w:rPr>
        <w:t>）為建立合格廠商名單；後續邀標方式為</w:t>
      </w:r>
      <w:r w:rsidRPr="004D3ACB">
        <w:rPr>
          <w:rFonts w:eastAsia="標楷體"/>
          <w:szCs w:val="24"/>
        </w:rPr>
        <w:sym w:font="Wingdings" w:char="F0A8"/>
      </w:r>
      <w:r w:rsidRPr="004D3ACB">
        <w:rPr>
          <w:rFonts w:eastAsia="標楷體"/>
          <w:szCs w:val="24"/>
        </w:rPr>
        <w:t>個別邀請所有符合資格之廠商投標；</w:t>
      </w:r>
      <w:r w:rsidRPr="004D3ACB">
        <w:rPr>
          <w:rFonts w:eastAsia="標楷體"/>
          <w:szCs w:val="24"/>
        </w:rPr>
        <w:sym w:font="Wingdings" w:char="F0A8"/>
      </w:r>
      <w:r w:rsidRPr="004D3ACB">
        <w:rPr>
          <w:rFonts w:eastAsia="標楷體"/>
          <w:szCs w:val="24"/>
        </w:rPr>
        <w:t>公告邀請所有符合資格之廠商投標；</w:t>
      </w:r>
      <w:r w:rsidRPr="004D3ACB">
        <w:rPr>
          <w:rFonts w:eastAsia="標楷體"/>
          <w:szCs w:val="24"/>
        </w:rPr>
        <w:sym w:font="Wingdings" w:char="F0A8"/>
      </w:r>
      <w:r w:rsidRPr="004D3ACB">
        <w:rPr>
          <w:rFonts w:eastAsia="標楷體"/>
          <w:szCs w:val="24"/>
        </w:rPr>
        <w:t>依審標順序，每次邀請</w:t>
      </w:r>
      <w:r w:rsidRPr="004D3ACB">
        <w:rPr>
          <w:rFonts w:eastAsia="標楷體"/>
          <w:szCs w:val="24"/>
        </w:rPr>
        <w:t>___</w:t>
      </w:r>
      <w:r w:rsidRPr="004D3ACB">
        <w:rPr>
          <w:rFonts w:eastAsia="標楷體"/>
          <w:szCs w:val="24"/>
        </w:rPr>
        <w:t>家符合資格之廠商投標；</w:t>
      </w:r>
      <w:r w:rsidRPr="004D3ACB">
        <w:rPr>
          <w:rFonts w:eastAsia="標楷體"/>
          <w:szCs w:val="24"/>
        </w:rPr>
        <w:sym w:font="Wingdings" w:char="F0A8"/>
      </w:r>
      <w:r w:rsidRPr="004D3ACB">
        <w:rPr>
          <w:rFonts w:eastAsia="標楷體"/>
          <w:szCs w:val="24"/>
        </w:rPr>
        <w:t>以抽籤方式擇定邀請符合資格之廠商投標。</w:t>
      </w:r>
    </w:p>
    <w:p w:rsidR="00296EE9" w:rsidRPr="004D3ACB" w:rsidRDefault="00296EE9" w:rsidP="00296EE9">
      <w:pPr>
        <w:pStyle w:val="7"/>
        <w:ind w:left="1276" w:hanging="1276"/>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 xml:space="preserve"> (3)</w:t>
      </w:r>
      <w:r w:rsidRPr="004D3ACB">
        <w:rPr>
          <w:rFonts w:eastAsia="標楷體"/>
          <w:spacing w:val="0"/>
          <w:szCs w:val="24"/>
        </w:rPr>
        <w:t>限制性招標：本案業經需求、使用或承辦採購單位敘明符合採購法第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212E9C">
        <w:rPr>
          <w:rFonts w:eastAsia="標楷體" w:hint="eastAsia"/>
          <w:spacing w:val="0"/>
          <w:szCs w:val="24"/>
          <w:u w:val="single"/>
        </w:rPr>
        <w:t xml:space="preserve">  </w:t>
      </w:r>
      <w:r w:rsidRPr="004D3ACB">
        <w:rPr>
          <w:rFonts w:eastAsia="標楷體"/>
          <w:spacing w:val="0"/>
          <w:szCs w:val="24"/>
        </w:rPr>
        <w:t>款之情形，並簽報機關首長或其授權人員核准採限制性招標。</w:t>
      </w:r>
    </w:p>
    <w:p w:rsidR="00296EE9" w:rsidRPr="004D3ACB" w:rsidRDefault="00296EE9" w:rsidP="00296EE9">
      <w:pPr>
        <w:pStyle w:val="7"/>
        <w:ind w:left="1701" w:hanging="170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zCs w:val="24"/>
        </w:rPr>
        <w:t>3-1</w:t>
      </w:r>
      <w:r w:rsidRPr="004D3ACB">
        <w:rPr>
          <w:rFonts w:eastAsia="標楷體"/>
          <w:spacing w:val="0"/>
          <w:szCs w:val="24"/>
        </w:rPr>
        <w:t>）公開評選、公開勘選優勝廠商：</w:t>
      </w:r>
    </w:p>
    <w:p w:rsidR="00296EE9" w:rsidRPr="004D3ACB" w:rsidRDefault="00296EE9" w:rsidP="00296EE9">
      <w:pPr>
        <w:pStyle w:val="7"/>
        <w:ind w:left="2211" w:hanging="2211"/>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smartTag w:uri="urn:schemas-microsoft-com:office:smarttags" w:element="chsdate">
        <w:smartTagPr>
          <w:attr w:name="IsROCDate" w:val="False"/>
          <w:attr w:name="IsLunarDate" w:val="False"/>
          <w:attr w:name="Day" w:val="1"/>
          <w:attr w:name="Month" w:val="1"/>
          <w:attr w:name="Year" w:val="2003"/>
        </w:smartTagPr>
        <w:r w:rsidRPr="004D3ACB">
          <w:rPr>
            <w:rFonts w:eastAsia="標楷體"/>
            <w:spacing w:val="0"/>
            <w:szCs w:val="24"/>
          </w:rPr>
          <w:t>3-1-1</w:t>
        </w:r>
      </w:smartTag>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9</w:t>
      </w:r>
      <w:r w:rsidRPr="004D3ACB">
        <w:rPr>
          <w:rFonts w:eastAsia="標楷體"/>
          <w:spacing w:val="0"/>
          <w:szCs w:val="24"/>
        </w:rPr>
        <w:t>款辦理；</w:t>
      </w:r>
      <w:r w:rsidRPr="004D3ACB">
        <w:rPr>
          <w:rFonts w:eastAsia="標楷體"/>
          <w:szCs w:val="24"/>
        </w:rPr>
        <w:sym w:font="Wingdings" w:char="F0A8"/>
      </w:r>
      <w:r w:rsidRPr="004D3ACB">
        <w:rPr>
          <w:rFonts w:eastAsia="標楷體"/>
          <w:szCs w:val="24"/>
        </w:rPr>
        <w:t>委託專業服務；</w:t>
      </w:r>
      <w:r w:rsidRPr="004D3ACB">
        <w:rPr>
          <w:rFonts w:eastAsia="標楷體"/>
          <w:szCs w:val="24"/>
        </w:rPr>
        <w:sym w:font="Wingdings" w:char="F0A8"/>
      </w:r>
      <w:r w:rsidRPr="004D3ACB">
        <w:rPr>
          <w:rFonts w:eastAsia="標楷體"/>
          <w:szCs w:val="24"/>
        </w:rPr>
        <w:t>委託技術服務；</w:t>
      </w:r>
      <w:r w:rsidRPr="004D3ACB">
        <w:rPr>
          <w:rFonts w:eastAsia="標楷體"/>
          <w:szCs w:val="24"/>
        </w:rPr>
        <w:sym w:font="Wingdings" w:char="F0A8"/>
      </w:r>
      <w:r w:rsidRPr="004D3ACB">
        <w:rPr>
          <w:rFonts w:eastAsia="標楷體"/>
          <w:szCs w:val="24"/>
        </w:rPr>
        <w:t>委託資訊服務。</w:t>
      </w:r>
      <w:r w:rsidRPr="004D3ACB">
        <w:rPr>
          <w:rFonts w:eastAsia="標楷體"/>
          <w:spacing w:val="0"/>
          <w:szCs w:val="24"/>
        </w:rPr>
        <w:t xml:space="preserve">            </w:t>
      </w:r>
    </w:p>
    <w:p w:rsidR="00296EE9" w:rsidRPr="004D3ACB" w:rsidRDefault="00296EE9" w:rsidP="00296EE9">
      <w:pPr>
        <w:pStyle w:val="7"/>
        <w:ind w:left="2211" w:hanging="2211"/>
        <w:jc w:val="both"/>
        <w:textDirection w:val="lrTbV"/>
        <w:rPr>
          <w:rFonts w:eastAsia="標楷體"/>
          <w:szCs w:val="24"/>
        </w:rPr>
      </w:pPr>
      <w:r w:rsidRPr="004D3ACB">
        <w:rPr>
          <w:rFonts w:eastAsia="標楷體"/>
          <w:szCs w:val="24"/>
        </w:rPr>
        <w:t xml:space="preserve">        </w:t>
      </w:r>
      <w:r w:rsidRPr="004D3ACB">
        <w:rPr>
          <w:rFonts w:eastAsia="標楷體"/>
          <w:szCs w:val="24"/>
        </w:rPr>
        <w:sym w:font="Wingdings" w:char="F0A8"/>
      </w:r>
      <w:r w:rsidRPr="004D3ACB">
        <w:rPr>
          <w:rFonts w:eastAsia="標楷體"/>
          <w:szCs w:val="24"/>
        </w:rPr>
        <w:t>（</w:t>
      </w:r>
      <w:smartTag w:uri="urn:schemas-microsoft-com:office:smarttags" w:element="chsdate">
        <w:smartTagPr>
          <w:attr w:name="IsROCDate" w:val="False"/>
          <w:attr w:name="IsLunarDate" w:val="False"/>
          <w:attr w:name="Day" w:val="2"/>
          <w:attr w:name="Month" w:val="1"/>
          <w:attr w:name="Year" w:val="2003"/>
        </w:smartTagPr>
        <w:r w:rsidRPr="004D3ACB">
          <w:rPr>
            <w:rFonts w:eastAsia="標楷體"/>
            <w:szCs w:val="24"/>
          </w:rPr>
          <w:t>3-1-2</w:t>
        </w:r>
      </w:smartTag>
      <w:r w:rsidRPr="004D3ACB">
        <w:rPr>
          <w:rFonts w:eastAsia="標楷體"/>
          <w:szCs w:val="24"/>
        </w:rPr>
        <w:t>）</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10</w:t>
      </w:r>
      <w:r w:rsidRPr="004D3ACB">
        <w:rPr>
          <w:rFonts w:eastAsia="標楷體"/>
          <w:spacing w:val="0"/>
          <w:szCs w:val="24"/>
        </w:rPr>
        <w:t>款辦理。</w:t>
      </w:r>
      <w:r w:rsidRPr="004D3ACB">
        <w:rPr>
          <w:rFonts w:eastAsia="標楷體"/>
          <w:spacing w:val="0"/>
          <w:szCs w:val="24"/>
        </w:rPr>
        <w:t xml:space="preserve">            </w:t>
      </w:r>
    </w:p>
    <w:p w:rsidR="00296EE9" w:rsidRPr="004D3ACB" w:rsidRDefault="00296EE9" w:rsidP="00296EE9">
      <w:pPr>
        <w:pStyle w:val="7"/>
        <w:ind w:left="2268" w:hanging="2268"/>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zCs w:val="24"/>
        </w:rPr>
        <w:t>（</w:t>
      </w:r>
      <w:smartTag w:uri="urn:schemas-microsoft-com:office:smarttags" w:element="chsdate">
        <w:smartTagPr>
          <w:attr w:name="IsROCDate" w:val="False"/>
          <w:attr w:name="IsLunarDate" w:val="False"/>
          <w:attr w:name="Day" w:val="3"/>
          <w:attr w:name="Month" w:val="1"/>
          <w:attr w:name="Year" w:val="2003"/>
        </w:smartTagPr>
        <w:r w:rsidRPr="004D3ACB">
          <w:rPr>
            <w:rFonts w:eastAsia="標楷體"/>
            <w:szCs w:val="24"/>
          </w:rPr>
          <w:t>3-1-3</w:t>
        </w:r>
      </w:smartTag>
      <w:r w:rsidRPr="004D3ACB">
        <w:rPr>
          <w:rFonts w:eastAsia="標楷體"/>
          <w:szCs w:val="24"/>
        </w:rPr>
        <w:t>）</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11</w:t>
      </w:r>
      <w:r w:rsidRPr="004D3ACB">
        <w:rPr>
          <w:rFonts w:eastAsia="標楷體"/>
          <w:spacing w:val="0"/>
          <w:szCs w:val="24"/>
        </w:rPr>
        <w:t>款辦理。</w:t>
      </w:r>
    </w:p>
    <w:p w:rsidR="00296EE9" w:rsidRPr="004D3ACB" w:rsidRDefault="00296EE9" w:rsidP="00296EE9">
      <w:pPr>
        <w:pStyle w:val="7"/>
        <w:ind w:left="2268" w:hanging="226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zCs w:val="24"/>
        </w:rPr>
        <w:t>3-2</w:t>
      </w:r>
      <w:r w:rsidRPr="004D3ACB">
        <w:rPr>
          <w:rFonts w:eastAsia="標楷體"/>
          <w:spacing w:val="0"/>
          <w:szCs w:val="24"/>
        </w:rPr>
        <w:t>）</w:t>
      </w:r>
      <w:r w:rsidRPr="004D3ACB">
        <w:rPr>
          <w:rFonts w:eastAsia="標楷體"/>
          <w:szCs w:val="24"/>
        </w:rPr>
        <w:t>比價；</w:t>
      </w:r>
      <w:r w:rsidRPr="004D3ACB">
        <w:rPr>
          <w:rFonts w:eastAsia="標楷體"/>
          <w:szCs w:val="24"/>
        </w:rPr>
        <w:sym w:font="Wingdings" w:char="F0A8"/>
      </w:r>
      <w:r w:rsidRPr="004D3ACB">
        <w:rPr>
          <w:rFonts w:eastAsia="標楷體"/>
          <w:szCs w:val="24"/>
        </w:rPr>
        <w:t>經前次公告招標結果，無廠商投標或無合格標，且符合採購法施行細則第</w:t>
      </w:r>
      <w:r w:rsidRPr="004D3ACB">
        <w:rPr>
          <w:rFonts w:eastAsia="標楷體"/>
          <w:szCs w:val="24"/>
        </w:rPr>
        <w:t>22</w:t>
      </w:r>
      <w:r w:rsidRPr="004D3ACB">
        <w:rPr>
          <w:rFonts w:eastAsia="標楷體"/>
          <w:szCs w:val="24"/>
        </w:rPr>
        <w:t>條第</w:t>
      </w:r>
      <w:r w:rsidRPr="004D3ACB">
        <w:rPr>
          <w:rFonts w:eastAsia="標楷體"/>
          <w:szCs w:val="24"/>
        </w:rPr>
        <w:t>1</w:t>
      </w:r>
      <w:r w:rsidRPr="004D3ACB">
        <w:rPr>
          <w:rFonts w:eastAsia="標楷體"/>
          <w:szCs w:val="24"/>
        </w:rPr>
        <w:t>項規定無廠商異議或申訴在處理中者，依採購法第</w:t>
      </w:r>
      <w:r w:rsidRPr="004D3ACB">
        <w:rPr>
          <w:rFonts w:eastAsia="標楷體"/>
          <w:szCs w:val="24"/>
        </w:rPr>
        <w:t>22</w:t>
      </w:r>
      <w:r w:rsidRPr="004D3ACB">
        <w:rPr>
          <w:rFonts w:eastAsia="標楷體"/>
          <w:szCs w:val="24"/>
        </w:rPr>
        <w:t>條第</w:t>
      </w:r>
      <w:r w:rsidRPr="004D3ACB">
        <w:rPr>
          <w:rFonts w:eastAsia="標楷體"/>
          <w:szCs w:val="24"/>
        </w:rPr>
        <w:t>1</w:t>
      </w:r>
      <w:r w:rsidRPr="004D3ACB">
        <w:rPr>
          <w:rFonts w:eastAsia="標楷體"/>
          <w:szCs w:val="24"/>
        </w:rPr>
        <w:t>項第</w:t>
      </w:r>
      <w:r w:rsidRPr="004D3ACB">
        <w:rPr>
          <w:rFonts w:eastAsia="標楷體"/>
          <w:szCs w:val="24"/>
        </w:rPr>
        <w:t>1</w:t>
      </w:r>
      <w:r w:rsidRPr="004D3ACB">
        <w:rPr>
          <w:rFonts w:eastAsia="標楷體"/>
          <w:szCs w:val="24"/>
        </w:rPr>
        <w:t>款規定，不另公告招標，並依採購法施行細則第</w:t>
      </w:r>
      <w:r w:rsidRPr="004D3ACB">
        <w:rPr>
          <w:rFonts w:eastAsia="標楷體"/>
          <w:szCs w:val="24"/>
        </w:rPr>
        <w:t>23</w:t>
      </w:r>
      <w:r w:rsidRPr="004D3ACB">
        <w:rPr>
          <w:rFonts w:eastAsia="標楷體"/>
          <w:szCs w:val="24"/>
        </w:rPr>
        <w:t>條之</w:t>
      </w:r>
      <w:r w:rsidRPr="004D3ACB">
        <w:rPr>
          <w:rFonts w:eastAsia="標楷體"/>
          <w:szCs w:val="24"/>
        </w:rPr>
        <w:t>1</w:t>
      </w:r>
      <w:r w:rsidRPr="004D3ACB">
        <w:rPr>
          <w:rFonts w:eastAsia="標楷體"/>
          <w:szCs w:val="24"/>
        </w:rPr>
        <w:t>第</w:t>
      </w:r>
      <w:r w:rsidRPr="004D3ACB">
        <w:rPr>
          <w:rFonts w:eastAsia="標楷體"/>
          <w:szCs w:val="24"/>
        </w:rPr>
        <w:t>1</w:t>
      </w:r>
      <w:r w:rsidRPr="004D3ACB">
        <w:rPr>
          <w:rFonts w:eastAsia="標楷體"/>
          <w:szCs w:val="24"/>
        </w:rPr>
        <w:t>項規定，邀請過去表現優良之</w:t>
      </w:r>
      <w:r w:rsidRPr="004D3ACB">
        <w:rPr>
          <w:rFonts w:eastAsia="標楷體"/>
          <w:szCs w:val="24"/>
        </w:rPr>
        <w:t>2</w:t>
      </w:r>
      <w:r w:rsidRPr="004D3ACB">
        <w:rPr>
          <w:rFonts w:eastAsia="標楷體"/>
          <w:szCs w:val="24"/>
        </w:rPr>
        <w:t>家以上廠商以比價方式辦理；</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款（請列明款次，第</w:t>
      </w:r>
      <w:r w:rsidRPr="004D3ACB">
        <w:rPr>
          <w:rFonts w:eastAsia="標楷體"/>
          <w:spacing w:val="0"/>
          <w:szCs w:val="24"/>
        </w:rPr>
        <w:t>16</w:t>
      </w:r>
      <w:r w:rsidRPr="004D3ACB">
        <w:rPr>
          <w:rFonts w:eastAsia="標楷體"/>
          <w:spacing w:val="0"/>
          <w:szCs w:val="24"/>
        </w:rPr>
        <w:t>款之情形須併填主管機關核准文號）；</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項但書第</w:t>
      </w:r>
      <w:r w:rsidRPr="004D3ACB">
        <w:rPr>
          <w:rFonts w:eastAsia="標楷體"/>
          <w:spacing w:val="0"/>
          <w:szCs w:val="24"/>
        </w:rPr>
        <w:t>___</w:t>
      </w:r>
      <w:r w:rsidRPr="004D3ACB">
        <w:rPr>
          <w:rFonts w:eastAsia="標楷體"/>
          <w:spacing w:val="0"/>
          <w:szCs w:val="24"/>
        </w:rPr>
        <w:t>款（請列明款次及相關機關核准文號）；</w:t>
      </w:r>
      <w:r w:rsidRPr="004D3ACB">
        <w:rPr>
          <w:rFonts w:eastAsia="標楷體"/>
          <w:szCs w:val="24"/>
        </w:rPr>
        <w:sym w:font="Wingdings" w:char="F0A8"/>
      </w:r>
      <w:r w:rsidRPr="004D3ACB">
        <w:rPr>
          <w:rFonts w:eastAsia="標楷體"/>
          <w:szCs w:val="24"/>
        </w:rPr>
        <w:t>符合採購法</w:t>
      </w:r>
      <w:r w:rsidRPr="004D3ACB">
        <w:rPr>
          <w:rFonts w:eastAsia="標楷體"/>
          <w:spacing w:val="0"/>
          <w:szCs w:val="24"/>
        </w:rPr>
        <w:t>第</w:t>
      </w:r>
      <w:r w:rsidRPr="004D3ACB">
        <w:rPr>
          <w:rFonts w:eastAsia="標楷體"/>
          <w:spacing w:val="0"/>
          <w:szCs w:val="24"/>
        </w:rPr>
        <w:t>105</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請列明款次及相關機關核准文號</w:t>
      </w:r>
      <w:r w:rsidRPr="004D3ACB">
        <w:rPr>
          <w:rFonts w:eastAsia="標楷體"/>
          <w:spacing w:val="0"/>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符合中央機關未達公告金額採購招標辦法第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符合地方政府依採購法第</w:t>
      </w:r>
      <w:r w:rsidRPr="004D3ACB">
        <w:rPr>
          <w:rFonts w:eastAsia="標楷體"/>
          <w:szCs w:val="24"/>
        </w:rPr>
        <w:t>23</w:t>
      </w:r>
      <w:r w:rsidRPr="004D3ACB">
        <w:rPr>
          <w:rFonts w:eastAsia="標楷體"/>
          <w:szCs w:val="24"/>
        </w:rPr>
        <w:t>條所定未達公告金額採購招標辦法第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p>
    <w:p w:rsidR="00296EE9" w:rsidRPr="004D3ACB" w:rsidRDefault="00296EE9" w:rsidP="00296EE9">
      <w:pPr>
        <w:pStyle w:val="7"/>
        <w:ind w:left="2268" w:hanging="2268"/>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3-3</w:t>
      </w:r>
      <w:r w:rsidRPr="004D3ACB">
        <w:rPr>
          <w:rFonts w:eastAsia="標楷體"/>
          <w:spacing w:val="0"/>
          <w:szCs w:val="24"/>
        </w:rPr>
        <w:t>）</w:t>
      </w:r>
      <w:r w:rsidRPr="004D3ACB">
        <w:rPr>
          <w:rFonts w:eastAsia="標楷體"/>
          <w:szCs w:val="24"/>
        </w:rPr>
        <w:t>議價；</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w:t>
      </w:r>
      <w:r w:rsidRPr="00C4423B">
        <w:rPr>
          <w:rFonts w:eastAsia="標楷體"/>
          <w:spacing w:val="0"/>
          <w:szCs w:val="24"/>
          <w:u w:val="single"/>
        </w:rPr>
        <w:t>_</w:t>
      </w:r>
      <w:r w:rsidRPr="004D3ACB">
        <w:rPr>
          <w:rFonts w:eastAsia="標楷體"/>
          <w:spacing w:val="0"/>
          <w:szCs w:val="24"/>
        </w:rPr>
        <w:t>款（請列明款次，其未得以比價方式辦理之原因：</w:t>
      </w:r>
      <w:r w:rsidRPr="004D3ACB">
        <w:rPr>
          <w:rFonts w:eastAsia="標楷體"/>
          <w:spacing w:val="0"/>
          <w:szCs w:val="24"/>
        </w:rPr>
        <w:t>_</w:t>
      </w:r>
      <w:r w:rsidRPr="00212E9C">
        <w:rPr>
          <w:rFonts w:eastAsia="標楷體" w:hint="eastAsia"/>
          <w:spacing w:val="0"/>
          <w:szCs w:val="24"/>
          <w:u w:val="single"/>
        </w:rPr>
        <w:t xml:space="preserve">          </w:t>
      </w:r>
      <w:r w:rsidRPr="00212E9C">
        <w:rPr>
          <w:rFonts w:eastAsia="標楷體"/>
          <w:spacing w:val="0"/>
          <w:szCs w:val="24"/>
          <w:u w:val="single"/>
        </w:rPr>
        <w:t xml:space="preserve"> _</w:t>
      </w:r>
      <w:r w:rsidRPr="004D3ACB">
        <w:rPr>
          <w:rFonts w:eastAsia="標楷體"/>
          <w:spacing w:val="0"/>
          <w:szCs w:val="24"/>
        </w:rPr>
        <w:t>__</w:t>
      </w:r>
      <w:r w:rsidRPr="004D3ACB">
        <w:rPr>
          <w:rFonts w:eastAsia="標楷體"/>
          <w:spacing w:val="0"/>
          <w:szCs w:val="24"/>
        </w:rPr>
        <w:t>；第</w:t>
      </w:r>
      <w:r w:rsidRPr="004D3ACB">
        <w:rPr>
          <w:rFonts w:eastAsia="標楷體"/>
          <w:spacing w:val="0"/>
          <w:szCs w:val="24"/>
        </w:rPr>
        <w:t>16</w:t>
      </w:r>
      <w:r w:rsidRPr="004D3ACB">
        <w:rPr>
          <w:rFonts w:eastAsia="標楷體"/>
          <w:spacing w:val="0"/>
          <w:szCs w:val="24"/>
        </w:rPr>
        <w:t>款之情形須併填主管機關核准文號）；</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款（請列明款次及相關機關核准文號，非填第</w:t>
      </w:r>
      <w:r w:rsidRPr="004D3ACB">
        <w:rPr>
          <w:rFonts w:eastAsia="標楷體"/>
          <w:spacing w:val="0"/>
          <w:szCs w:val="24"/>
        </w:rPr>
        <w:t>4</w:t>
      </w:r>
      <w:r w:rsidRPr="004D3ACB">
        <w:rPr>
          <w:rFonts w:eastAsia="標楷體"/>
          <w:spacing w:val="0"/>
          <w:szCs w:val="24"/>
        </w:rPr>
        <w:t>款者，其未得以比價方式辦理之原因：</w:t>
      </w:r>
      <w:r w:rsidRPr="004D3ACB">
        <w:rPr>
          <w:rFonts w:eastAsia="標楷體"/>
          <w:spacing w:val="0"/>
          <w:szCs w:val="24"/>
        </w:rPr>
        <w:t>______</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符合採購法第</w:t>
      </w:r>
      <w:r w:rsidRPr="004D3ACB">
        <w:rPr>
          <w:rFonts w:eastAsia="標楷體"/>
          <w:szCs w:val="24"/>
        </w:rPr>
        <w:t>105</w:t>
      </w:r>
      <w:r w:rsidRPr="004D3ACB">
        <w:rPr>
          <w:rFonts w:eastAsia="標楷體"/>
          <w:szCs w:val="24"/>
        </w:rPr>
        <w:t>條第</w:t>
      </w:r>
      <w:r w:rsidRPr="004D3ACB">
        <w:rPr>
          <w:rFonts w:eastAsia="標楷體"/>
          <w:szCs w:val="24"/>
        </w:rPr>
        <w:t>1</w:t>
      </w:r>
      <w:r w:rsidRPr="004D3ACB">
        <w:rPr>
          <w:rFonts w:eastAsia="標楷體"/>
          <w:szCs w:val="24"/>
        </w:rPr>
        <w:t>項第</w:t>
      </w:r>
      <w:r w:rsidRPr="004D3ACB">
        <w:rPr>
          <w:rFonts w:eastAsia="標楷體"/>
          <w:szCs w:val="24"/>
        </w:rPr>
        <w:t>___</w:t>
      </w:r>
      <w:r w:rsidRPr="004D3ACB">
        <w:rPr>
          <w:rFonts w:eastAsia="標楷體"/>
          <w:szCs w:val="24"/>
        </w:rPr>
        <w:t>款</w:t>
      </w:r>
      <w:r w:rsidRPr="004D3ACB">
        <w:rPr>
          <w:rFonts w:eastAsia="標楷體"/>
          <w:szCs w:val="24"/>
        </w:rPr>
        <w:t>(</w:t>
      </w:r>
      <w:r w:rsidRPr="004D3ACB">
        <w:rPr>
          <w:rFonts w:eastAsia="標楷體"/>
          <w:szCs w:val="24"/>
        </w:rPr>
        <w:t>請列明款次及相關機關核准文號，填第</w:t>
      </w:r>
      <w:r w:rsidRPr="004D3ACB">
        <w:rPr>
          <w:rFonts w:eastAsia="標楷體"/>
          <w:szCs w:val="24"/>
        </w:rPr>
        <w:t>1</w:t>
      </w:r>
      <w:r w:rsidRPr="004D3ACB">
        <w:rPr>
          <w:rFonts w:eastAsia="標楷體"/>
          <w:szCs w:val="24"/>
        </w:rPr>
        <w:t>款或第</w:t>
      </w:r>
      <w:r w:rsidRPr="004D3ACB">
        <w:rPr>
          <w:rFonts w:eastAsia="標楷體"/>
          <w:szCs w:val="24"/>
        </w:rPr>
        <w:t>2</w:t>
      </w:r>
      <w:r w:rsidRPr="004D3ACB">
        <w:rPr>
          <w:rFonts w:eastAsia="標楷體"/>
          <w:szCs w:val="24"/>
        </w:rPr>
        <w:t>款者，其未得以比價方式辦理之原因：</w:t>
      </w:r>
      <w:r w:rsidRPr="004D3ACB">
        <w:rPr>
          <w:rFonts w:eastAsia="標楷體"/>
          <w:szCs w:val="24"/>
        </w:rPr>
        <w:t>______)</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符合中央機關未達公告金額採購招標辦法第</w:t>
      </w:r>
      <w:r w:rsidRPr="004D3ACB">
        <w:rPr>
          <w:rFonts w:eastAsia="標楷體"/>
          <w:szCs w:val="24"/>
        </w:rPr>
        <w:t>__</w:t>
      </w:r>
      <w:r w:rsidRPr="004D3ACB">
        <w:rPr>
          <w:rFonts w:eastAsia="標楷體"/>
          <w:szCs w:val="24"/>
        </w:rPr>
        <w:t>條第</w:t>
      </w:r>
      <w:r w:rsidRPr="00F706BE">
        <w:rPr>
          <w:rFonts w:eastAsia="標楷體"/>
          <w:szCs w:val="24"/>
          <w:u w:val="single"/>
        </w:rPr>
        <w:t>_</w:t>
      </w:r>
      <w:r w:rsidRPr="004D3ACB">
        <w:rPr>
          <w:rFonts w:eastAsia="標楷體"/>
          <w:szCs w:val="24"/>
        </w:rPr>
        <w:t>_</w:t>
      </w:r>
      <w:r w:rsidRPr="004D3ACB">
        <w:rPr>
          <w:rFonts w:eastAsia="標楷體"/>
          <w:szCs w:val="24"/>
        </w:rPr>
        <w:t>項第</w:t>
      </w:r>
      <w:r w:rsidRPr="004D3ACB">
        <w:rPr>
          <w:rFonts w:eastAsia="標楷體"/>
          <w:szCs w:val="24"/>
        </w:rPr>
        <w:t>__</w:t>
      </w:r>
      <w:r w:rsidRPr="004D3ACB">
        <w:rPr>
          <w:rFonts w:eastAsia="標楷體"/>
          <w:szCs w:val="24"/>
        </w:rPr>
        <w:t>款規定（其未得以比價方式辦理之原因：</w:t>
      </w:r>
      <w:r w:rsidRPr="004D3ACB">
        <w:rPr>
          <w:rFonts w:eastAsia="標楷體"/>
          <w:spacing w:val="0"/>
          <w:szCs w:val="24"/>
        </w:rPr>
        <w:t>_</w:t>
      </w:r>
      <w:r w:rsidRPr="00C4423B">
        <w:rPr>
          <w:rFonts w:eastAsia="標楷體" w:hint="eastAsia"/>
          <w:spacing w:val="0"/>
          <w:szCs w:val="24"/>
          <w:u w:val="single"/>
        </w:rPr>
        <w:t xml:space="preserve">              </w:t>
      </w:r>
      <w:r w:rsidRPr="00C4423B">
        <w:rPr>
          <w:rFonts w:eastAsia="標楷體"/>
          <w:spacing w:val="0"/>
          <w:szCs w:val="24"/>
          <w:u w:val="single"/>
        </w:rPr>
        <w:t xml:space="preserve"> __</w:t>
      </w:r>
      <w:r w:rsidRPr="004D3ACB">
        <w:rPr>
          <w:rFonts w:eastAsia="標楷體"/>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符合地方政府依採購法第</w:t>
      </w:r>
      <w:r w:rsidRPr="004D3ACB">
        <w:rPr>
          <w:rFonts w:eastAsia="標楷體"/>
          <w:szCs w:val="24"/>
        </w:rPr>
        <w:t>23</w:t>
      </w:r>
      <w:r w:rsidRPr="004D3ACB">
        <w:rPr>
          <w:rFonts w:eastAsia="標楷體"/>
          <w:szCs w:val="24"/>
        </w:rPr>
        <w:t>條所定未達公告金額採購招標辦法第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p>
    <w:p w:rsidR="00296EE9" w:rsidRPr="004D3ACB" w:rsidRDefault="00296EE9" w:rsidP="00296EE9">
      <w:pPr>
        <w:pStyle w:val="7"/>
        <w:ind w:left="2268" w:hanging="2268"/>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3-4</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____</w:t>
      </w:r>
      <w:r w:rsidRPr="004D3ACB">
        <w:rPr>
          <w:rFonts w:eastAsia="標楷體"/>
          <w:spacing w:val="0"/>
          <w:szCs w:val="24"/>
        </w:rPr>
        <w:t>款辦理（請列明款次），並以公告程序徵求受邀廠商，作為邀請比、議價之用。</w:t>
      </w:r>
      <w:r w:rsidRPr="004D3ACB">
        <w:rPr>
          <w:rFonts w:eastAsia="標楷體"/>
          <w:spacing w:val="0"/>
          <w:szCs w:val="24"/>
        </w:rPr>
        <w:t xml:space="preserve">       </w:t>
      </w:r>
    </w:p>
    <w:p w:rsidR="00296EE9" w:rsidRPr="004D3ACB" w:rsidRDefault="00296EE9" w:rsidP="00296EE9">
      <w:pPr>
        <w:pStyle w:val="7"/>
        <w:ind w:left="1531" w:hanging="1531"/>
        <w:jc w:val="both"/>
        <w:textDirection w:val="lrTbV"/>
        <w:rPr>
          <w:rFonts w:eastAsia="標楷體"/>
          <w:spacing w:val="0"/>
          <w:szCs w:val="24"/>
        </w:rPr>
      </w:pPr>
      <w:r w:rsidRPr="004D3ACB">
        <w:rPr>
          <w:rFonts w:eastAsia="標楷體"/>
          <w:szCs w:val="24"/>
        </w:rPr>
        <w:t xml:space="preserve">     </w:t>
      </w:r>
      <w:r w:rsidR="007A251F">
        <w:rPr>
          <w:rFonts w:ascii="新細明體" w:eastAsia="新細明體" w:hAnsi="新細明體" w:hint="eastAsia"/>
          <w:szCs w:val="24"/>
        </w:rPr>
        <w:sym w:font="Wingdings 2" w:char="F0A2"/>
      </w:r>
      <w:r w:rsidRPr="004D3ACB">
        <w:rPr>
          <w:rFonts w:eastAsia="標楷體"/>
          <w:spacing w:val="0"/>
          <w:szCs w:val="24"/>
        </w:rPr>
        <w:t>(4)</w:t>
      </w:r>
      <w:r w:rsidRPr="004D3ACB">
        <w:rPr>
          <w:rFonts w:eastAsia="標楷體"/>
          <w:spacing w:val="0"/>
          <w:szCs w:val="24"/>
        </w:rPr>
        <w:t>依採購法第</w:t>
      </w:r>
      <w:r w:rsidRPr="004D3ACB">
        <w:rPr>
          <w:rFonts w:eastAsia="標楷體"/>
          <w:spacing w:val="0"/>
          <w:szCs w:val="24"/>
        </w:rPr>
        <w:t>49</w:t>
      </w:r>
      <w:r w:rsidRPr="004D3ACB">
        <w:rPr>
          <w:rFonts w:eastAsia="標楷體"/>
          <w:spacing w:val="0"/>
          <w:szCs w:val="24"/>
        </w:rPr>
        <w:t>條規定公開取得書面報價或企劃書。（限未達公告金額之採購案始得採行）。</w:t>
      </w:r>
    </w:p>
    <w:p w:rsidR="00296EE9" w:rsidRPr="004D3ACB" w:rsidRDefault="00296EE9" w:rsidP="00296EE9">
      <w:pPr>
        <w:pStyle w:val="7"/>
        <w:ind w:left="2280" w:hanging="2280"/>
        <w:jc w:val="both"/>
        <w:textDirection w:val="lrTbV"/>
        <w:rPr>
          <w:rFonts w:eastAsia="標楷體"/>
          <w:spacing w:val="0"/>
          <w:szCs w:val="24"/>
        </w:rPr>
      </w:pPr>
      <w:r w:rsidRPr="004D3ACB">
        <w:rPr>
          <w:rFonts w:eastAsia="標楷體"/>
          <w:spacing w:val="0"/>
          <w:szCs w:val="24"/>
        </w:rPr>
        <w:t xml:space="preserve">        </w:t>
      </w:r>
      <w:r w:rsidR="00AB7696"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4-1</w:t>
      </w:r>
      <w:r w:rsidRPr="004D3ACB">
        <w:rPr>
          <w:rFonts w:eastAsia="標楷體"/>
          <w:spacing w:val="0"/>
          <w:szCs w:val="24"/>
        </w:rPr>
        <w:t>）本案業經機關首長或其授權人員核准，本次公告未能取得</w:t>
      </w:r>
      <w:r w:rsidRPr="004D3ACB">
        <w:rPr>
          <w:rFonts w:eastAsia="標楷體"/>
          <w:spacing w:val="0"/>
          <w:szCs w:val="24"/>
        </w:rPr>
        <w:t>3</w:t>
      </w:r>
      <w:r w:rsidRPr="004D3ACB">
        <w:rPr>
          <w:rFonts w:eastAsia="標楷體"/>
          <w:spacing w:val="0"/>
          <w:szCs w:val="24"/>
        </w:rPr>
        <w:t>家以上廠商之書面報價或企劃書時，將改採限制性招標方式辦理。</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840" w:firstLine="0"/>
        <w:jc w:val="both"/>
        <w:textDirection w:val="lrTbV"/>
        <w:rPr>
          <w:rFonts w:eastAsia="標楷體"/>
          <w:strike/>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hAnsi="標楷體"/>
          <w:spacing w:val="0"/>
          <w:szCs w:val="24"/>
        </w:rPr>
        <w:t>適用我國締結之條約或協定；其名稱為：</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世界貿易組織政府採購協定（</w:t>
      </w:r>
      <w:r w:rsidRPr="004D3ACB">
        <w:rPr>
          <w:rFonts w:eastAsia="標楷體"/>
          <w:spacing w:val="0"/>
          <w:szCs w:val="24"/>
        </w:rPr>
        <w:t>GPA</w:t>
      </w:r>
      <w:r w:rsidRPr="004D3ACB">
        <w:rPr>
          <w:rFonts w:eastAsia="標楷體" w:hAnsi="標楷體"/>
          <w:spacing w:val="0"/>
          <w:szCs w:val="24"/>
        </w:rPr>
        <w:t>）。</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1.</w:t>
      </w:r>
      <w:r w:rsidRPr="004D3ACB">
        <w:rPr>
          <w:rFonts w:eastAsia="標楷體" w:hAnsi="標楷體"/>
          <w:szCs w:val="24"/>
        </w:rPr>
        <w:t>門檻金額：（由機關於招標時擇一勾選；未勾選者，為選項</w:t>
      </w:r>
      <w:r w:rsidRPr="004D3ACB">
        <w:rPr>
          <w:rFonts w:eastAsia="標楷體"/>
          <w:szCs w:val="24"/>
        </w:rPr>
        <w:t>A</w:t>
      </w:r>
      <w:r w:rsidRPr="004D3ACB">
        <w:rPr>
          <w:rFonts w:eastAsia="標楷體" w:hAnsi="標楷體"/>
          <w:szCs w:val="24"/>
        </w:rPr>
        <w:t>）</w:t>
      </w:r>
    </w:p>
    <w:p w:rsidR="00296EE9" w:rsidRPr="004D3ACB" w:rsidRDefault="00296EE9" w:rsidP="00296EE9">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A</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我國承諾開放清單所載門檻金額開放，惟簽署國之門檻金額較我國高者，對該簽署國適用該較高之門檻金額。</w:t>
      </w:r>
    </w:p>
    <w:p w:rsidR="00296EE9" w:rsidRPr="004D3ACB" w:rsidRDefault="00296EE9" w:rsidP="00296EE9">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B</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我國承諾開放清單所載門檻金額開放。</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2.</w:t>
      </w:r>
      <w:r w:rsidRPr="004D3ACB">
        <w:rPr>
          <w:rFonts w:eastAsia="標楷體" w:hAnsi="標楷體"/>
          <w:szCs w:val="24"/>
        </w:rPr>
        <w:t>服務及工程服務：（由機關於招標時擇一勾選；未勾選者，為選項</w:t>
      </w:r>
      <w:r w:rsidRPr="004D3ACB">
        <w:rPr>
          <w:rFonts w:eastAsia="標楷體"/>
          <w:szCs w:val="24"/>
        </w:rPr>
        <w:t>A</w:t>
      </w:r>
      <w:r w:rsidRPr="004D3ACB">
        <w:rPr>
          <w:rFonts w:eastAsia="標楷體" w:hAnsi="標楷體"/>
          <w:szCs w:val="24"/>
        </w:rPr>
        <w:t>）</w:t>
      </w:r>
    </w:p>
    <w:p w:rsidR="00296EE9" w:rsidRPr="004D3ACB" w:rsidRDefault="00296EE9" w:rsidP="00296EE9">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A</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我國承諾開放清單之服務及工程服務開放，惟僅開放予對該等服務亦相對開放之簽署國。</w:t>
      </w:r>
    </w:p>
    <w:p w:rsidR="00296EE9" w:rsidRPr="004D3ACB" w:rsidRDefault="00296EE9" w:rsidP="00296EE9">
      <w:pPr>
        <w:pStyle w:val="7"/>
        <w:kinsoku/>
        <w:ind w:leftChars="855" w:left="2280" w:hanging="228"/>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B</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我國承諾開放清單之服務及工程服務開放。</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臺紐經濟合作協定。</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臺星經濟夥伴協定。</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其他</w:t>
      </w:r>
      <w:r w:rsidRPr="004D3ACB">
        <w:rPr>
          <w:rFonts w:eastAsia="標楷體"/>
          <w:spacing w:val="0"/>
          <w:szCs w:val="24"/>
        </w:rPr>
        <w:t>(</w:t>
      </w:r>
      <w:r w:rsidRPr="004D3ACB">
        <w:rPr>
          <w:rFonts w:eastAsia="標楷體" w:hAnsi="標楷體"/>
          <w:spacing w:val="0"/>
          <w:szCs w:val="24"/>
        </w:rPr>
        <w:t>請敘明</w:t>
      </w:r>
      <w:r w:rsidRPr="004D3ACB">
        <w:rPr>
          <w:rFonts w:eastAsia="標楷體"/>
          <w:spacing w:val="0"/>
          <w:szCs w:val="24"/>
        </w:rPr>
        <w:t>)</w:t>
      </w:r>
      <w:r w:rsidRPr="004D3ACB">
        <w:rPr>
          <w:rFonts w:eastAsia="標楷體" w:hAnsi="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hAnsi="標楷體"/>
          <w:spacing w:val="0"/>
          <w:szCs w:val="24"/>
        </w:rPr>
        <w:t>非條約或協定國家之廠商：</w:t>
      </w:r>
    </w:p>
    <w:p w:rsidR="00296EE9" w:rsidRPr="004D3ACB" w:rsidRDefault="00296EE9" w:rsidP="00296EE9">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hAnsi="標楷體"/>
          <w:spacing w:val="0"/>
          <w:szCs w:val="24"/>
        </w:rPr>
        <w:t>不可參與投標。</w:t>
      </w:r>
    </w:p>
    <w:p w:rsidR="00296EE9" w:rsidRPr="004D3ACB" w:rsidRDefault="00296EE9" w:rsidP="00296EE9">
      <w:pPr>
        <w:pStyle w:val="7"/>
        <w:ind w:left="1800" w:hanging="180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hAnsi="標楷體"/>
          <w:spacing w:val="0"/>
          <w:szCs w:val="24"/>
        </w:rPr>
        <w:t>下列外國廠商可以參與投標：</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1.</w:t>
      </w:r>
      <w:r w:rsidRPr="004D3ACB">
        <w:rPr>
          <w:rFonts w:eastAsia="標楷體" w:hAnsi="標楷體"/>
          <w:szCs w:val="24"/>
        </w:rPr>
        <w:t>國家或地區名稱：</w:t>
      </w:r>
      <w:r w:rsidRPr="004D3ACB">
        <w:rPr>
          <w:rFonts w:eastAsia="標楷體"/>
          <w:spacing w:val="0"/>
          <w:szCs w:val="24"/>
        </w:rPr>
        <w:t>_________</w:t>
      </w:r>
      <w:r w:rsidRPr="004D3ACB">
        <w:rPr>
          <w:rFonts w:eastAsia="標楷體"/>
          <w:szCs w:val="24"/>
        </w:rPr>
        <w:t>(</w:t>
      </w:r>
      <w:r w:rsidRPr="004D3ACB">
        <w:rPr>
          <w:rFonts w:eastAsia="標楷體" w:hAnsi="標楷體"/>
          <w:szCs w:val="24"/>
        </w:rPr>
        <w:t>未列明者即不允許</w:t>
      </w:r>
      <w:r w:rsidRPr="004D3ACB">
        <w:rPr>
          <w:rFonts w:eastAsia="標楷體"/>
          <w:szCs w:val="24"/>
        </w:rPr>
        <w:t>)</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2.</w:t>
      </w:r>
      <w:r w:rsidRPr="004D3ACB">
        <w:rPr>
          <w:rFonts w:eastAsia="標楷體" w:hAnsi="標楷體"/>
          <w:szCs w:val="24"/>
        </w:rPr>
        <w:t>是否允許大陸地區廠商參與：（未勾選者即不允許；如允許者，須符合兩岸進口及貿易往來相關規定）</w:t>
      </w:r>
    </w:p>
    <w:p w:rsidR="00296EE9" w:rsidRPr="004D3ACB" w:rsidRDefault="00296EE9" w:rsidP="00296EE9">
      <w:pPr>
        <w:pStyle w:val="7"/>
        <w:ind w:leftChars="888" w:left="2368" w:hanging="237"/>
        <w:jc w:val="both"/>
        <w:textDirection w:val="lrTbV"/>
        <w:rPr>
          <w:rFonts w:eastAsia="標楷體"/>
          <w:szCs w:val="24"/>
        </w:rPr>
      </w:pPr>
      <w:r w:rsidRPr="004D3ACB">
        <w:rPr>
          <w:rFonts w:eastAsia="標楷體"/>
          <w:szCs w:val="24"/>
        </w:rPr>
        <w:sym w:font="Wingdings" w:char="F0A8"/>
      </w:r>
      <w:r w:rsidRPr="004D3ACB">
        <w:rPr>
          <w:rFonts w:eastAsia="標楷體" w:hAnsi="標楷體"/>
          <w:szCs w:val="24"/>
        </w:rPr>
        <w:t>是</w:t>
      </w:r>
    </w:p>
    <w:p w:rsidR="00296EE9" w:rsidRPr="004D3ACB" w:rsidRDefault="00296EE9" w:rsidP="00296EE9">
      <w:pPr>
        <w:pStyle w:val="7"/>
        <w:ind w:leftChars="888" w:left="2368" w:hanging="237"/>
        <w:jc w:val="both"/>
        <w:textDirection w:val="lrTbV"/>
        <w:rPr>
          <w:rFonts w:eastAsia="標楷體"/>
          <w:szCs w:val="24"/>
        </w:rPr>
      </w:pPr>
      <w:r w:rsidRPr="004D3ACB">
        <w:rPr>
          <w:rFonts w:eastAsia="標楷體"/>
          <w:szCs w:val="24"/>
        </w:rPr>
        <w:sym w:font="Wingdings" w:char="F0A8"/>
      </w:r>
      <w:r w:rsidRPr="004D3ACB">
        <w:rPr>
          <w:rFonts w:eastAsia="標楷體" w:hAnsi="標楷體"/>
          <w:szCs w:val="24"/>
        </w:rPr>
        <w:t>否</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3.</w:t>
      </w:r>
      <w:r w:rsidRPr="004D3ACB">
        <w:rPr>
          <w:rFonts w:eastAsia="標楷體" w:hAnsi="標楷體"/>
          <w:spacing w:val="0"/>
          <w:szCs w:val="24"/>
        </w:rPr>
        <w:t>給予下列差別待遇（可複選）：</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1</w:t>
      </w:r>
      <w:r w:rsidRPr="004D3ACB">
        <w:rPr>
          <w:rFonts w:eastAsia="標楷體" w:hAnsi="標楷體"/>
          <w:spacing w:val="0"/>
          <w:szCs w:val="24"/>
        </w:rPr>
        <w:t>款之措施</w:t>
      </w:r>
      <w:r w:rsidRPr="004D3ACB">
        <w:rPr>
          <w:rFonts w:eastAsia="標楷體"/>
          <w:spacing w:val="0"/>
          <w:szCs w:val="24"/>
        </w:rPr>
        <w:t>(</w:t>
      </w:r>
      <w:r w:rsidRPr="004D3ACB">
        <w:rPr>
          <w:rFonts w:eastAsia="標楷體" w:hAnsi="標楷體"/>
          <w:spacing w:val="0"/>
          <w:szCs w:val="24"/>
        </w:rPr>
        <w:t>招標文件須列明作為採購評選之項目及其比率</w:t>
      </w:r>
      <w:r w:rsidRPr="004D3ACB">
        <w:rPr>
          <w:rFonts w:eastAsia="標楷體"/>
          <w:spacing w:val="0"/>
          <w:szCs w:val="24"/>
        </w:rPr>
        <w:t>)</w:t>
      </w:r>
      <w:r w:rsidRPr="004D3ACB">
        <w:rPr>
          <w:rFonts w:eastAsia="標楷體" w:hAnsi="標楷體"/>
          <w:spacing w:val="0"/>
          <w:szCs w:val="24"/>
        </w:rPr>
        <w:t>：</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款之措施：</w:t>
      </w:r>
    </w:p>
    <w:p w:rsidR="00296EE9" w:rsidRPr="004D3ACB" w:rsidRDefault="00296EE9" w:rsidP="00296EE9">
      <w:pPr>
        <w:pStyle w:val="7"/>
        <w:ind w:leftChars="888" w:left="2368" w:hanging="237"/>
        <w:jc w:val="both"/>
        <w:textDirection w:val="lrTbV"/>
        <w:rPr>
          <w:rFonts w:eastAsia="標楷體" w:hAnsi="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17</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項處理辦法之措施：</w:t>
      </w:r>
    </w:p>
    <w:p w:rsidR="00296EE9" w:rsidRPr="004D3ACB" w:rsidRDefault="00296EE9" w:rsidP="00296EE9">
      <w:pPr>
        <w:pStyle w:val="7"/>
        <w:ind w:leftChars="755" w:left="2280" w:hanging="468"/>
        <w:jc w:val="both"/>
        <w:textDirection w:val="lrTbV"/>
        <w:rPr>
          <w:rFonts w:eastAsia="標楷體" w:hAnsi="標楷體"/>
          <w:spacing w:val="0"/>
          <w:szCs w:val="24"/>
        </w:rPr>
      </w:pPr>
      <w:r w:rsidRPr="004D3ACB">
        <w:rPr>
          <w:rFonts w:ascii="標楷體" w:eastAsia="標楷體" w:hAnsi="標楷體" w:hint="eastAsia"/>
          <w:spacing w:val="0"/>
          <w:szCs w:val="24"/>
        </w:rPr>
        <w:sym w:font="Wingdings" w:char="F0A8"/>
      </w:r>
      <w:r w:rsidRPr="004D3ACB">
        <w:rPr>
          <w:rFonts w:eastAsia="標楷體" w:hAnsi="標楷體" w:hint="eastAsia"/>
          <w:spacing w:val="0"/>
          <w:szCs w:val="24"/>
        </w:rPr>
        <w:t>4.</w:t>
      </w:r>
      <w:r w:rsidRPr="004D3ACB">
        <w:rPr>
          <w:rFonts w:eastAsia="標楷體" w:hAnsi="標楷體" w:hint="eastAsia"/>
          <w:spacing w:val="0"/>
          <w:szCs w:val="24"/>
        </w:rPr>
        <w:t>如為工程採購，廠商所供應下列產品或材料之原產地須屬我國或其他</w:t>
      </w:r>
      <w:r w:rsidRPr="004D3ACB">
        <w:rPr>
          <w:rFonts w:eastAsia="標楷體" w:hAnsi="標楷體"/>
          <w:spacing w:val="0"/>
          <w:szCs w:val="24"/>
        </w:rPr>
        <w:t>條約或協定國家</w:t>
      </w:r>
      <w:r w:rsidRPr="004D3ACB">
        <w:rPr>
          <w:rFonts w:eastAsia="標楷體" w:hAnsi="標楷體" w:hint="eastAsia"/>
          <w:spacing w:val="0"/>
          <w:szCs w:val="24"/>
        </w:rPr>
        <w:t>者（可複選）：</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水泥</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鋼筋</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預力鋼絞線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結構鋼</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陶瓷面磚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透水性混凝土地磚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砂石</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木材、竹材</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其他</w:t>
      </w:r>
      <w:r w:rsidRPr="004D3ACB">
        <w:rPr>
          <w:rFonts w:eastAsia="標楷體" w:hint="eastAsia"/>
          <w:spacing w:val="0"/>
          <w:szCs w:val="24"/>
        </w:rPr>
        <w:t>(</w:t>
      </w:r>
      <w:r w:rsidRPr="004D3ACB">
        <w:rPr>
          <w:rFonts w:eastAsia="標楷體" w:hint="eastAsia"/>
          <w:spacing w:val="0"/>
          <w:szCs w:val="24"/>
        </w:rPr>
        <w:t>由招標機關敘明</w:t>
      </w:r>
      <w:r w:rsidRPr="004D3ACB">
        <w:rPr>
          <w:rFonts w:eastAsia="標楷體" w:hint="eastAsia"/>
          <w:spacing w:val="0"/>
          <w:szCs w:val="24"/>
        </w:rPr>
        <w:t>)</w:t>
      </w:r>
      <w:r w:rsidRPr="004D3ACB">
        <w:rPr>
          <w:rFonts w:eastAsia="標楷體" w:hint="eastAsia"/>
          <w:spacing w:val="0"/>
          <w:szCs w:val="24"/>
        </w:rPr>
        <w:t>：</w:t>
      </w:r>
    </w:p>
    <w:p w:rsidR="00296EE9" w:rsidRPr="004D3ACB" w:rsidRDefault="00296EE9" w:rsidP="00296EE9">
      <w:pPr>
        <w:pStyle w:val="7"/>
        <w:ind w:left="840" w:firstLine="0"/>
        <w:jc w:val="both"/>
        <w:textDirection w:val="lrTbV"/>
        <w:rPr>
          <w:rFonts w:eastAsia="標楷體"/>
          <w:strike/>
          <w:spacing w:val="0"/>
          <w:szCs w:val="24"/>
        </w:rPr>
      </w:pPr>
      <w:r>
        <w:rPr>
          <w:rFonts w:ascii="新細明體" w:eastAsia="新細明體" w:hAnsi="新細明體" w:hint="eastAsia"/>
          <w:spacing w:val="0"/>
          <w:szCs w:val="24"/>
        </w:rPr>
        <w:sym w:font="Wingdings 2" w:char="F0A2"/>
      </w:r>
      <w:r w:rsidRPr="004D3ACB">
        <w:rPr>
          <w:rFonts w:eastAsia="標楷體"/>
          <w:spacing w:val="0"/>
          <w:szCs w:val="24"/>
        </w:rPr>
        <w:t>(2)</w:t>
      </w:r>
      <w:r w:rsidRPr="004D3ACB">
        <w:rPr>
          <w:rFonts w:eastAsia="標楷體" w:hAnsi="標楷體"/>
          <w:spacing w:val="0"/>
          <w:szCs w:val="24"/>
        </w:rPr>
        <w:t>不適用我國締結之條約或協定，外國廠商：</w:t>
      </w:r>
    </w:p>
    <w:p w:rsidR="00296EE9" w:rsidRPr="004D3ACB" w:rsidRDefault="00296EE9" w:rsidP="00296EE9">
      <w:pPr>
        <w:pStyle w:val="7"/>
        <w:ind w:left="1800" w:hanging="1800"/>
        <w:jc w:val="both"/>
        <w:textDirection w:val="lrTbV"/>
        <w:rPr>
          <w:rFonts w:eastAsia="標楷體"/>
          <w:spacing w:val="0"/>
          <w:szCs w:val="24"/>
        </w:rPr>
      </w:pPr>
      <w:r w:rsidRPr="004D3ACB">
        <w:rPr>
          <w:rFonts w:eastAsia="標楷體"/>
          <w:spacing w:val="0"/>
          <w:szCs w:val="24"/>
        </w:rPr>
        <w:t xml:space="preserve">           </w:t>
      </w:r>
      <w:r w:rsidR="00B63A49" w:rsidRPr="004D3ACB">
        <w:rPr>
          <w:rFonts w:eastAsia="標楷體"/>
          <w:spacing w:val="0"/>
          <w:szCs w:val="24"/>
        </w:rPr>
        <w:sym w:font="Wingdings" w:char="F0A8"/>
      </w:r>
      <w:r w:rsidRPr="004D3ACB">
        <w:rPr>
          <w:rFonts w:eastAsia="標楷體" w:hAnsi="標楷體"/>
          <w:spacing w:val="0"/>
          <w:szCs w:val="24"/>
        </w:rPr>
        <w:t>不可參與投標。我國廠商所供應財物或勞務之原產地須屬我國者。</w:t>
      </w:r>
    </w:p>
    <w:p w:rsidR="00296EE9" w:rsidRPr="004D3ACB" w:rsidRDefault="00296EE9" w:rsidP="00296EE9">
      <w:pPr>
        <w:pStyle w:val="7"/>
        <w:ind w:left="1800" w:hanging="1800"/>
        <w:jc w:val="both"/>
        <w:textDirection w:val="lrTbV"/>
        <w:rPr>
          <w:rFonts w:eastAsia="標楷體"/>
          <w:spacing w:val="0"/>
          <w:szCs w:val="24"/>
        </w:rPr>
      </w:pPr>
      <w:r w:rsidRPr="004D3ACB">
        <w:rPr>
          <w:rFonts w:eastAsia="標楷體"/>
          <w:spacing w:val="0"/>
          <w:szCs w:val="24"/>
        </w:rPr>
        <w:t xml:space="preserve">           </w:t>
      </w:r>
      <w:r w:rsidR="00B63A49">
        <w:rPr>
          <w:rFonts w:ascii="新細明體" w:eastAsia="新細明體" w:hAnsi="新細明體" w:hint="eastAsia"/>
          <w:spacing w:val="0"/>
          <w:szCs w:val="24"/>
        </w:rPr>
        <w:sym w:font="Wingdings 2" w:char="F0A2"/>
      </w:r>
      <w:r w:rsidRPr="004D3ACB">
        <w:rPr>
          <w:rFonts w:eastAsia="標楷體" w:hAnsi="標楷體"/>
          <w:spacing w:val="0"/>
          <w:szCs w:val="24"/>
        </w:rPr>
        <w:t>不可參與投標。但我國廠商所供應財物或勞務之原產地得為下列外國者：</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t>1.</w:t>
      </w:r>
      <w:r w:rsidRPr="004D3ACB">
        <w:rPr>
          <w:rFonts w:eastAsia="標楷體" w:hAnsi="標楷體"/>
          <w:szCs w:val="24"/>
        </w:rPr>
        <w:t>國家</w:t>
      </w:r>
      <w:r w:rsidRPr="004D3ACB">
        <w:rPr>
          <w:rFonts w:eastAsia="標楷體" w:hAnsi="標楷體"/>
          <w:spacing w:val="0"/>
          <w:szCs w:val="24"/>
        </w:rPr>
        <w:t>或地區名稱：</w:t>
      </w:r>
      <w:r w:rsidRPr="004D3ACB">
        <w:rPr>
          <w:rFonts w:eastAsia="標楷體"/>
          <w:spacing w:val="0"/>
          <w:szCs w:val="24"/>
        </w:rPr>
        <w:t>___</w:t>
      </w:r>
      <w:r w:rsidR="00B63A49">
        <w:rPr>
          <w:rFonts w:eastAsia="標楷體" w:hint="eastAsia"/>
          <w:spacing w:val="0"/>
          <w:szCs w:val="24"/>
          <w:u w:val="single"/>
        </w:rPr>
        <w:t>全球</w:t>
      </w:r>
      <w:r w:rsidR="00B63A49" w:rsidRPr="00ED3D3A">
        <w:rPr>
          <w:rFonts w:eastAsia="標楷體" w:hint="eastAsia"/>
          <w:spacing w:val="0"/>
          <w:szCs w:val="24"/>
          <w:u w:val="single"/>
        </w:rPr>
        <w:t>地區</w:t>
      </w:r>
      <w:r w:rsidRPr="004D3ACB">
        <w:rPr>
          <w:rFonts w:eastAsia="標楷體"/>
          <w:spacing w:val="0"/>
          <w:szCs w:val="24"/>
        </w:rPr>
        <w:t>_____(</w:t>
      </w:r>
      <w:r w:rsidRPr="004D3ACB">
        <w:rPr>
          <w:rFonts w:eastAsia="標楷體" w:hAnsi="標楷體"/>
          <w:spacing w:val="0"/>
          <w:szCs w:val="24"/>
        </w:rPr>
        <w:t>未列明者即不允許</w:t>
      </w:r>
      <w:r w:rsidRPr="004D3ACB">
        <w:rPr>
          <w:rFonts w:eastAsia="標楷體"/>
          <w:spacing w:val="0"/>
          <w:szCs w:val="24"/>
        </w:rPr>
        <w:t>)</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t>2.</w:t>
      </w:r>
      <w:r w:rsidRPr="004D3ACB">
        <w:rPr>
          <w:rFonts w:eastAsia="標楷體" w:hAnsi="標楷體"/>
          <w:szCs w:val="24"/>
        </w:rPr>
        <w:t>是否</w:t>
      </w:r>
      <w:r w:rsidRPr="004D3ACB">
        <w:rPr>
          <w:rFonts w:eastAsia="標楷體" w:hAnsi="標楷體"/>
          <w:spacing w:val="0"/>
          <w:szCs w:val="24"/>
        </w:rPr>
        <w:t>允許供應大陸地區標的：（未勾選者即不允許；如允許者，須符合兩岸進口及貿易往來相關規定）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是</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否</w:t>
      </w:r>
    </w:p>
    <w:p w:rsidR="00296EE9" w:rsidRPr="004D3ACB" w:rsidRDefault="00296EE9" w:rsidP="00296EE9">
      <w:pPr>
        <w:pStyle w:val="7"/>
        <w:ind w:left="1800" w:hanging="1800"/>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下列外國廠商可以參與投標：</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t>1.</w:t>
      </w:r>
      <w:r w:rsidRPr="004D3ACB">
        <w:rPr>
          <w:rFonts w:eastAsia="標楷體" w:hAnsi="標楷體"/>
          <w:szCs w:val="24"/>
        </w:rPr>
        <w:t>國家</w:t>
      </w:r>
      <w:r w:rsidRPr="004D3ACB">
        <w:rPr>
          <w:rFonts w:eastAsia="標楷體" w:hAnsi="標楷體"/>
          <w:spacing w:val="0"/>
          <w:szCs w:val="24"/>
        </w:rPr>
        <w:t>或地區名稱：</w:t>
      </w:r>
      <w:r w:rsidRPr="004D3ACB">
        <w:rPr>
          <w:rFonts w:eastAsia="標楷體"/>
          <w:spacing w:val="0"/>
          <w:szCs w:val="24"/>
        </w:rPr>
        <w:t>_________(</w:t>
      </w:r>
      <w:r w:rsidRPr="004D3ACB">
        <w:rPr>
          <w:rFonts w:eastAsia="標楷體" w:hAnsi="標楷體"/>
          <w:spacing w:val="0"/>
          <w:szCs w:val="24"/>
        </w:rPr>
        <w:t>未列明者即不允許</w:t>
      </w:r>
      <w:r w:rsidRPr="004D3ACB">
        <w:rPr>
          <w:rFonts w:eastAsia="標楷體"/>
          <w:spacing w:val="0"/>
          <w:szCs w:val="24"/>
        </w:rPr>
        <w:t>)</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t>2.</w:t>
      </w:r>
      <w:r w:rsidRPr="004D3ACB">
        <w:rPr>
          <w:rFonts w:eastAsia="標楷體" w:hAnsi="標楷體"/>
          <w:szCs w:val="24"/>
        </w:rPr>
        <w:t>是否</w:t>
      </w:r>
      <w:r w:rsidRPr="004D3ACB">
        <w:rPr>
          <w:rFonts w:eastAsia="標楷體" w:hAnsi="標楷體"/>
          <w:spacing w:val="0"/>
          <w:szCs w:val="24"/>
        </w:rPr>
        <w:t>允許大陸地區廠商參與：（未勾選者即不允許；如允許者，須符合兩岸進口及貿易往來相關規定）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是</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否</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3.</w:t>
      </w:r>
      <w:r w:rsidRPr="004D3ACB">
        <w:rPr>
          <w:rFonts w:eastAsia="標楷體" w:hAnsi="標楷體"/>
          <w:szCs w:val="24"/>
        </w:rPr>
        <w:t>給予</w:t>
      </w:r>
      <w:r w:rsidRPr="004D3ACB">
        <w:rPr>
          <w:rFonts w:eastAsia="標楷體" w:hAnsi="標楷體"/>
          <w:spacing w:val="0"/>
          <w:szCs w:val="24"/>
        </w:rPr>
        <w:t>下列差別待遇（可複選）：</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1</w:t>
      </w:r>
      <w:r w:rsidRPr="004D3ACB">
        <w:rPr>
          <w:rFonts w:eastAsia="標楷體" w:hAnsi="標楷體"/>
          <w:spacing w:val="0"/>
          <w:szCs w:val="24"/>
        </w:rPr>
        <w:t>款之措施</w:t>
      </w:r>
      <w:r w:rsidRPr="004D3ACB">
        <w:rPr>
          <w:rFonts w:eastAsia="標楷體"/>
          <w:spacing w:val="0"/>
          <w:szCs w:val="24"/>
        </w:rPr>
        <w:t>(</w:t>
      </w:r>
      <w:r w:rsidRPr="004D3ACB">
        <w:rPr>
          <w:rFonts w:eastAsia="標楷體" w:hAnsi="標楷體"/>
          <w:spacing w:val="0"/>
          <w:szCs w:val="24"/>
        </w:rPr>
        <w:t>招標文件須列明</w:t>
      </w:r>
      <w:r w:rsidRPr="004D3ACB">
        <w:rPr>
          <w:rFonts w:eastAsia="標楷體" w:hAnsi="標楷體"/>
          <w:szCs w:val="24"/>
        </w:rPr>
        <w:t>作為採購評選之項目及其比率</w:t>
      </w:r>
      <w:r w:rsidRPr="004D3ACB">
        <w:rPr>
          <w:rFonts w:eastAsia="標楷體"/>
          <w:szCs w:val="24"/>
        </w:rPr>
        <w:t>)</w:t>
      </w:r>
      <w:r w:rsidRPr="004D3ACB">
        <w:rPr>
          <w:rFonts w:eastAsia="標楷體" w:hAnsi="標楷體"/>
          <w:spacing w:val="0"/>
          <w:szCs w:val="24"/>
        </w:rPr>
        <w:t>：</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款之措施：</w:t>
      </w:r>
    </w:p>
    <w:p w:rsidR="00296EE9" w:rsidRPr="004D3ACB" w:rsidRDefault="00296EE9" w:rsidP="00296EE9">
      <w:pPr>
        <w:pStyle w:val="7"/>
        <w:ind w:leftChars="888" w:left="2368" w:hanging="237"/>
        <w:jc w:val="both"/>
        <w:textDirection w:val="lrTbV"/>
        <w:rPr>
          <w:rFonts w:eastAsia="標楷體" w:hAnsi="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17</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項</w:t>
      </w:r>
      <w:r w:rsidRPr="004D3ACB">
        <w:rPr>
          <w:rFonts w:eastAsia="標楷體" w:hAnsi="標楷體"/>
          <w:szCs w:val="24"/>
        </w:rPr>
        <w:t>處理辦法之</w:t>
      </w:r>
      <w:r w:rsidRPr="004D3ACB">
        <w:rPr>
          <w:rFonts w:eastAsia="標楷體" w:hAnsi="標楷體"/>
          <w:spacing w:val="0"/>
          <w:szCs w:val="24"/>
        </w:rPr>
        <w:t>措施：</w:t>
      </w:r>
    </w:p>
    <w:p w:rsidR="00296EE9" w:rsidRPr="004D3ACB" w:rsidRDefault="00296EE9" w:rsidP="00296EE9">
      <w:pPr>
        <w:pStyle w:val="7"/>
        <w:ind w:left="1800" w:hanging="1800"/>
        <w:jc w:val="both"/>
        <w:textDirection w:val="lrTbV"/>
        <w:rPr>
          <w:rFonts w:eastAsia="標楷體" w:hAnsi="標楷體"/>
          <w:spacing w:val="0"/>
          <w:szCs w:val="24"/>
        </w:rPr>
      </w:pPr>
      <w:r w:rsidRPr="004D3ACB">
        <w:rPr>
          <w:rFonts w:eastAsia="標楷體" w:hAnsi="標楷體" w:hint="eastAsia"/>
          <w:spacing w:val="0"/>
          <w:szCs w:val="24"/>
        </w:rPr>
        <w:t xml:space="preserve">           </w:t>
      </w:r>
      <w:r w:rsidRPr="004D3ACB">
        <w:rPr>
          <w:rFonts w:eastAsia="標楷體" w:hAnsi="標楷體" w:hint="eastAsia"/>
          <w:spacing w:val="0"/>
          <w:szCs w:val="24"/>
        </w:rPr>
        <w:sym w:font="Wingdings" w:char="F0A8"/>
      </w:r>
      <w:r w:rsidRPr="004D3ACB">
        <w:rPr>
          <w:rFonts w:eastAsia="標楷體" w:hAnsi="標楷體" w:hint="eastAsia"/>
          <w:spacing w:val="0"/>
          <w:szCs w:val="24"/>
        </w:rPr>
        <w:t>如為工程採購，不論是否允許</w:t>
      </w:r>
      <w:r w:rsidRPr="004D3ACB">
        <w:rPr>
          <w:rFonts w:eastAsia="標楷體" w:hAnsi="標楷體"/>
          <w:spacing w:val="0"/>
          <w:szCs w:val="24"/>
        </w:rPr>
        <w:t>外國廠商參與投標</w:t>
      </w:r>
      <w:r w:rsidRPr="004D3ACB">
        <w:rPr>
          <w:rFonts w:eastAsia="標楷體" w:hAnsi="標楷體" w:hint="eastAsia"/>
          <w:spacing w:val="0"/>
          <w:szCs w:val="24"/>
        </w:rPr>
        <w:t>，廠商所供應下列產品或材料之原產地須屬我國者（可複選）：</w:t>
      </w:r>
    </w:p>
    <w:p w:rsidR="00296EE9" w:rsidRPr="004D3ACB" w:rsidRDefault="00296EE9" w:rsidP="00296EE9">
      <w:pPr>
        <w:pStyle w:val="7"/>
        <w:ind w:leftChars="750" w:left="2368" w:hanging="568"/>
        <w:jc w:val="both"/>
        <w:textDirection w:val="lrTbV"/>
        <w:rPr>
          <w:rFonts w:ascii="標楷體" w:eastAsia="標楷體" w:hAnsi="標楷體"/>
          <w:b/>
          <w:szCs w:val="24"/>
          <w:u w:val="single"/>
        </w:rPr>
      </w:pPr>
      <w:r w:rsidRPr="004D3ACB">
        <w:rPr>
          <w:rFonts w:eastAsia="標楷體" w:hAnsi="標楷體" w:hint="eastAsia"/>
          <w:spacing w:val="0"/>
          <w:szCs w:val="24"/>
        </w:rPr>
        <w:sym w:font="Wingdings" w:char="F0A8"/>
      </w:r>
      <w:r w:rsidRPr="004D3ACB">
        <w:rPr>
          <w:rFonts w:eastAsia="標楷體" w:hAnsi="標楷體" w:hint="eastAsia"/>
          <w:spacing w:val="0"/>
          <w:szCs w:val="24"/>
        </w:rPr>
        <w:t>水泥</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鋼筋</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預力鋼絞線</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結構鋼</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陶瓷面磚</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透水性混凝土地磚</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砂石</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木材、竹材</w:t>
      </w:r>
    </w:p>
    <w:p w:rsidR="00296EE9" w:rsidRPr="004D3ACB" w:rsidRDefault="00296EE9" w:rsidP="00296EE9">
      <w:pPr>
        <w:pStyle w:val="7"/>
        <w:ind w:leftChars="750" w:left="2368" w:hanging="568"/>
        <w:jc w:val="both"/>
        <w:textDirection w:val="lrTbV"/>
        <w:rPr>
          <w:rFonts w:eastAsia="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其他</w:t>
      </w:r>
      <w:r w:rsidRPr="004D3ACB">
        <w:rPr>
          <w:rFonts w:eastAsia="標楷體" w:hAnsi="標楷體" w:hint="eastAsia"/>
          <w:spacing w:val="0"/>
          <w:szCs w:val="24"/>
        </w:rPr>
        <w:t>(</w:t>
      </w:r>
      <w:r w:rsidRPr="004D3ACB">
        <w:rPr>
          <w:rFonts w:eastAsia="標楷體" w:hAnsi="標楷體" w:hint="eastAsia"/>
          <w:spacing w:val="0"/>
          <w:szCs w:val="24"/>
        </w:rPr>
        <w:t>由招標機關敘明</w:t>
      </w:r>
      <w:r w:rsidRPr="004D3ACB">
        <w:rPr>
          <w:rFonts w:eastAsia="標楷體" w:hAnsi="標楷體" w:hint="eastAsia"/>
          <w:spacing w:val="0"/>
          <w:szCs w:val="24"/>
        </w:rPr>
        <w:t>)</w:t>
      </w:r>
      <w:r w:rsidRPr="004D3ACB">
        <w:rPr>
          <w:rFonts w:eastAsia="標楷體" w:hAnsi="標楷體" w:hint="eastAsia"/>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24</w:t>
      </w:r>
      <w:r w:rsidRPr="004D3ACB">
        <w:rPr>
          <w:rFonts w:eastAsia="標楷體"/>
          <w:spacing w:val="0"/>
          <w:szCs w:val="24"/>
        </w:rPr>
        <w:t>條規定以統包辦理招標。</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ascii="新細明體" w:eastAsia="新細明體" w:hAnsi="新細明體" w:hint="eastAsia"/>
          <w:spacing w:val="0"/>
          <w:szCs w:val="24"/>
        </w:rPr>
        <w:sym w:font="Wingdings 2" w:char="F0A2"/>
      </w:r>
      <w:r w:rsidRPr="004D3ACB">
        <w:rPr>
          <w:rFonts w:eastAsia="標楷體"/>
          <w:spacing w:val="0"/>
          <w:szCs w:val="24"/>
        </w:rPr>
        <w:t>(2)</w:t>
      </w:r>
      <w:r w:rsidRPr="004D3ACB">
        <w:rPr>
          <w:rFonts w:eastAsia="標楷體"/>
          <w:spacing w:val="0"/>
          <w:szCs w:val="24"/>
        </w:rPr>
        <w:t>非以統包辦理招標。</w:t>
      </w:r>
    </w:p>
    <w:p w:rsidR="00296EE9" w:rsidRPr="004D3ACB" w:rsidRDefault="00296EE9" w:rsidP="00296EE9">
      <w:pPr>
        <w:pStyle w:val="7"/>
        <w:numPr>
          <w:ilvl w:val="0"/>
          <w:numId w:val="1"/>
        </w:numPr>
        <w:ind w:left="794" w:hanging="794"/>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1519"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25</w:t>
      </w:r>
      <w:r w:rsidRPr="004D3ACB">
        <w:rPr>
          <w:rFonts w:eastAsia="標楷體"/>
          <w:spacing w:val="0"/>
          <w:szCs w:val="24"/>
        </w:rPr>
        <w:t>條規定</w:t>
      </w:r>
      <w:r w:rsidRPr="004D3ACB">
        <w:rPr>
          <w:rFonts w:eastAsia="標楷體"/>
          <w:szCs w:val="24"/>
        </w:rPr>
        <w:t>允許廠商共同投標</w:t>
      </w:r>
      <w:r w:rsidRPr="004D3ACB">
        <w:rPr>
          <w:rFonts w:eastAsia="標楷體"/>
          <w:szCs w:val="24"/>
        </w:rPr>
        <w:t>(</w:t>
      </w:r>
      <w:r w:rsidRPr="004D3ACB">
        <w:rPr>
          <w:rFonts w:eastAsia="標楷體"/>
          <w:szCs w:val="24"/>
        </w:rPr>
        <w:t>招標文件已附共同投標協議書範本</w:t>
      </w:r>
      <w:r w:rsidRPr="004D3ACB">
        <w:rPr>
          <w:rFonts w:eastAsia="標楷體"/>
          <w:spacing w:val="0"/>
          <w:szCs w:val="24"/>
        </w:rPr>
        <w:t>)</w:t>
      </w:r>
      <w:r w:rsidRPr="004D3ACB">
        <w:rPr>
          <w:rFonts w:eastAsia="標楷體"/>
          <w:spacing w:val="0"/>
          <w:szCs w:val="24"/>
        </w:rPr>
        <w:t>；</w:t>
      </w:r>
      <w:r w:rsidRPr="004D3ACB">
        <w:rPr>
          <w:rFonts w:eastAsia="標楷體"/>
          <w:szCs w:val="24"/>
        </w:rPr>
        <w:t>廠商家數上限為</w:t>
      </w:r>
      <w:r w:rsidRPr="004D3ACB">
        <w:rPr>
          <w:rFonts w:eastAsia="標楷體"/>
          <w:szCs w:val="24"/>
        </w:rPr>
        <w:sym w:font="Wingdings" w:char="F0A8"/>
      </w:r>
      <w:r w:rsidRPr="004D3ACB">
        <w:rPr>
          <w:rFonts w:eastAsia="標楷體"/>
          <w:szCs w:val="24"/>
        </w:rPr>
        <w:t>2</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3</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4</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5</w:t>
      </w:r>
      <w:r w:rsidRPr="004D3ACB">
        <w:rPr>
          <w:rFonts w:eastAsia="標楷體"/>
          <w:szCs w:val="24"/>
        </w:rPr>
        <w:t>家。</w:t>
      </w:r>
    </w:p>
    <w:p w:rsidR="00296EE9" w:rsidRPr="004D3ACB" w:rsidRDefault="00296EE9" w:rsidP="00296EE9">
      <w:pPr>
        <w:pStyle w:val="7"/>
        <w:ind w:left="840" w:firstLine="0"/>
        <w:jc w:val="both"/>
        <w:textDirection w:val="lrTbV"/>
        <w:rPr>
          <w:rFonts w:eastAsia="標楷體"/>
          <w:spacing w:val="0"/>
          <w:szCs w:val="24"/>
        </w:rPr>
      </w:pPr>
      <w:r>
        <w:rPr>
          <w:rFonts w:ascii="新細明體" w:eastAsia="新細明體" w:hAnsi="新細明體" w:hint="eastAsia"/>
          <w:spacing w:val="0"/>
          <w:szCs w:val="24"/>
        </w:rPr>
        <w:sym w:font="Wingdings 2" w:char="F0A2"/>
      </w:r>
      <w:r w:rsidRPr="004D3ACB">
        <w:rPr>
          <w:rFonts w:eastAsia="標楷體"/>
          <w:spacing w:val="0"/>
          <w:szCs w:val="24"/>
        </w:rPr>
        <w:t>(2)</w:t>
      </w:r>
      <w:r w:rsidRPr="004D3ACB">
        <w:rPr>
          <w:rFonts w:eastAsia="標楷體"/>
          <w:spacing w:val="0"/>
          <w:szCs w:val="24"/>
        </w:rPr>
        <w:t>不</w:t>
      </w:r>
      <w:r w:rsidRPr="004D3ACB">
        <w:rPr>
          <w:rFonts w:eastAsia="標楷體"/>
          <w:szCs w:val="24"/>
        </w:rPr>
        <w:t>允許廠商共同投標。</w:t>
      </w:r>
    </w:p>
    <w:p w:rsidR="00296EE9" w:rsidRPr="004D3ACB" w:rsidRDefault="00296EE9" w:rsidP="002655C4">
      <w:pPr>
        <w:pStyle w:val="7"/>
        <w:numPr>
          <w:ilvl w:val="0"/>
          <w:numId w:val="1"/>
        </w:numPr>
        <w:spacing w:line="372" w:lineRule="exact"/>
        <w:ind w:left="851" w:hanging="851"/>
        <w:jc w:val="both"/>
        <w:textDirection w:val="lrTbV"/>
        <w:rPr>
          <w:rFonts w:eastAsia="標楷體"/>
          <w:spacing w:val="0"/>
          <w:szCs w:val="24"/>
        </w:rPr>
      </w:pPr>
      <w:r w:rsidRPr="004D3ACB">
        <w:rPr>
          <w:rFonts w:eastAsia="標楷體"/>
          <w:spacing w:val="0"/>
          <w:szCs w:val="24"/>
        </w:rPr>
        <w:t>廠商得以電子資料傳輸方式於投標截止期限前遞送投標文件，該電子化資料，並視同正式文件，得免另備書面文件。供遞送之電傳號碼</w:t>
      </w:r>
      <w:r w:rsidRPr="004D3ACB">
        <w:rPr>
          <w:rFonts w:eastAsia="標楷體"/>
          <w:spacing w:val="0"/>
          <w:szCs w:val="24"/>
        </w:rPr>
        <w:t>/</w:t>
      </w:r>
      <w:r w:rsidRPr="004D3ACB">
        <w:rPr>
          <w:rFonts w:eastAsia="標楷體"/>
          <w:spacing w:val="0"/>
          <w:szCs w:val="24"/>
        </w:rPr>
        <w:t>網址為</w:t>
      </w:r>
      <w:r w:rsidRPr="004D3ACB">
        <w:rPr>
          <w:rFonts w:eastAsia="標楷體"/>
          <w:spacing w:val="0"/>
          <w:szCs w:val="24"/>
        </w:rPr>
        <w:t>(</w:t>
      </w:r>
      <w:r w:rsidRPr="004D3ACB">
        <w:rPr>
          <w:rFonts w:eastAsia="標楷體"/>
          <w:spacing w:val="0"/>
          <w:szCs w:val="24"/>
        </w:rPr>
        <w:t>不允許者免填</w:t>
      </w:r>
      <w:r w:rsidRPr="004D3ACB">
        <w:rPr>
          <w:rFonts w:eastAsia="標楷體"/>
          <w:spacing w:val="0"/>
          <w:szCs w:val="24"/>
        </w:rPr>
        <w:t>)</w:t>
      </w:r>
      <w:r w:rsidRPr="004D3ACB">
        <w:rPr>
          <w:rFonts w:eastAsia="標楷體"/>
          <w:spacing w:val="0"/>
          <w:szCs w:val="24"/>
        </w:rPr>
        <w:t>：</w:t>
      </w:r>
    </w:p>
    <w:p w:rsidR="00296EE9" w:rsidRPr="004D3ACB" w:rsidRDefault="00296EE9" w:rsidP="002655C4">
      <w:pPr>
        <w:pStyle w:val="7"/>
        <w:numPr>
          <w:ilvl w:val="0"/>
          <w:numId w:val="1"/>
        </w:numPr>
        <w:spacing w:line="372" w:lineRule="exact"/>
        <w:ind w:left="851" w:hanging="851"/>
        <w:jc w:val="both"/>
        <w:textDirection w:val="lrTbV"/>
        <w:rPr>
          <w:rFonts w:eastAsia="標楷體"/>
          <w:spacing w:val="0"/>
          <w:szCs w:val="24"/>
        </w:rPr>
      </w:pPr>
      <w:r w:rsidRPr="004D3ACB">
        <w:rPr>
          <w:rFonts w:eastAsia="標楷體"/>
          <w:szCs w:val="24"/>
        </w:rPr>
        <w:t>廠商對招標文件內容有疑義者，應</w:t>
      </w:r>
      <w:r w:rsidRPr="004D3ACB">
        <w:rPr>
          <w:rFonts w:eastAsia="標楷體"/>
          <w:spacing w:val="0"/>
          <w:szCs w:val="24"/>
        </w:rPr>
        <w:t>以書面向招標機關請求釋疑之期限：</w:t>
      </w:r>
      <w:r w:rsidRPr="004D3ACB">
        <w:rPr>
          <w:rFonts w:eastAsia="標楷體"/>
          <w:szCs w:val="24"/>
        </w:rPr>
        <w:t>自公告日或邀標日起等標期之四分之一，其尾數不足</w:t>
      </w:r>
      <w:r w:rsidRPr="004D3ACB">
        <w:rPr>
          <w:rFonts w:eastAsia="標楷體"/>
          <w:szCs w:val="24"/>
        </w:rPr>
        <w:t>1</w:t>
      </w:r>
      <w:r w:rsidRPr="004D3ACB">
        <w:rPr>
          <w:rFonts w:eastAsia="標楷體"/>
          <w:szCs w:val="24"/>
        </w:rPr>
        <w:t>日者，以</w:t>
      </w:r>
      <w:r w:rsidRPr="004D3ACB">
        <w:rPr>
          <w:rFonts w:eastAsia="標楷體"/>
          <w:szCs w:val="24"/>
        </w:rPr>
        <w:t>1</w:t>
      </w:r>
      <w:r w:rsidRPr="004D3ACB">
        <w:rPr>
          <w:rFonts w:eastAsia="標楷體"/>
          <w:szCs w:val="24"/>
        </w:rPr>
        <w:t>日計。</w:t>
      </w:r>
    </w:p>
    <w:p w:rsidR="00296EE9" w:rsidRPr="004D3ACB" w:rsidRDefault="00296EE9" w:rsidP="002655C4">
      <w:pPr>
        <w:pStyle w:val="7"/>
        <w:numPr>
          <w:ilvl w:val="0"/>
          <w:numId w:val="1"/>
        </w:numPr>
        <w:spacing w:line="372" w:lineRule="exact"/>
        <w:ind w:left="907" w:hanging="907"/>
        <w:jc w:val="both"/>
        <w:textDirection w:val="lrTbV"/>
        <w:rPr>
          <w:rFonts w:eastAsia="標楷體"/>
          <w:spacing w:val="6"/>
          <w:szCs w:val="24"/>
        </w:rPr>
      </w:pPr>
      <w:r w:rsidRPr="004D3ACB">
        <w:rPr>
          <w:rFonts w:eastAsia="標楷體"/>
          <w:spacing w:val="6"/>
          <w:szCs w:val="24"/>
        </w:rPr>
        <w:t>機關以書面答復前條請求釋疑廠商之期限：投標截止期限前</w:t>
      </w:r>
      <w:r w:rsidRPr="004D3ACB">
        <w:rPr>
          <w:rFonts w:eastAsia="標楷體"/>
          <w:spacing w:val="6"/>
          <w:szCs w:val="24"/>
        </w:rPr>
        <w:t>1</w:t>
      </w:r>
      <w:r w:rsidRPr="004D3ACB">
        <w:rPr>
          <w:rFonts w:eastAsia="標楷體"/>
          <w:spacing w:val="6"/>
          <w:szCs w:val="24"/>
        </w:rPr>
        <w:t>日答復。</w:t>
      </w:r>
    </w:p>
    <w:p w:rsidR="00296EE9" w:rsidRPr="004D3ACB" w:rsidRDefault="00296EE9" w:rsidP="002655C4">
      <w:pPr>
        <w:pStyle w:val="7"/>
        <w:numPr>
          <w:ilvl w:val="0"/>
          <w:numId w:val="1"/>
        </w:numPr>
        <w:spacing w:line="372" w:lineRule="exact"/>
        <w:ind w:left="851" w:hanging="851"/>
        <w:jc w:val="both"/>
        <w:textDirection w:val="lrTbV"/>
        <w:rPr>
          <w:rFonts w:eastAsia="標楷體"/>
          <w:spacing w:val="0"/>
          <w:szCs w:val="24"/>
        </w:rPr>
      </w:pPr>
      <w:r w:rsidRPr="004D3ACB">
        <w:rPr>
          <w:rFonts w:eastAsia="標楷體"/>
          <w:spacing w:val="0"/>
          <w:szCs w:val="24"/>
        </w:rPr>
        <w:t>本採購</w:t>
      </w:r>
      <w:r w:rsidRPr="004D3ACB">
        <w:rPr>
          <w:rFonts w:eastAsia="標楷體"/>
          <w:szCs w:val="24"/>
        </w:rPr>
        <w:t>依</w:t>
      </w:r>
      <w:r w:rsidRPr="004D3ACB">
        <w:rPr>
          <w:rFonts w:eastAsia="標楷體"/>
          <w:spacing w:val="0"/>
          <w:szCs w:val="24"/>
        </w:rPr>
        <w:t>採購法第</w:t>
      </w:r>
      <w:r w:rsidRPr="004D3ACB">
        <w:rPr>
          <w:rFonts w:eastAsia="標楷體"/>
          <w:spacing w:val="0"/>
          <w:szCs w:val="24"/>
        </w:rPr>
        <w:t>33</w:t>
      </w:r>
      <w:r w:rsidRPr="004D3ACB">
        <w:rPr>
          <w:rFonts w:eastAsia="標楷體"/>
          <w:spacing w:val="0"/>
          <w:szCs w:val="24"/>
        </w:rPr>
        <w:t>條第</w:t>
      </w:r>
      <w:r w:rsidRPr="004D3ACB">
        <w:rPr>
          <w:rFonts w:eastAsia="標楷體"/>
          <w:spacing w:val="0"/>
          <w:szCs w:val="24"/>
        </w:rPr>
        <w:t>3</w:t>
      </w:r>
      <w:r w:rsidRPr="004D3ACB">
        <w:rPr>
          <w:rFonts w:eastAsia="標楷體"/>
          <w:spacing w:val="0"/>
          <w:szCs w:val="24"/>
        </w:rPr>
        <w:t>項：</w:t>
      </w:r>
    </w:p>
    <w:p w:rsidR="00296EE9" w:rsidRPr="004D3ACB" w:rsidRDefault="00296EE9" w:rsidP="002655C4">
      <w:pPr>
        <w:pStyle w:val="7"/>
        <w:spacing w:line="372" w:lineRule="exact"/>
        <w:ind w:left="992" w:firstLine="0"/>
        <w:jc w:val="both"/>
        <w:textDirection w:val="lrTbV"/>
        <w:rPr>
          <w:rFonts w:eastAsia="標楷體"/>
          <w:szCs w:val="24"/>
        </w:rPr>
      </w:pPr>
      <w:r w:rsidRPr="004D3ACB">
        <w:rPr>
          <w:rFonts w:eastAsia="標楷體"/>
          <w:szCs w:val="24"/>
        </w:rPr>
        <w:sym w:font="Wingdings" w:char="F0A8"/>
      </w:r>
      <w:r w:rsidRPr="004D3ACB">
        <w:rPr>
          <w:rFonts w:eastAsia="標楷體"/>
          <w:spacing w:val="0"/>
          <w:szCs w:val="24"/>
        </w:rPr>
        <w:t>(1)</w:t>
      </w:r>
      <w:r w:rsidRPr="004D3ACB">
        <w:rPr>
          <w:rFonts w:eastAsia="標楷體"/>
          <w:szCs w:val="24"/>
        </w:rPr>
        <w:t>允許廠商於開標前補正非契約必要之點之文件。</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hint="eastAsia"/>
          <w:spacing w:val="0"/>
          <w:szCs w:val="24"/>
        </w:rPr>
        <w:t xml:space="preserve"> </w:t>
      </w:r>
      <w:r>
        <w:rPr>
          <w:rFonts w:eastAsia="標楷體"/>
          <w:szCs w:val="24"/>
        </w:rPr>
        <w:sym w:font="Wingdings 2" w:char="F0A2"/>
      </w:r>
      <w:r w:rsidRPr="004D3ACB">
        <w:rPr>
          <w:rFonts w:eastAsia="標楷體"/>
          <w:spacing w:val="0"/>
          <w:szCs w:val="24"/>
        </w:rPr>
        <w:t>(2)</w:t>
      </w:r>
      <w:r w:rsidRPr="004D3ACB">
        <w:rPr>
          <w:rFonts w:eastAsia="標楷體"/>
          <w:spacing w:val="0"/>
          <w:szCs w:val="24"/>
        </w:rPr>
        <w:t>不</w:t>
      </w:r>
      <w:r w:rsidRPr="004D3ACB">
        <w:rPr>
          <w:rFonts w:eastAsia="標楷體"/>
          <w:szCs w:val="24"/>
        </w:rPr>
        <w:t>允許廠商於開標前補正非契約必要之點之文件。</w:t>
      </w:r>
    </w:p>
    <w:p w:rsidR="00296EE9" w:rsidRPr="004D3ACB" w:rsidRDefault="00296EE9" w:rsidP="002655C4">
      <w:pPr>
        <w:pStyle w:val="30"/>
        <w:numPr>
          <w:ilvl w:val="0"/>
          <w:numId w:val="1"/>
        </w:numPr>
        <w:spacing w:line="372" w:lineRule="exact"/>
        <w:ind w:left="1134" w:hanging="1134"/>
        <w:jc w:val="both"/>
        <w:textDirection w:val="lrTbV"/>
        <w:rPr>
          <w:rFonts w:ascii="Times New Roman" w:eastAsia="標楷體"/>
          <w:spacing w:val="0"/>
          <w:szCs w:val="24"/>
        </w:rPr>
      </w:pPr>
      <w:r w:rsidRPr="004D3ACB">
        <w:rPr>
          <w:rFonts w:ascii="Times New Roman" w:eastAsia="標楷體"/>
          <w:spacing w:val="0"/>
          <w:szCs w:val="24"/>
        </w:rPr>
        <w:t>本採購</w:t>
      </w:r>
      <w:r w:rsidRPr="004D3ACB">
        <w:rPr>
          <w:rFonts w:ascii="Times New Roman" w:eastAsia="標楷體"/>
          <w:szCs w:val="24"/>
        </w:rPr>
        <w:t>依</w:t>
      </w:r>
      <w:r w:rsidRPr="004D3ACB">
        <w:rPr>
          <w:rFonts w:ascii="Times New Roman" w:eastAsia="標楷體"/>
          <w:spacing w:val="0"/>
          <w:szCs w:val="24"/>
        </w:rPr>
        <w:t>採購法第</w:t>
      </w:r>
      <w:r w:rsidRPr="004D3ACB">
        <w:rPr>
          <w:rFonts w:ascii="Times New Roman" w:eastAsia="標楷體"/>
          <w:spacing w:val="0"/>
          <w:szCs w:val="24"/>
        </w:rPr>
        <w:t>35</w:t>
      </w:r>
      <w:r w:rsidRPr="004D3ACB">
        <w:rPr>
          <w:rFonts w:ascii="Times New Roman" w:eastAsia="標楷體"/>
          <w:spacing w:val="0"/>
          <w:szCs w:val="24"/>
        </w:rPr>
        <w:t>條：</w:t>
      </w:r>
    </w:p>
    <w:p w:rsidR="00296EE9" w:rsidRPr="004D3ACB" w:rsidRDefault="00296EE9" w:rsidP="002655C4">
      <w:pPr>
        <w:pStyle w:val="30"/>
        <w:spacing w:line="372" w:lineRule="exact"/>
        <w:ind w:left="1644" w:hanging="1644"/>
        <w:jc w:val="both"/>
        <w:textDirection w:val="lrTbV"/>
        <w:rPr>
          <w:rFonts w:ascii="Times New Roman" w:eastAsia="標楷體"/>
          <w:spacing w:val="0"/>
          <w:szCs w:val="24"/>
        </w:rPr>
      </w:pPr>
      <w:r w:rsidRPr="004D3ACB">
        <w:rPr>
          <w:rFonts w:ascii="Times New Roman" w:eastAsia="標楷體"/>
          <w:spacing w:val="0"/>
          <w:szCs w:val="24"/>
        </w:rPr>
        <w:t xml:space="preserve">       </w:t>
      </w:r>
      <w:r w:rsidRPr="004D3ACB">
        <w:rPr>
          <w:rFonts w:ascii="Times New Roman" w:eastAsia="標楷體"/>
          <w:szCs w:val="24"/>
        </w:rPr>
        <w:sym w:font="Wingdings" w:char="F0A8"/>
      </w:r>
      <w:r w:rsidRPr="004D3ACB">
        <w:rPr>
          <w:rFonts w:ascii="Times New Roman" w:eastAsia="標楷體"/>
          <w:spacing w:val="0"/>
          <w:szCs w:val="24"/>
        </w:rPr>
        <w:t>(1)</w:t>
      </w:r>
      <w:r w:rsidRPr="004D3ACB">
        <w:rPr>
          <w:rFonts w:ascii="Times New Roman" w:eastAsia="標楷體"/>
          <w:szCs w:val="24"/>
        </w:rPr>
        <w:t>允許廠商於在不降低原有功能條件下，可提出可縮減工期、減省經費或提高效率之替代方案（請載明允許項目）：</w:t>
      </w:r>
    </w:p>
    <w:p w:rsidR="00296EE9" w:rsidRPr="004D3ACB" w:rsidRDefault="00296EE9" w:rsidP="002655C4">
      <w:pPr>
        <w:pStyle w:val="30"/>
        <w:spacing w:line="372" w:lineRule="exact"/>
        <w:ind w:left="1418" w:hanging="1418"/>
        <w:jc w:val="both"/>
        <w:textDirection w:val="lrTbV"/>
        <w:rPr>
          <w:rFonts w:ascii="Times New Roman" w:eastAsia="標楷體"/>
          <w:spacing w:val="0"/>
          <w:szCs w:val="24"/>
        </w:rPr>
      </w:pPr>
      <w:r w:rsidRPr="004D3ACB">
        <w:rPr>
          <w:rFonts w:ascii="Times New Roman" w:eastAsia="標楷體"/>
          <w:spacing w:val="0"/>
          <w:szCs w:val="24"/>
        </w:rPr>
        <w:t xml:space="preserve">       </w:t>
      </w:r>
      <w:r>
        <w:rPr>
          <w:rFonts w:ascii="Times New Roman" w:eastAsia="標楷體"/>
          <w:szCs w:val="24"/>
        </w:rPr>
        <w:sym w:font="Wingdings 2" w:char="F0A2"/>
      </w:r>
      <w:r w:rsidRPr="004D3ACB">
        <w:rPr>
          <w:rFonts w:ascii="Times New Roman" w:eastAsia="標楷體"/>
          <w:spacing w:val="0"/>
          <w:szCs w:val="24"/>
        </w:rPr>
        <w:t>(2)</w:t>
      </w:r>
      <w:r w:rsidRPr="004D3ACB">
        <w:rPr>
          <w:rFonts w:ascii="Times New Roman" w:eastAsia="標楷體"/>
          <w:spacing w:val="0"/>
          <w:szCs w:val="24"/>
        </w:rPr>
        <w:t>不</w:t>
      </w:r>
      <w:r w:rsidRPr="004D3ACB">
        <w:rPr>
          <w:rFonts w:ascii="Times New Roman" w:eastAsia="標楷體"/>
          <w:szCs w:val="24"/>
        </w:rPr>
        <w:t>允許提出替代方案。</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投標文件有效期：自投標時起至開標後</w:t>
      </w:r>
      <w:r w:rsidRPr="004D3ACB">
        <w:rPr>
          <w:rFonts w:eastAsia="標楷體"/>
          <w:spacing w:val="0"/>
          <w:szCs w:val="24"/>
        </w:rPr>
        <w:t>______</w:t>
      </w:r>
      <w:r w:rsidRPr="004D3ACB">
        <w:rPr>
          <w:rFonts w:eastAsia="標楷體"/>
          <w:spacing w:val="0"/>
          <w:szCs w:val="24"/>
        </w:rPr>
        <w:t>日止。如機關無法於前開有效期內決標，得於必要時洽請廠商延長投標文件之有效期。</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廠商應遞送</w:t>
      </w:r>
      <w:r w:rsidRPr="004D3ACB">
        <w:rPr>
          <w:rFonts w:eastAsia="標楷體"/>
          <w:szCs w:val="24"/>
        </w:rPr>
        <w:t>投標文件份數</w:t>
      </w:r>
      <w:r w:rsidRPr="004D3ACB">
        <w:rPr>
          <w:rFonts w:eastAsia="標楷體"/>
          <w:spacing w:val="0"/>
          <w:szCs w:val="24"/>
        </w:rPr>
        <w:t>：</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(1)1</w:t>
      </w:r>
      <w:r w:rsidRPr="004D3ACB">
        <w:rPr>
          <w:rFonts w:eastAsia="標楷體"/>
          <w:spacing w:val="0"/>
          <w:szCs w:val="24"/>
        </w:rPr>
        <w:t>式</w:t>
      </w:r>
      <w:r w:rsidRPr="004D3ACB">
        <w:rPr>
          <w:rFonts w:eastAsia="標楷體"/>
          <w:spacing w:val="0"/>
          <w:szCs w:val="24"/>
        </w:rPr>
        <w:t>1</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(2)1</w:t>
      </w:r>
      <w:r w:rsidRPr="004D3ACB">
        <w:rPr>
          <w:rFonts w:eastAsia="標楷體"/>
          <w:spacing w:val="0"/>
          <w:szCs w:val="24"/>
        </w:rPr>
        <w:t>式</w:t>
      </w:r>
      <w:r w:rsidRPr="004D3ACB">
        <w:rPr>
          <w:rFonts w:eastAsia="標楷體"/>
          <w:spacing w:val="0"/>
          <w:szCs w:val="24"/>
        </w:rPr>
        <w:t>2</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(3)1</w:t>
      </w:r>
      <w:r w:rsidRPr="004D3ACB">
        <w:rPr>
          <w:rFonts w:eastAsia="標楷體"/>
          <w:spacing w:val="0"/>
          <w:szCs w:val="24"/>
        </w:rPr>
        <w:t>式</w:t>
      </w:r>
      <w:r w:rsidRPr="004D3ACB">
        <w:rPr>
          <w:rFonts w:eastAsia="標楷體"/>
          <w:spacing w:val="0"/>
          <w:szCs w:val="24"/>
        </w:rPr>
        <w:t>3</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(4)1</w:t>
      </w:r>
      <w:r w:rsidRPr="004D3ACB">
        <w:rPr>
          <w:rFonts w:eastAsia="標楷體"/>
          <w:spacing w:val="0"/>
          <w:szCs w:val="24"/>
        </w:rPr>
        <w:t>式</w:t>
      </w:r>
      <w:r w:rsidRPr="004D3ACB">
        <w:rPr>
          <w:rFonts w:eastAsia="標楷體"/>
          <w:spacing w:val="0"/>
          <w:szCs w:val="24"/>
        </w:rPr>
        <w:t>4</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(5)1</w:t>
      </w:r>
      <w:r w:rsidRPr="004D3ACB">
        <w:rPr>
          <w:rFonts w:eastAsia="標楷體"/>
          <w:spacing w:val="0"/>
          <w:szCs w:val="24"/>
        </w:rPr>
        <w:t>式</w:t>
      </w:r>
      <w:r w:rsidRPr="004D3ACB">
        <w:rPr>
          <w:rFonts w:eastAsia="標楷體"/>
          <w:spacing w:val="0"/>
          <w:szCs w:val="24"/>
        </w:rPr>
        <w:t>5</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(6)</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投標文件使用文字：</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中文</w:t>
      </w:r>
      <w:r w:rsidRPr="004D3ACB">
        <w:rPr>
          <w:rFonts w:eastAsia="標楷體"/>
          <w:spacing w:val="0"/>
          <w:szCs w:val="24"/>
        </w:rPr>
        <w:t>(</w:t>
      </w:r>
      <w:r w:rsidRPr="004D3ACB">
        <w:rPr>
          <w:rFonts w:eastAsia="標楷體"/>
          <w:spacing w:val="0"/>
          <w:szCs w:val="24"/>
        </w:rPr>
        <w:t>正體字</w:t>
      </w:r>
      <w:r w:rsidRPr="004D3ACB">
        <w:rPr>
          <w:rFonts w:eastAsia="標楷體"/>
          <w:spacing w:val="0"/>
          <w:szCs w:val="24"/>
        </w:rPr>
        <w:t>)</w:t>
      </w:r>
      <w:r w:rsidRPr="004D3ACB">
        <w:rPr>
          <w:rFonts w:eastAsia="標楷體"/>
          <w:spacing w:val="0"/>
          <w:szCs w:val="24"/>
        </w:rPr>
        <w:t>。</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(2)</w:t>
      </w:r>
      <w:r w:rsidRPr="004D3ACB">
        <w:rPr>
          <w:rFonts w:eastAsia="標楷體"/>
          <w:spacing w:val="0"/>
          <w:szCs w:val="24"/>
        </w:rPr>
        <w:t>中文</w:t>
      </w:r>
      <w:r w:rsidRPr="004D3ACB">
        <w:rPr>
          <w:rFonts w:eastAsia="標楷體"/>
          <w:spacing w:val="0"/>
          <w:szCs w:val="24"/>
        </w:rPr>
        <w:t>(</w:t>
      </w:r>
      <w:r w:rsidRPr="004D3ACB">
        <w:rPr>
          <w:rFonts w:eastAsia="標楷體"/>
          <w:spacing w:val="0"/>
          <w:szCs w:val="24"/>
        </w:rPr>
        <w:t>正體字</w:t>
      </w:r>
      <w:r w:rsidRPr="004D3ACB">
        <w:rPr>
          <w:rFonts w:eastAsia="標楷體"/>
          <w:spacing w:val="0"/>
          <w:szCs w:val="24"/>
        </w:rPr>
        <w:t>)</w:t>
      </w:r>
      <w:r w:rsidRPr="004D3ACB">
        <w:rPr>
          <w:rFonts w:eastAsia="標楷體"/>
          <w:spacing w:val="0"/>
          <w:szCs w:val="24"/>
        </w:rPr>
        <w:t>，但特殊技術或材料之圖文資料得使用英文。</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296EE9" w:rsidRPr="000D4A75" w:rsidRDefault="00296EE9" w:rsidP="002655C4">
      <w:pPr>
        <w:pStyle w:val="30"/>
        <w:numPr>
          <w:ilvl w:val="0"/>
          <w:numId w:val="2"/>
        </w:numPr>
        <w:spacing w:line="372" w:lineRule="exact"/>
        <w:ind w:left="1134" w:hanging="1134"/>
        <w:jc w:val="both"/>
        <w:textDirection w:val="lrTbV"/>
        <w:rPr>
          <w:rFonts w:ascii="Times New Roman" w:eastAsia="標楷體"/>
          <w:spacing w:val="0"/>
          <w:szCs w:val="24"/>
        </w:rPr>
      </w:pPr>
      <w:r w:rsidRPr="004D3ACB">
        <w:rPr>
          <w:rFonts w:ascii="Times New Roman" w:eastAsia="標楷體"/>
          <w:spacing w:val="0"/>
          <w:szCs w:val="24"/>
        </w:rPr>
        <w:t>公開開標案件之開標時間</w:t>
      </w:r>
      <w:r w:rsidRPr="004D3ACB">
        <w:rPr>
          <w:rFonts w:ascii="Times New Roman" w:eastAsia="標楷體"/>
          <w:spacing w:val="0"/>
          <w:szCs w:val="24"/>
        </w:rPr>
        <w:t>(</w:t>
      </w:r>
      <w:r w:rsidRPr="004D3ACB">
        <w:rPr>
          <w:rFonts w:ascii="Times New Roman" w:eastAsia="標楷體"/>
          <w:spacing w:val="0"/>
          <w:szCs w:val="24"/>
        </w:rPr>
        <w:t>依採購法不公開者免填</w:t>
      </w:r>
      <w:r w:rsidRPr="004D3ACB">
        <w:rPr>
          <w:rFonts w:ascii="Times New Roman" w:eastAsia="標楷體"/>
          <w:spacing w:val="0"/>
          <w:szCs w:val="24"/>
        </w:rPr>
        <w:t>)</w:t>
      </w:r>
      <w:r w:rsidRPr="004D3ACB">
        <w:rPr>
          <w:rFonts w:ascii="Times New Roman" w:eastAsia="標楷體"/>
          <w:spacing w:val="0"/>
          <w:szCs w:val="24"/>
        </w:rPr>
        <w:t>：民</w:t>
      </w:r>
      <w:r w:rsidRPr="000D4A75">
        <w:rPr>
          <w:rFonts w:ascii="Times New Roman" w:eastAsia="標楷體"/>
          <w:spacing w:val="0"/>
          <w:szCs w:val="24"/>
        </w:rPr>
        <w:t>國</w:t>
      </w:r>
      <w:r w:rsidRPr="000D4A75">
        <w:rPr>
          <w:rFonts w:ascii="Times New Roman" w:eastAsia="標楷體" w:hint="eastAsia"/>
          <w:spacing w:val="0"/>
          <w:szCs w:val="24"/>
          <w:u w:val="single"/>
        </w:rPr>
        <w:t>10</w:t>
      </w:r>
      <w:r>
        <w:rPr>
          <w:rFonts w:ascii="Times New Roman" w:eastAsia="標楷體" w:hint="eastAsia"/>
          <w:spacing w:val="0"/>
          <w:szCs w:val="24"/>
          <w:u w:val="single"/>
        </w:rPr>
        <w:t>7</w:t>
      </w:r>
      <w:r w:rsidRPr="000D4A75">
        <w:rPr>
          <w:rFonts w:ascii="Times New Roman" w:eastAsia="標楷體"/>
          <w:spacing w:val="0"/>
          <w:szCs w:val="24"/>
        </w:rPr>
        <w:t>年</w:t>
      </w:r>
      <w:r w:rsidR="00B21BA8">
        <w:rPr>
          <w:rFonts w:ascii="Times New Roman" w:eastAsia="標楷體" w:hint="eastAsia"/>
          <w:color w:val="FF0000"/>
          <w:spacing w:val="0"/>
          <w:szCs w:val="24"/>
          <w:u w:val="single"/>
        </w:rPr>
        <w:t>7</w:t>
      </w:r>
      <w:r w:rsidRPr="009454AD">
        <w:rPr>
          <w:rFonts w:ascii="Times New Roman" w:eastAsia="標楷體"/>
          <w:color w:val="FF0000"/>
          <w:spacing w:val="0"/>
          <w:szCs w:val="24"/>
        </w:rPr>
        <w:t>月</w:t>
      </w:r>
      <w:r w:rsidR="001A2AC9" w:rsidRPr="001A2AC9">
        <w:rPr>
          <w:rFonts w:ascii="Times New Roman" w:eastAsia="標楷體" w:hint="eastAsia"/>
          <w:color w:val="FF0000"/>
          <w:spacing w:val="0"/>
          <w:szCs w:val="24"/>
          <w:u w:val="single"/>
        </w:rPr>
        <w:t xml:space="preserve"> </w:t>
      </w:r>
      <w:r w:rsidR="00DB0E05">
        <w:rPr>
          <w:rFonts w:ascii="Times New Roman" w:eastAsia="標楷體" w:hint="eastAsia"/>
          <w:color w:val="FF0000"/>
          <w:spacing w:val="0"/>
          <w:szCs w:val="24"/>
          <w:u w:val="single"/>
        </w:rPr>
        <w:t>5</w:t>
      </w:r>
      <w:r w:rsidR="001A2AC9" w:rsidRPr="001A2AC9">
        <w:rPr>
          <w:rFonts w:ascii="Times New Roman" w:eastAsia="標楷體" w:hint="eastAsia"/>
          <w:color w:val="FF0000"/>
          <w:spacing w:val="0"/>
          <w:szCs w:val="24"/>
          <w:u w:val="single"/>
        </w:rPr>
        <w:t xml:space="preserve"> </w:t>
      </w:r>
      <w:r w:rsidRPr="009454AD">
        <w:rPr>
          <w:rFonts w:ascii="Times New Roman" w:eastAsia="標楷體"/>
          <w:color w:val="FF0000"/>
          <w:spacing w:val="0"/>
          <w:szCs w:val="24"/>
        </w:rPr>
        <w:t>日</w:t>
      </w:r>
      <w:r w:rsidRPr="00154376">
        <w:rPr>
          <w:rFonts w:ascii="Times New Roman" w:eastAsia="標楷體" w:hint="eastAsia"/>
          <w:color w:val="FF0000"/>
          <w:spacing w:val="0"/>
          <w:szCs w:val="24"/>
          <w:u w:val="single"/>
        </w:rPr>
        <w:t>1</w:t>
      </w:r>
      <w:r w:rsidR="00DB0E05">
        <w:rPr>
          <w:rFonts w:ascii="Times New Roman" w:eastAsia="標楷體" w:hint="eastAsia"/>
          <w:color w:val="FF0000"/>
          <w:spacing w:val="0"/>
          <w:szCs w:val="24"/>
          <w:u w:val="single"/>
        </w:rPr>
        <w:t>4</w:t>
      </w:r>
      <w:r w:rsidRPr="000D4A75">
        <w:rPr>
          <w:rFonts w:ascii="Times New Roman" w:eastAsia="標楷體"/>
          <w:spacing w:val="0"/>
          <w:szCs w:val="24"/>
        </w:rPr>
        <w:t>時。</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公開開標案件之開標地點</w:t>
      </w:r>
      <w:r w:rsidRPr="004D3ACB">
        <w:rPr>
          <w:rFonts w:eastAsia="標楷體"/>
          <w:spacing w:val="0"/>
          <w:szCs w:val="24"/>
        </w:rPr>
        <w:t>(</w:t>
      </w:r>
      <w:r w:rsidRPr="004D3ACB">
        <w:rPr>
          <w:rFonts w:eastAsia="標楷體"/>
          <w:spacing w:val="0"/>
          <w:szCs w:val="24"/>
        </w:rPr>
        <w:t>依採購法不公開者免填</w:t>
      </w:r>
      <w:r w:rsidRPr="004D3ACB">
        <w:rPr>
          <w:rFonts w:eastAsia="標楷體"/>
          <w:spacing w:val="0"/>
          <w:szCs w:val="24"/>
        </w:rPr>
        <w:t>)</w:t>
      </w:r>
      <w:r w:rsidRPr="004D3ACB">
        <w:rPr>
          <w:rFonts w:eastAsia="標楷體"/>
          <w:spacing w:val="0"/>
          <w:szCs w:val="24"/>
        </w:rPr>
        <w:t>：</w:t>
      </w:r>
      <w:r w:rsidRPr="002B0563">
        <w:rPr>
          <w:rFonts w:eastAsia="標楷體" w:hint="eastAsia"/>
          <w:spacing w:val="0"/>
          <w:szCs w:val="24"/>
        </w:rPr>
        <w:t>院本部</w:t>
      </w:r>
      <w:r>
        <w:rPr>
          <w:rFonts w:eastAsia="標楷體" w:hint="eastAsia"/>
          <w:spacing w:val="0"/>
          <w:szCs w:val="24"/>
        </w:rPr>
        <w:t>12</w:t>
      </w:r>
      <w:r w:rsidR="005D1069">
        <w:rPr>
          <w:rFonts w:eastAsia="標楷體" w:hint="eastAsia"/>
          <w:spacing w:val="0"/>
          <w:szCs w:val="24"/>
        </w:rPr>
        <w:t>1</w:t>
      </w:r>
      <w:r w:rsidRPr="002B0563">
        <w:rPr>
          <w:rFonts w:eastAsia="標楷體" w:hint="eastAsia"/>
          <w:spacing w:val="0"/>
          <w:szCs w:val="24"/>
        </w:rPr>
        <w:t>會議室</w:t>
      </w:r>
    </w:p>
    <w:p w:rsidR="00296EE9" w:rsidRPr="00212E9C" w:rsidRDefault="00296EE9" w:rsidP="002655C4">
      <w:pPr>
        <w:pStyle w:val="7"/>
        <w:numPr>
          <w:ilvl w:val="0"/>
          <w:numId w:val="1"/>
        </w:numPr>
        <w:spacing w:line="372" w:lineRule="exact"/>
        <w:ind w:left="1134" w:hanging="1134"/>
        <w:jc w:val="both"/>
        <w:textDirection w:val="lrTbV"/>
        <w:rPr>
          <w:rFonts w:eastAsia="標楷體"/>
          <w:b/>
          <w:spacing w:val="0"/>
          <w:szCs w:val="24"/>
        </w:rPr>
      </w:pPr>
      <w:r w:rsidRPr="004D3ACB">
        <w:rPr>
          <w:rFonts w:eastAsia="標楷體"/>
          <w:spacing w:val="0"/>
          <w:szCs w:val="24"/>
        </w:rPr>
        <w:t>公開開標案件有權參加開標之每一投標廠商人數</w:t>
      </w:r>
      <w:r w:rsidRPr="004D3ACB">
        <w:rPr>
          <w:rFonts w:eastAsia="標楷體"/>
          <w:spacing w:val="0"/>
          <w:szCs w:val="24"/>
        </w:rPr>
        <w:t>(</w:t>
      </w:r>
      <w:r w:rsidRPr="004D3ACB">
        <w:rPr>
          <w:rFonts w:eastAsia="標楷體"/>
          <w:spacing w:val="0"/>
          <w:szCs w:val="24"/>
        </w:rPr>
        <w:t>依採購法不公開或不限制廠商出席人數者免填</w:t>
      </w:r>
      <w:r w:rsidRPr="004D3ACB">
        <w:rPr>
          <w:rFonts w:eastAsia="標楷體"/>
          <w:spacing w:val="0"/>
          <w:szCs w:val="24"/>
        </w:rPr>
        <w:t>)</w:t>
      </w:r>
      <w:r w:rsidRPr="004D3ACB">
        <w:rPr>
          <w:rFonts w:eastAsia="標楷體"/>
          <w:spacing w:val="0"/>
          <w:szCs w:val="24"/>
        </w:rPr>
        <w:t>：</w:t>
      </w:r>
      <w:r w:rsidRPr="00212E9C">
        <w:rPr>
          <w:rFonts w:eastAsia="標楷體" w:hint="eastAsia"/>
          <w:b/>
          <w:color w:val="FF0000"/>
          <w:spacing w:val="0"/>
          <w:szCs w:val="24"/>
        </w:rPr>
        <w:t>2</w:t>
      </w:r>
      <w:r w:rsidRPr="00212E9C">
        <w:rPr>
          <w:rFonts w:eastAsia="標楷體" w:hint="eastAsia"/>
          <w:b/>
          <w:color w:val="FF0000"/>
          <w:spacing w:val="0"/>
          <w:szCs w:val="24"/>
        </w:rPr>
        <w:t>人</w:t>
      </w:r>
      <w:r w:rsidRPr="00212E9C">
        <w:rPr>
          <w:rFonts w:eastAsia="標楷體" w:hint="eastAsia"/>
          <w:b/>
          <w:color w:val="FF0000"/>
          <w:spacing w:val="0"/>
          <w:szCs w:val="24"/>
        </w:rPr>
        <w:t>(</w:t>
      </w:r>
      <w:r w:rsidRPr="00212E9C">
        <w:rPr>
          <w:rFonts w:eastAsia="標楷體" w:hint="eastAsia"/>
          <w:b/>
          <w:color w:val="FF0000"/>
          <w:spacing w:val="0"/>
          <w:szCs w:val="24"/>
        </w:rPr>
        <w:t>請廠商於招標文件所定開標時間派員到指定之開標場所，以備依本法第</w:t>
      </w:r>
      <w:r w:rsidRPr="00212E9C">
        <w:rPr>
          <w:rFonts w:eastAsia="標楷體" w:hint="eastAsia"/>
          <w:b/>
          <w:color w:val="FF0000"/>
          <w:spacing w:val="0"/>
          <w:szCs w:val="24"/>
        </w:rPr>
        <w:t>51</w:t>
      </w:r>
      <w:r w:rsidRPr="00212E9C">
        <w:rPr>
          <w:rFonts w:eastAsia="標楷體" w:hint="eastAsia"/>
          <w:b/>
          <w:color w:val="FF0000"/>
          <w:spacing w:val="0"/>
          <w:szCs w:val="24"/>
        </w:rPr>
        <w:t>條、第</w:t>
      </w:r>
      <w:r w:rsidRPr="00212E9C">
        <w:rPr>
          <w:rFonts w:eastAsia="標楷體" w:hint="eastAsia"/>
          <w:b/>
          <w:color w:val="FF0000"/>
          <w:spacing w:val="0"/>
          <w:szCs w:val="24"/>
        </w:rPr>
        <w:t>53</w:t>
      </w:r>
      <w:r w:rsidRPr="00212E9C">
        <w:rPr>
          <w:rFonts w:eastAsia="標楷體" w:hint="eastAsia"/>
          <w:b/>
          <w:color w:val="FF0000"/>
          <w:spacing w:val="0"/>
          <w:szCs w:val="24"/>
        </w:rPr>
        <w:t>條、第</w:t>
      </w:r>
      <w:r w:rsidRPr="00212E9C">
        <w:rPr>
          <w:rFonts w:eastAsia="標楷體" w:hint="eastAsia"/>
          <w:b/>
          <w:color w:val="FF0000"/>
          <w:spacing w:val="0"/>
          <w:szCs w:val="24"/>
        </w:rPr>
        <w:t>54</w:t>
      </w:r>
      <w:r w:rsidRPr="00212E9C">
        <w:rPr>
          <w:rFonts w:eastAsia="標楷體" w:hint="eastAsia"/>
          <w:b/>
          <w:color w:val="FF0000"/>
          <w:spacing w:val="0"/>
          <w:szCs w:val="24"/>
        </w:rPr>
        <w:t>條或第</w:t>
      </w:r>
      <w:r w:rsidRPr="00212E9C">
        <w:rPr>
          <w:rFonts w:eastAsia="標楷體" w:hint="eastAsia"/>
          <w:b/>
          <w:color w:val="FF0000"/>
          <w:spacing w:val="0"/>
          <w:szCs w:val="24"/>
        </w:rPr>
        <w:t>57</w:t>
      </w:r>
      <w:r w:rsidRPr="00212E9C">
        <w:rPr>
          <w:rFonts w:eastAsia="標楷體" w:hint="eastAsia"/>
          <w:b/>
          <w:color w:val="FF0000"/>
          <w:spacing w:val="0"/>
          <w:szCs w:val="24"/>
        </w:rPr>
        <w:t>條辦理時提出說明、減價、比減價格、協商、更改原報內容或重新報價，未派員到場依通知期限辦理者，視同放棄</w:t>
      </w:r>
      <w:r w:rsidRPr="00212E9C">
        <w:rPr>
          <w:rFonts w:eastAsia="標楷體" w:hint="eastAsia"/>
          <w:b/>
          <w:color w:val="FF0000"/>
          <w:spacing w:val="0"/>
          <w:szCs w:val="24"/>
        </w:rPr>
        <w:t>)</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依採購法不公開開標之依據：</w:t>
      </w:r>
    </w:p>
    <w:p w:rsidR="00296EE9" w:rsidRPr="004D3ACB" w:rsidRDefault="00296EE9" w:rsidP="002655C4">
      <w:pPr>
        <w:pStyle w:val="7"/>
        <w:spacing w:line="372"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21</w:t>
      </w:r>
      <w:r w:rsidRPr="004D3ACB">
        <w:rPr>
          <w:rFonts w:eastAsia="標楷體"/>
          <w:spacing w:val="0"/>
          <w:szCs w:val="24"/>
        </w:rPr>
        <w:t>條規定辦理選擇性招標之資格審查，供建立合格廠商名單。</w:t>
      </w:r>
    </w:p>
    <w:p w:rsidR="00296EE9" w:rsidRPr="004D3ACB" w:rsidRDefault="00296EE9" w:rsidP="002655C4">
      <w:pPr>
        <w:pStyle w:val="7"/>
        <w:spacing w:line="372"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依採購法第</w:t>
      </w:r>
      <w:r w:rsidRPr="004D3ACB">
        <w:rPr>
          <w:rFonts w:eastAsia="標楷體"/>
          <w:spacing w:val="0"/>
          <w:szCs w:val="24"/>
        </w:rPr>
        <w:t>42</w:t>
      </w:r>
      <w:r w:rsidRPr="004D3ACB">
        <w:rPr>
          <w:rFonts w:eastAsia="標楷體"/>
          <w:spacing w:val="0"/>
          <w:szCs w:val="24"/>
        </w:rPr>
        <w:t>條規定採分段開標，後續階段開標之時間及地點無法預先標示。</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依採購法第</w:t>
      </w:r>
      <w:r w:rsidRPr="004D3ACB">
        <w:rPr>
          <w:rFonts w:eastAsia="標楷體"/>
          <w:spacing w:val="0"/>
          <w:szCs w:val="24"/>
        </w:rPr>
        <w:t>57</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款規定。</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依採購法第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2</w:t>
      </w:r>
      <w:r w:rsidRPr="004D3ACB">
        <w:rPr>
          <w:rFonts w:eastAsia="標楷體"/>
          <w:spacing w:val="0"/>
          <w:szCs w:val="24"/>
        </w:rPr>
        <w:t>款規定。</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w:t>
      </w:r>
      <w:r w:rsidRPr="004D3ACB">
        <w:rPr>
          <w:rFonts w:eastAsia="標楷體"/>
          <w:spacing w:val="0"/>
          <w:szCs w:val="24"/>
        </w:rPr>
        <w:t>其他經主管機關認定者：</w:t>
      </w:r>
      <w:r w:rsidRPr="004D3ACB">
        <w:rPr>
          <w:rFonts w:eastAsia="標楷體"/>
          <w:spacing w:val="0"/>
          <w:szCs w:val="24"/>
        </w:rPr>
        <w:t>____________</w:t>
      </w:r>
      <w:r w:rsidRPr="004D3ACB">
        <w:rPr>
          <w:rFonts w:eastAsia="標楷體"/>
          <w:spacing w:val="0"/>
          <w:szCs w:val="24"/>
        </w:rPr>
        <w:t>（請載明核准文號）：</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本採購開標採：</w:t>
      </w:r>
    </w:p>
    <w:p w:rsidR="00296EE9" w:rsidRPr="004D3ACB" w:rsidRDefault="00296EE9" w:rsidP="002655C4">
      <w:pPr>
        <w:pStyle w:val="7"/>
        <w:spacing w:line="372" w:lineRule="exact"/>
        <w:ind w:left="1803" w:hanging="68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(1)</w:t>
      </w:r>
      <w:r w:rsidRPr="004D3ACB">
        <w:rPr>
          <w:rFonts w:eastAsia="標楷體"/>
          <w:spacing w:val="0"/>
          <w:szCs w:val="24"/>
        </w:rPr>
        <w:t>不分段開標。所有投標文件置於一標封內，不必按文件屬性分別裝封。</w:t>
      </w:r>
    </w:p>
    <w:p w:rsidR="00296EE9" w:rsidRPr="004D3ACB" w:rsidRDefault="00296EE9" w:rsidP="002C0103">
      <w:pPr>
        <w:pStyle w:val="7"/>
        <w:spacing w:line="340" w:lineRule="exact"/>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分段開標（請勾選項目）；投標廠商應就各段標之標封分別裝封並標示</w:t>
      </w:r>
      <w:r w:rsidRPr="004D3ACB">
        <w:rPr>
          <w:rFonts w:eastAsia="標楷體"/>
          <w:szCs w:val="24"/>
        </w:rPr>
        <w:t>內含資格標、規格標或價格標等</w:t>
      </w:r>
      <w:r w:rsidRPr="004D3ACB">
        <w:rPr>
          <w:rFonts w:eastAsia="標楷體"/>
          <w:spacing w:val="0"/>
          <w:szCs w:val="24"/>
        </w:rPr>
        <w:t>：</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公開招標，資格、規格與價格一次投標分段開標。</w:t>
      </w:r>
    </w:p>
    <w:p w:rsidR="00296EE9" w:rsidRPr="004D3ACB" w:rsidRDefault="00296EE9" w:rsidP="002C0103">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公開招標，資格與規格合併一段投標、分段開標，再邀符合招標文件規定之廠商投價格標。</w:t>
      </w:r>
    </w:p>
    <w:p w:rsidR="00296EE9" w:rsidRPr="004D3ACB" w:rsidRDefault="00296EE9" w:rsidP="002C0103">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選擇性招標，邀請廠商就資格、與規格、價格分次投標、分段開標。</w:t>
      </w:r>
    </w:p>
    <w:p w:rsidR="00296EE9" w:rsidRPr="004D3ACB" w:rsidRDefault="00296EE9" w:rsidP="002C0103">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選擇性招標，邀請符合資格之廠商就規格與價格一次投標、分段開標。</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押標金金額</w:t>
      </w:r>
      <w:r w:rsidRPr="004D3ACB">
        <w:rPr>
          <w:rFonts w:eastAsia="標楷體"/>
          <w:spacing w:val="0"/>
          <w:szCs w:val="24"/>
        </w:rPr>
        <w:t>(</w:t>
      </w:r>
      <w:r w:rsidRPr="004D3ACB">
        <w:rPr>
          <w:rFonts w:eastAsia="標楷體"/>
          <w:spacing w:val="0"/>
          <w:szCs w:val="24"/>
        </w:rPr>
        <w:t>無押標金者免填，有押標金者不得逾新臺幣</w:t>
      </w:r>
      <w:r w:rsidRPr="004D3ACB">
        <w:rPr>
          <w:rFonts w:eastAsia="標楷體"/>
          <w:spacing w:val="0"/>
          <w:szCs w:val="24"/>
        </w:rPr>
        <w:t>5</w:t>
      </w:r>
      <w:r w:rsidRPr="004D3ACB">
        <w:rPr>
          <w:rFonts w:eastAsia="標楷體"/>
          <w:spacing w:val="0"/>
          <w:szCs w:val="24"/>
        </w:rPr>
        <w:t>千萬元</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一定金額：</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00A30EEC"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標價之一定比率：</w:t>
      </w:r>
      <w:r w:rsidRPr="004D3ACB">
        <w:rPr>
          <w:rFonts w:eastAsia="標楷體"/>
          <w:spacing w:val="0"/>
          <w:szCs w:val="24"/>
        </w:rPr>
        <w:t>__%</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採電子投標之廠商，押標金予以減收金額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 xml:space="preserve">) </w:t>
      </w:r>
      <w:r w:rsidRPr="004D3ACB">
        <w:rPr>
          <w:rFonts w:eastAsia="標楷體"/>
          <w:spacing w:val="0"/>
          <w:szCs w:val="24"/>
        </w:rPr>
        <w:t>：</w:t>
      </w:r>
      <w:r w:rsidR="00635415" w:rsidRPr="004D3ACB">
        <w:rPr>
          <w:rFonts w:eastAsia="標楷體"/>
          <w:spacing w:val="0"/>
          <w:szCs w:val="24"/>
        </w:rPr>
        <w:t xml:space="preserve"> </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為優良廠商者，押標金予以減收金額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 xml:space="preserve">) </w:t>
      </w:r>
      <w:r w:rsidRPr="004D3ACB">
        <w:rPr>
          <w:rFonts w:eastAsia="標楷體"/>
          <w:spacing w:val="0"/>
          <w:szCs w:val="24"/>
        </w:rPr>
        <w:t>：</w:t>
      </w:r>
    </w:p>
    <w:p w:rsidR="00296EE9" w:rsidRPr="004D3ACB" w:rsidRDefault="00296EE9" w:rsidP="002C0103">
      <w:pPr>
        <w:pStyle w:val="7"/>
        <w:spacing w:line="340" w:lineRule="exact"/>
        <w:ind w:leftChars="484" w:left="1162" w:firstLine="0"/>
        <w:jc w:val="both"/>
        <w:textDirection w:val="lrTbV"/>
        <w:rPr>
          <w:rFonts w:eastAsia="標楷體"/>
          <w:spacing w:val="0"/>
          <w:szCs w:val="24"/>
        </w:rPr>
      </w:pPr>
      <w:r w:rsidRPr="004D3ACB">
        <w:rPr>
          <w:rFonts w:eastAsia="標楷體"/>
          <w:spacing w:val="0"/>
          <w:szCs w:val="24"/>
        </w:rPr>
        <w:t>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所稱全球化廠商者，押標金予以減收之金額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spacing w:line="340" w:lineRule="exact"/>
        <w:ind w:leftChars="484" w:left="1162" w:firstLine="0"/>
        <w:jc w:val="both"/>
        <w:textDirection w:val="lrTbV"/>
        <w:rPr>
          <w:rFonts w:eastAsia="標楷體"/>
          <w:spacing w:val="0"/>
          <w:szCs w:val="24"/>
        </w:rPr>
      </w:pP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，參與案件屬營造業法所稱營繕工程之工程採購者，</w:t>
      </w:r>
      <w:r w:rsidRPr="004D3ACB">
        <w:rPr>
          <w:rFonts w:eastAsia="標楷體" w:hAnsi="標楷體"/>
          <w:spacing w:val="0"/>
          <w:szCs w:val="24"/>
        </w:rPr>
        <w:t>押標金予以減收金額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押標金有效期</w:t>
      </w:r>
      <w:r w:rsidRPr="004D3ACB">
        <w:rPr>
          <w:rFonts w:eastAsia="標楷體"/>
          <w:spacing w:val="0"/>
          <w:szCs w:val="24"/>
        </w:rPr>
        <w:t>(</w:t>
      </w:r>
      <w:r w:rsidRPr="004D3ACB">
        <w:rPr>
          <w:rFonts w:eastAsia="標楷體"/>
          <w:spacing w:val="0"/>
          <w:szCs w:val="24"/>
        </w:rPr>
        <w:t>無押標金者免填</w:t>
      </w:r>
      <w:r w:rsidRPr="004D3ACB">
        <w:rPr>
          <w:rFonts w:eastAsia="標楷體"/>
          <w:spacing w:val="0"/>
          <w:szCs w:val="24"/>
        </w:rPr>
        <w:t>)</w:t>
      </w:r>
      <w:r w:rsidRPr="004D3ACB">
        <w:rPr>
          <w:rFonts w:eastAsia="標楷體"/>
          <w:spacing w:val="0"/>
          <w:szCs w:val="24"/>
        </w:rPr>
        <w:t>：</w:t>
      </w:r>
      <w:r w:rsidR="00A30EEC" w:rsidRPr="004D3ACB">
        <w:rPr>
          <w:rFonts w:eastAsia="標楷體"/>
          <w:spacing w:val="0"/>
          <w:szCs w:val="24"/>
        </w:rPr>
        <w:t xml:space="preserve"> </w:t>
      </w:r>
    </w:p>
    <w:p w:rsidR="00635415" w:rsidRPr="00AC66DC" w:rsidRDefault="00296EE9" w:rsidP="002C0103">
      <w:pPr>
        <w:pStyle w:val="7"/>
        <w:numPr>
          <w:ilvl w:val="0"/>
          <w:numId w:val="1"/>
        </w:numPr>
        <w:spacing w:line="340" w:lineRule="exact"/>
        <w:ind w:left="1134" w:hanging="1134"/>
        <w:jc w:val="both"/>
        <w:textDirection w:val="lrTbV"/>
        <w:rPr>
          <w:rFonts w:eastAsia="標楷體"/>
          <w:b/>
          <w:color w:val="FF0000"/>
          <w:spacing w:val="0"/>
          <w:szCs w:val="24"/>
        </w:rPr>
      </w:pPr>
      <w:r w:rsidRPr="00635415">
        <w:rPr>
          <w:rFonts w:eastAsia="標楷體"/>
          <w:spacing w:val="0"/>
          <w:szCs w:val="24"/>
        </w:rPr>
        <w:t>押標金繳納期限：</w:t>
      </w:r>
      <w:r w:rsidR="00A30EEC" w:rsidRPr="00AC66DC">
        <w:rPr>
          <w:rFonts w:eastAsia="標楷體"/>
          <w:b/>
          <w:color w:val="FF0000"/>
          <w:spacing w:val="0"/>
          <w:szCs w:val="24"/>
        </w:rPr>
        <w:t xml:space="preserve"> </w:t>
      </w:r>
    </w:p>
    <w:p w:rsidR="00296EE9" w:rsidRPr="00635415" w:rsidRDefault="00296EE9" w:rsidP="002C0103">
      <w:pPr>
        <w:pStyle w:val="7"/>
        <w:numPr>
          <w:ilvl w:val="0"/>
          <w:numId w:val="1"/>
        </w:numPr>
        <w:spacing w:line="340" w:lineRule="exact"/>
        <w:ind w:left="1134" w:hanging="1134"/>
        <w:jc w:val="both"/>
        <w:textDirection w:val="lrTbV"/>
        <w:rPr>
          <w:rFonts w:eastAsia="標楷體"/>
          <w:spacing w:val="0"/>
          <w:szCs w:val="24"/>
        </w:rPr>
      </w:pPr>
      <w:r w:rsidRPr="00635415">
        <w:rPr>
          <w:rFonts w:eastAsia="標楷體"/>
          <w:spacing w:val="0"/>
          <w:szCs w:val="24"/>
        </w:rPr>
        <w:t>以現金繳納押標金之繳納處所或金融機構帳號</w:t>
      </w:r>
      <w:r w:rsidRPr="00635415">
        <w:rPr>
          <w:rFonts w:eastAsia="標楷體"/>
          <w:spacing w:val="0"/>
          <w:szCs w:val="24"/>
        </w:rPr>
        <w:t>(</w:t>
      </w:r>
      <w:r w:rsidRPr="00635415">
        <w:rPr>
          <w:rFonts w:eastAsia="標楷體"/>
          <w:spacing w:val="0"/>
          <w:szCs w:val="24"/>
        </w:rPr>
        <w:t>無押標金者免填</w:t>
      </w:r>
      <w:r w:rsidRPr="00635415">
        <w:rPr>
          <w:rFonts w:eastAsia="標楷體"/>
          <w:spacing w:val="0"/>
          <w:szCs w:val="24"/>
        </w:rPr>
        <w:t>)</w:t>
      </w:r>
      <w:r w:rsidRPr="00635415">
        <w:rPr>
          <w:rFonts w:eastAsia="標楷體"/>
          <w:spacing w:val="0"/>
          <w:szCs w:val="24"/>
        </w:rPr>
        <w:t>：</w:t>
      </w:r>
      <w:r w:rsidRPr="00635415">
        <w:rPr>
          <w:rFonts w:eastAsia="標楷體"/>
          <w:spacing w:val="0"/>
          <w:szCs w:val="24"/>
        </w:rPr>
        <w:t xml:space="preserve"> </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無押標金之理由為：</w:t>
      </w:r>
    </w:p>
    <w:p w:rsidR="00296EE9" w:rsidRPr="004D3ACB" w:rsidRDefault="00296EE9" w:rsidP="002C0103">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zCs w:val="24"/>
        </w:rPr>
        <w:t>勞務採購。</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005D1069">
        <w:rPr>
          <w:rFonts w:eastAsia="標楷體"/>
          <w:szCs w:val="24"/>
        </w:rPr>
        <w:sym w:font="Wingdings 2" w:char="F0A2"/>
      </w:r>
      <w:r w:rsidRPr="004D3ACB">
        <w:rPr>
          <w:rFonts w:eastAsia="標楷體"/>
          <w:spacing w:val="0"/>
          <w:szCs w:val="24"/>
        </w:rPr>
        <w:t>(2)</w:t>
      </w:r>
      <w:r w:rsidRPr="004D3ACB">
        <w:rPr>
          <w:rFonts w:eastAsia="標楷體"/>
          <w:szCs w:val="24"/>
        </w:rPr>
        <w:t>未達公告金額之工程、財物採購</w:t>
      </w:r>
      <w:r w:rsidRPr="004D3ACB">
        <w:rPr>
          <w:rFonts w:eastAsia="標楷體"/>
          <w:spacing w:val="0"/>
          <w:szCs w:val="24"/>
        </w:rPr>
        <w:t>。</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zCs w:val="24"/>
        </w:rPr>
        <w:t>以議價方式辦理之採購。</w:t>
      </w:r>
    </w:p>
    <w:p w:rsidR="00296EE9" w:rsidRPr="004D3ACB" w:rsidRDefault="00296EE9" w:rsidP="002C0103">
      <w:pPr>
        <w:pStyle w:val="7"/>
        <w:spacing w:line="340" w:lineRule="exact"/>
        <w:ind w:left="1871" w:hanging="1871"/>
        <w:jc w:val="both"/>
        <w:textDirection w:val="lrTbV"/>
        <w:rPr>
          <w:rFonts w:eastAsia="標楷體"/>
          <w:spacing w:val="0"/>
          <w:szCs w:val="24"/>
        </w:rPr>
      </w:pPr>
      <w:r w:rsidRPr="004D3ACB">
        <w:rPr>
          <w:rFonts w:eastAsia="標楷體"/>
          <w:spacing w:val="0"/>
          <w:szCs w:val="24"/>
        </w:rPr>
        <w:t xml:space="preserve">        </w:t>
      </w:r>
      <w:r w:rsidR="005D1069"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依市場交易慣例或採購案特性，無收取押標金之必要或可能者。</w:t>
      </w:r>
      <w:r w:rsidRPr="004D3ACB">
        <w:rPr>
          <w:rFonts w:eastAsia="標楷體"/>
          <w:spacing w:val="0"/>
          <w:szCs w:val="24"/>
        </w:rPr>
        <w:t xml:space="preserve"> </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履約保證金金額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一定金額：</w:t>
      </w:r>
      <w:r w:rsidRPr="004D3ACB">
        <w:rPr>
          <w:rFonts w:eastAsia="標楷體" w:hint="eastAsia"/>
          <w:szCs w:val="24"/>
          <w:u w:val="single"/>
        </w:rPr>
        <w:t xml:space="preserve">  </w:t>
      </w:r>
      <w:r w:rsidRPr="004D3ACB">
        <w:rPr>
          <w:rFonts w:eastAsia="標楷體"/>
          <w:szCs w:val="24"/>
        </w:rPr>
        <w:t>；</w:t>
      </w:r>
      <w:r w:rsidR="005D1069" w:rsidRPr="004D3ACB">
        <w:rPr>
          <w:rFonts w:eastAsia="標楷體"/>
          <w:szCs w:val="24"/>
        </w:rPr>
        <w:sym w:font="Wingdings" w:char="F0A8"/>
      </w:r>
      <w:r w:rsidRPr="004D3ACB">
        <w:rPr>
          <w:rFonts w:eastAsia="標楷體"/>
          <w:szCs w:val="24"/>
        </w:rPr>
        <w:t>契約金額之一定比率：</w:t>
      </w:r>
      <w:r w:rsidR="005D1069" w:rsidRPr="005D1069">
        <w:rPr>
          <w:rFonts w:eastAsia="標楷體" w:hint="eastAsia"/>
          <w:szCs w:val="24"/>
          <w:u w:val="single"/>
        </w:rPr>
        <w:t xml:space="preserve"> </w:t>
      </w:r>
      <w:r w:rsidR="005D1069" w:rsidRPr="005D1069">
        <w:rPr>
          <w:rFonts w:eastAsia="標楷體"/>
          <w:szCs w:val="24"/>
          <w:u w:val="single"/>
        </w:rPr>
        <w:t xml:space="preserve"> </w:t>
      </w:r>
      <w:r w:rsidRPr="004D3ACB">
        <w:rPr>
          <w:rFonts w:eastAsia="標楷體"/>
          <w:szCs w:val="24"/>
        </w:rPr>
        <w:t>%</w:t>
      </w:r>
      <w:r w:rsidRPr="004D3ACB">
        <w:rPr>
          <w:rFonts w:eastAsia="標楷體"/>
          <w:szCs w:val="24"/>
        </w:rPr>
        <w:t>。</w:t>
      </w:r>
    </w:p>
    <w:p w:rsidR="00296EE9" w:rsidRPr="004D3ACB" w:rsidRDefault="00296EE9" w:rsidP="002C0103">
      <w:pPr>
        <w:pStyle w:val="7"/>
        <w:spacing w:line="340" w:lineRule="exact"/>
        <w:ind w:leftChars="500" w:left="1404" w:hangingChars="85" w:hanging="204"/>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得標廠商提出其他廠商之履約及賠償連帶保證者，履約保證金予以減收之金額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得標廠商為優良廠商者，履約保證金予以減收之金額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spacing w:line="340" w:lineRule="exact"/>
        <w:ind w:leftChars="500" w:left="1200" w:firstLine="0"/>
        <w:jc w:val="both"/>
        <w:textDirection w:val="lrTbV"/>
        <w:rPr>
          <w:rFonts w:eastAsia="標楷體"/>
          <w:spacing w:val="0"/>
          <w:szCs w:val="24"/>
        </w:rPr>
      </w:pPr>
      <w:r w:rsidRPr="004D3ACB">
        <w:rPr>
          <w:rFonts w:eastAsia="標楷體"/>
          <w:spacing w:val="0"/>
          <w:szCs w:val="24"/>
        </w:rPr>
        <w:t>得標廠商為押標金保證金暨其他擔保作業辦法第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spacing w:line="340" w:lineRule="exact"/>
        <w:ind w:leftChars="500" w:left="1200" w:rightChars="-27" w:right="-65" w:firstLine="0"/>
        <w:jc w:val="both"/>
        <w:textDirection w:val="lrTbV"/>
        <w:rPr>
          <w:rFonts w:eastAsia="標楷體"/>
          <w:spacing w:val="0"/>
          <w:szCs w:val="24"/>
        </w:rPr>
      </w:pPr>
      <w:r w:rsidRPr="004D3ACB">
        <w:rPr>
          <w:rFonts w:eastAsia="標楷體" w:hAnsi="標楷體"/>
          <w:spacing w:val="0"/>
          <w:szCs w:val="24"/>
        </w:rPr>
        <w:t>得標廠商</w:t>
      </w: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，且得標案件屬營造業法所稱營繕工程之工程採購者，</w:t>
      </w:r>
      <w:r w:rsidRPr="004D3ACB">
        <w:rPr>
          <w:rFonts w:eastAsia="標楷體" w:hAnsi="標楷體"/>
          <w:spacing w:val="0"/>
          <w:szCs w:val="24"/>
        </w:rPr>
        <w:t>履約保證金予以減收金額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635415" w:rsidRPr="006977A2" w:rsidRDefault="00296EE9" w:rsidP="002C0103">
      <w:pPr>
        <w:pStyle w:val="7"/>
        <w:numPr>
          <w:ilvl w:val="0"/>
          <w:numId w:val="1"/>
        </w:numPr>
        <w:spacing w:line="340" w:lineRule="exact"/>
        <w:ind w:left="1134" w:hanging="1134"/>
        <w:jc w:val="both"/>
        <w:textDirection w:val="lrTbV"/>
        <w:rPr>
          <w:rFonts w:ascii="標楷體" w:eastAsia="標楷體" w:hAnsi="標楷體"/>
          <w:spacing w:val="0"/>
          <w:szCs w:val="24"/>
        </w:rPr>
      </w:pPr>
      <w:r w:rsidRPr="00013E4C">
        <w:rPr>
          <w:rFonts w:eastAsia="標楷體"/>
          <w:spacing w:val="0"/>
          <w:szCs w:val="24"/>
        </w:rPr>
        <w:t>履約保證金有效期</w:t>
      </w:r>
      <w:r w:rsidRPr="00013E4C">
        <w:rPr>
          <w:rFonts w:eastAsia="標楷體"/>
          <w:spacing w:val="0"/>
          <w:szCs w:val="24"/>
        </w:rPr>
        <w:t>(</w:t>
      </w:r>
      <w:r w:rsidRPr="00013E4C">
        <w:rPr>
          <w:rFonts w:eastAsia="標楷體"/>
          <w:spacing w:val="0"/>
          <w:szCs w:val="24"/>
        </w:rPr>
        <w:t>無履約保證金者免填</w:t>
      </w:r>
      <w:r w:rsidRPr="00013E4C">
        <w:rPr>
          <w:rFonts w:eastAsia="標楷體"/>
          <w:spacing w:val="0"/>
          <w:szCs w:val="24"/>
        </w:rPr>
        <w:t>)</w:t>
      </w:r>
      <w:r w:rsidRPr="00013E4C">
        <w:rPr>
          <w:rFonts w:eastAsia="標楷體"/>
          <w:spacing w:val="0"/>
          <w:szCs w:val="24"/>
        </w:rPr>
        <w:t>：</w:t>
      </w:r>
      <w:r w:rsidR="005D1069" w:rsidRPr="006977A2">
        <w:rPr>
          <w:rFonts w:ascii="標楷體" w:eastAsia="標楷體" w:hAnsi="標楷體"/>
          <w:spacing w:val="0"/>
          <w:szCs w:val="24"/>
        </w:rPr>
        <w:t xml:space="preserve"> </w:t>
      </w:r>
    </w:p>
    <w:p w:rsidR="005D1069" w:rsidRDefault="00296EE9" w:rsidP="00296EE9">
      <w:pPr>
        <w:pStyle w:val="7"/>
        <w:numPr>
          <w:ilvl w:val="0"/>
          <w:numId w:val="1"/>
        </w:numPr>
        <w:ind w:left="1134" w:hanging="1134"/>
        <w:jc w:val="both"/>
        <w:textDirection w:val="lrTbV"/>
        <w:rPr>
          <w:rFonts w:eastAsia="標楷體"/>
          <w:spacing w:val="0"/>
          <w:szCs w:val="24"/>
        </w:rPr>
      </w:pPr>
      <w:r w:rsidRPr="005D1069">
        <w:rPr>
          <w:rFonts w:eastAsia="標楷體"/>
          <w:spacing w:val="0"/>
          <w:szCs w:val="24"/>
        </w:rPr>
        <w:t>履約保證金繳納期限</w:t>
      </w:r>
      <w:r w:rsidRPr="005D1069">
        <w:rPr>
          <w:rFonts w:eastAsia="標楷體"/>
          <w:spacing w:val="0"/>
          <w:szCs w:val="24"/>
        </w:rPr>
        <w:t>(</w:t>
      </w:r>
      <w:r w:rsidRPr="005D1069">
        <w:rPr>
          <w:rFonts w:eastAsia="標楷體"/>
          <w:spacing w:val="0"/>
          <w:szCs w:val="24"/>
        </w:rPr>
        <w:t>無履約保證金者免填</w:t>
      </w:r>
      <w:r w:rsidRPr="005D1069">
        <w:rPr>
          <w:rFonts w:eastAsia="標楷體"/>
          <w:spacing w:val="0"/>
          <w:szCs w:val="24"/>
        </w:rPr>
        <w:t>)</w:t>
      </w:r>
      <w:r w:rsidRPr="005D1069">
        <w:rPr>
          <w:rFonts w:eastAsia="標楷體"/>
          <w:spacing w:val="0"/>
          <w:szCs w:val="24"/>
        </w:rPr>
        <w:t>：</w:t>
      </w:r>
    </w:p>
    <w:p w:rsidR="00296EE9" w:rsidRPr="005D1069" w:rsidRDefault="00296EE9" w:rsidP="00296EE9">
      <w:pPr>
        <w:pStyle w:val="7"/>
        <w:numPr>
          <w:ilvl w:val="0"/>
          <w:numId w:val="1"/>
        </w:numPr>
        <w:ind w:left="1134" w:hanging="1134"/>
        <w:jc w:val="both"/>
        <w:textDirection w:val="lrTbV"/>
        <w:rPr>
          <w:rFonts w:eastAsia="標楷體"/>
          <w:spacing w:val="0"/>
          <w:szCs w:val="24"/>
        </w:rPr>
      </w:pPr>
      <w:r w:rsidRPr="005D1069">
        <w:rPr>
          <w:rFonts w:eastAsia="標楷體"/>
          <w:spacing w:val="0"/>
          <w:szCs w:val="24"/>
        </w:rPr>
        <w:t>無履約保證金之理由為：</w:t>
      </w:r>
    </w:p>
    <w:p w:rsidR="00296EE9" w:rsidRPr="004D3ACB" w:rsidRDefault="00296EE9" w:rsidP="00296EE9">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 xml:space="preserve"> (1)</w:t>
      </w:r>
      <w:r w:rsidRPr="004D3ACB">
        <w:rPr>
          <w:rFonts w:eastAsia="標楷體"/>
          <w:szCs w:val="24"/>
        </w:rPr>
        <w:t>勞務採購。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00BA1EB0">
        <w:rPr>
          <w:rFonts w:ascii="新細明體" w:eastAsia="新細明體" w:hAnsi="新細明體" w:hint="eastAsia"/>
          <w:szCs w:val="24"/>
        </w:rPr>
        <w:t>■</w:t>
      </w:r>
      <w:r w:rsidRPr="004D3ACB">
        <w:rPr>
          <w:rFonts w:eastAsia="標楷體"/>
          <w:spacing w:val="0"/>
          <w:szCs w:val="24"/>
        </w:rPr>
        <w:t>(2)</w:t>
      </w:r>
      <w:r w:rsidRPr="001251DE">
        <w:rPr>
          <w:rFonts w:eastAsia="標楷體"/>
          <w:spacing w:val="0"/>
          <w:szCs w:val="24"/>
        </w:rPr>
        <w:t>未達公告金額之工程、財物採購</w:t>
      </w:r>
      <w:r w:rsidRPr="004D3ACB">
        <w:rPr>
          <w:rFonts w:eastAsia="標楷體"/>
          <w:spacing w:val="0"/>
          <w:szCs w:val="24"/>
        </w:rPr>
        <w:t>。</w:t>
      </w:r>
    </w:p>
    <w:p w:rsidR="00296EE9" w:rsidRPr="004D3ACB" w:rsidRDefault="00296EE9" w:rsidP="00296EE9">
      <w:pPr>
        <w:pStyle w:val="7"/>
        <w:ind w:left="1464" w:hangingChars="610" w:hanging="146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依市場交易慣例或採購案特性，無收取履約保證金之必要或可能者。</w:t>
      </w:r>
      <w:r w:rsidRPr="004D3ACB">
        <w:rPr>
          <w:rFonts w:eastAsia="標楷體"/>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保固保證金金額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保固保證金有效期</w:t>
      </w:r>
      <w:r w:rsidRPr="004D3ACB">
        <w:rPr>
          <w:rFonts w:eastAsia="標楷體"/>
          <w:spacing w:val="0"/>
          <w:szCs w:val="24"/>
        </w:rPr>
        <w:t>(</w:t>
      </w:r>
      <w:r w:rsidRPr="004D3ACB">
        <w:rPr>
          <w:rFonts w:eastAsia="標楷體"/>
          <w:spacing w:val="0"/>
          <w:szCs w:val="24"/>
        </w:rPr>
        <w:t>無保固保證金者免填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保固保證金繳納期限</w:t>
      </w:r>
      <w:r w:rsidRPr="004D3ACB">
        <w:rPr>
          <w:rFonts w:eastAsia="標楷體"/>
          <w:spacing w:val="0"/>
          <w:szCs w:val="24"/>
        </w:rPr>
        <w:t>(</w:t>
      </w:r>
      <w:r w:rsidRPr="004D3ACB">
        <w:rPr>
          <w:rFonts w:eastAsia="標楷體"/>
          <w:spacing w:val="0"/>
          <w:szCs w:val="24"/>
        </w:rPr>
        <w:t>無保固保證金者免填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得標廠商提出其他廠商之履約及賠償連帶保證者，保固保證金予以減收之金額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得標廠商為優良廠商者，保固保證金予以減收之金額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得標廠商為押標金保證金暨其他擔保作業辦法第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Chars="500" w:left="1200" w:rightChars="-27" w:right="-65" w:firstLine="0"/>
        <w:jc w:val="both"/>
        <w:textDirection w:val="lrTbV"/>
        <w:rPr>
          <w:rFonts w:eastAsia="標楷體"/>
          <w:spacing w:val="0"/>
          <w:szCs w:val="24"/>
        </w:rPr>
      </w:pPr>
      <w:r w:rsidRPr="004D3ACB">
        <w:rPr>
          <w:rFonts w:eastAsia="標楷體" w:hAnsi="標楷體"/>
          <w:spacing w:val="0"/>
          <w:szCs w:val="24"/>
        </w:rPr>
        <w:t>得標廠商</w:t>
      </w: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，且得標案件屬營造業法所稱營繕工程之工程採購者，</w:t>
      </w:r>
      <w:r w:rsidRPr="004D3ACB">
        <w:rPr>
          <w:rFonts w:eastAsia="標楷體" w:hAnsi="標楷體"/>
          <w:spacing w:val="0"/>
          <w:szCs w:val="24"/>
        </w:rPr>
        <w:t>保固保證金予以減收金額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預付款還款保證有效期</w:t>
      </w:r>
      <w:r w:rsidRPr="004D3ACB">
        <w:rPr>
          <w:rFonts w:eastAsia="標楷體"/>
          <w:spacing w:val="0"/>
          <w:szCs w:val="24"/>
        </w:rPr>
        <w:t>(</w:t>
      </w:r>
      <w:r w:rsidRPr="004D3ACB">
        <w:rPr>
          <w:rFonts w:eastAsia="標楷體"/>
          <w:spacing w:val="0"/>
          <w:szCs w:val="24"/>
        </w:rPr>
        <w:t>無預付款還款保證者免填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預付款還款保證繳納期限</w:t>
      </w:r>
      <w:r w:rsidRPr="004D3ACB">
        <w:rPr>
          <w:rFonts w:eastAsia="標楷體"/>
          <w:spacing w:val="0"/>
          <w:szCs w:val="24"/>
        </w:rPr>
        <w:t>(</w:t>
      </w:r>
      <w:r w:rsidRPr="004D3ACB">
        <w:rPr>
          <w:rFonts w:eastAsia="標楷體"/>
          <w:spacing w:val="0"/>
          <w:szCs w:val="24"/>
        </w:rPr>
        <w:t>無預付款還款保證者免填</w:t>
      </w:r>
      <w:r w:rsidRPr="004D3ACB">
        <w:rPr>
          <w:rFonts w:eastAsia="標楷體"/>
          <w:spacing w:val="0"/>
          <w:szCs w:val="24"/>
        </w:rPr>
        <w:t>)</w:t>
      </w:r>
      <w:r w:rsidRPr="004D3ACB">
        <w:rPr>
          <w:rFonts w:eastAsia="標楷體"/>
          <w:spacing w:val="0"/>
          <w:szCs w:val="24"/>
        </w:rPr>
        <w:t>：</w:t>
      </w:r>
    </w:p>
    <w:p w:rsidR="00296EE9" w:rsidRPr="00524BC1"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各種保證金之繳納處所或金融機構帳號</w:t>
      </w:r>
      <w:r w:rsidRPr="004D3ACB">
        <w:rPr>
          <w:rFonts w:eastAsia="標楷體"/>
          <w:spacing w:val="0"/>
          <w:szCs w:val="24"/>
        </w:rPr>
        <w:t>(</w:t>
      </w:r>
      <w:r w:rsidRPr="004D3ACB">
        <w:rPr>
          <w:rFonts w:eastAsia="標楷體"/>
          <w:spacing w:val="0"/>
          <w:szCs w:val="24"/>
        </w:rPr>
        <w:t>無保證金者免填</w:t>
      </w:r>
      <w:r w:rsidRPr="004D3ACB">
        <w:rPr>
          <w:rFonts w:eastAsia="標楷體"/>
          <w:spacing w:val="0"/>
          <w:szCs w:val="24"/>
        </w:rPr>
        <w:t>)</w:t>
      </w:r>
      <w:r w:rsidRPr="004D3ACB">
        <w:rPr>
          <w:rFonts w:eastAsia="標楷體"/>
          <w:spacing w:val="0"/>
          <w:szCs w:val="24"/>
        </w:rPr>
        <w:t>：</w:t>
      </w:r>
      <w:r w:rsidRPr="003F2502">
        <w:rPr>
          <w:rFonts w:ascii="標楷體" w:eastAsia="標楷體" w:hAnsi="標楷體" w:hint="eastAsia"/>
          <w:color w:val="FF0000"/>
          <w:spacing w:val="0"/>
          <w:szCs w:val="24"/>
        </w:rPr>
        <w:t>本院出納室。或合作金庫銀行頭份分行帳號0190-717-059011，帳戶財團法人農業科技研究院。</w:t>
      </w:r>
    </w:p>
    <w:p w:rsidR="00296EE9" w:rsidRPr="004D3ACB" w:rsidRDefault="00296EE9" w:rsidP="00296EE9">
      <w:pPr>
        <w:pStyle w:val="7"/>
        <w:numPr>
          <w:ilvl w:val="0"/>
          <w:numId w:val="1"/>
        </w:numPr>
        <w:ind w:left="1077" w:hanging="1077"/>
        <w:jc w:val="both"/>
        <w:textDirection w:val="lrTbV"/>
        <w:rPr>
          <w:rFonts w:eastAsia="標楷體"/>
          <w:spacing w:val="0"/>
          <w:szCs w:val="24"/>
        </w:rPr>
      </w:pPr>
      <w:r w:rsidRPr="004D3ACB">
        <w:rPr>
          <w:rFonts w:eastAsia="標楷體"/>
          <w:spacing w:val="0"/>
          <w:szCs w:val="24"/>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廠商有下列情形之一者，其所繳納之押標金，不予發還，其已發還者，並予追繳：（無押標金者免列）</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一</w:t>
      </w:r>
      <w:r w:rsidRPr="004D3ACB">
        <w:rPr>
          <w:rFonts w:ascii="Times New Roman" w:eastAsia="標楷體"/>
          <w:sz w:val="24"/>
          <w:szCs w:val="24"/>
        </w:rPr>
        <w:t>)</w:t>
      </w:r>
      <w:r w:rsidRPr="004D3ACB">
        <w:rPr>
          <w:rFonts w:ascii="Times New Roman" w:eastAsia="標楷體"/>
          <w:sz w:val="24"/>
          <w:szCs w:val="24"/>
        </w:rPr>
        <w:t>以偽造、變造之文件投標。</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二</w:t>
      </w:r>
      <w:r w:rsidRPr="004D3ACB">
        <w:rPr>
          <w:rFonts w:ascii="Times New Roman" w:eastAsia="標楷體"/>
          <w:sz w:val="24"/>
          <w:szCs w:val="24"/>
        </w:rPr>
        <w:t>)</w:t>
      </w:r>
      <w:r w:rsidRPr="004D3ACB">
        <w:rPr>
          <w:rFonts w:ascii="Times New Roman" w:eastAsia="標楷體"/>
          <w:sz w:val="24"/>
          <w:szCs w:val="24"/>
        </w:rPr>
        <w:t>投標廠商另行借用他人名義或證件投標。</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三</w:t>
      </w:r>
      <w:r w:rsidRPr="004D3ACB">
        <w:rPr>
          <w:rFonts w:ascii="Times New Roman" w:eastAsia="標楷體"/>
          <w:sz w:val="24"/>
          <w:szCs w:val="24"/>
        </w:rPr>
        <w:t>)</w:t>
      </w:r>
      <w:r w:rsidRPr="004D3ACB">
        <w:rPr>
          <w:rFonts w:ascii="Times New Roman" w:eastAsia="標楷體"/>
          <w:sz w:val="24"/>
          <w:szCs w:val="24"/>
        </w:rPr>
        <w:t>冒用他人名義或證件投標。</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四</w:t>
      </w:r>
      <w:r w:rsidRPr="004D3ACB">
        <w:rPr>
          <w:rFonts w:ascii="Times New Roman" w:eastAsia="標楷體"/>
          <w:sz w:val="24"/>
          <w:szCs w:val="24"/>
        </w:rPr>
        <w:t>)</w:t>
      </w:r>
      <w:r w:rsidRPr="004D3ACB">
        <w:rPr>
          <w:rFonts w:ascii="Times New Roman" w:eastAsia="標楷體"/>
          <w:sz w:val="24"/>
          <w:szCs w:val="24"/>
        </w:rPr>
        <w:t>在報價有效期間內撤回其報價。</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五</w:t>
      </w:r>
      <w:r w:rsidRPr="004D3ACB">
        <w:rPr>
          <w:rFonts w:ascii="Times New Roman" w:eastAsia="標楷體"/>
          <w:sz w:val="24"/>
          <w:szCs w:val="24"/>
        </w:rPr>
        <w:t>)</w:t>
      </w:r>
      <w:r w:rsidRPr="004D3ACB">
        <w:rPr>
          <w:rFonts w:ascii="Times New Roman" w:eastAsia="標楷體"/>
          <w:sz w:val="24"/>
          <w:szCs w:val="24"/>
        </w:rPr>
        <w:t>開標後應得標者不接受決標或拒不簽約。</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六</w:t>
      </w:r>
      <w:r w:rsidRPr="004D3ACB">
        <w:rPr>
          <w:rFonts w:ascii="Times New Roman" w:eastAsia="標楷體"/>
          <w:sz w:val="24"/>
          <w:szCs w:val="24"/>
        </w:rPr>
        <w:t>)</w:t>
      </w:r>
      <w:r w:rsidRPr="004D3ACB">
        <w:rPr>
          <w:rFonts w:ascii="Times New Roman" w:eastAsia="標楷體"/>
          <w:sz w:val="24"/>
          <w:szCs w:val="24"/>
        </w:rPr>
        <w:t>得標後未於規定期限內，繳足履約保證金或提供擔保。</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七</w:t>
      </w:r>
      <w:r w:rsidRPr="004D3ACB">
        <w:rPr>
          <w:rFonts w:ascii="Times New Roman" w:eastAsia="標楷體"/>
          <w:sz w:val="24"/>
          <w:szCs w:val="24"/>
        </w:rPr>
        <w:t>)</w:t>
      </w:r>
      <w:r w:rsidRPr="004D3ACB">
        <w:rPr>
          <w:rFonts w:ascii="Times New Roman" w:eastAsia="標楷體"/>
          <w:sz w:val="24"/>
          <w:szCs w:val="24"/>
        </w:rPr>
        <w:t>押標金轉換為履約保證金。</w:t>
      </w:r>
    </w:p>
    <w:p w:rsidR="00296EE9" w:rsidRPr="004D3ACB" w:rsidRDefault="00296EE9" w:rsidP="00296EE9">
      <w:pPr>
        <w:pStyle w:val="7"/>
        <w:ind w:left="1616" w:hanging="482"/>
        <w:jc w:val="both"/>
        <w:textDirection w:val="lrTbV"/>
        <w:rPr>
          <w:rFonts w:eastAsia="標楷體"/>
          <w:szCs w:val="24"/>
        </w:rPr>
      </w:pPr>
      <w:r w:rsidRPr="004D3ACB">
        <w:rPr>
          <w:rFonts w:eastAsia="標楷體"/>
          <w:szCs w:val="24"/>
        </w:rPr>
        <w:t>(</w:t>
      </w:r>
      <w:r w:rsidRPr="004D3ACB">
        <w:rPr>
          <w:rFonts w:eastAsia="標楷體"/>
          <w:spacing w:val="0"/>
          <w:szCs w:val="24"/>
        </w:rPr>
        <w:t>八</w:t>
      </w:r>
      <w:r w:rsidRPr="004D3ACB">
        <w:rPr>
          <w:rFonts w:eastAsia="標楷體"/>
          <w:szCs w:val="24"/>
        </w:rPr>
        <w:t>)</w:t>
      </w:r>
      <w:r w:rsidRPr="004D3ACB">
        <w:rPr>
          <w:rFonts w:eastAsia="標楷體"/>
          <w:szCs w:val="24"/>
        </w:rPr>
        <w:t>其他經主管機關認定有影響採購公正之違反法令行為者。</w:t>
      </w:r>
    </w:p>
    <w:p w:rsidR="00296EE9" w:rsidRPr="002B7A6C" w:rsidRDefault="00296EE9" w:rsidP="00296EE9">
      <w:pPr>
        <w:pStyle w:val="7"/>
        <w:ind w:left="2520" w:hanging="960"/>
        <w:jc w:val="both"/>
        <w:textDirection w:val="lrTbV"/>
        <w:rPr>
          <w:rFonts w:eastAsia="標楷體"/>
          <w:spacing w:val="0"/>
          <w:szCs w:val="24"/>
        </w:rPr>
      </w:pPr>
      <w:r w:rsidRPr="004D3ACB">
        <w:rPr>
          <w:rFonts w:eastAsia="標楷體"/>
          <w:szCs w:val="24"/>
        </w:rPr>
        <w:t>附記：</w:t>
      </w:r>
      <w:r w:rsidRPr="002B7A6C">
        <w:rPr>
          <w:rFonts w:eastAsia="標楷體"/>
          <w:spacing w:val="0"/>
          <w:szCs w:val="24"/>
        </w:rPr>
        <w:t>主管機關認定之情形如下（行政院公共工程委員會</w:t>
      </w:r>
      <w:r w:rsidRPr="002B7A6C">
        <w:rPr>
          <w:rFonts w:eastAsia="標楷體"/>
          <w:spacing w:val="0"/>
          <w:szCs w:val="24"/>
        </w:rPr>
        <w:t>104</w:t>
      </w:r>
      <w:r w:rsidRPr="002B7A6C">
        <w:rPr>
          <w:rFonts w:eastAsia="標楷體"/>
          <w:spacing w:val="0"/>
          <w:szCs w:val="24"/>
        </w:rPr>
        <w:t>年</w:t>
      </w:r>
      <w:r w:rsidRPr="002B7A6C">
        <w:rPr>
          <w:rFonts w:eastAsia="標楷體"/>
          <w:spacing w:val="0"/>
          <w:szCs w:val="24"/>
        </w:rPr>
        <w:t>7</w:t>
      </w:r>
      <w:r w:rsidRPr="002B7A6C">
        <w:rPr>
          <w:rFonts w:eastAsia="標楷體"/>
          <w:spacing w:val="0"/>
          <w:szCs w:val="24"/>
        </w:rPr>
        <w:t>月</w:t>
      </w:r>
      <w:r w:rsidRPr="002B7A6C">
        <w:rPr>
          <w:rFonts w:eastAsia="標楷體"/>
          <w:spacing w:val="0"/>
          <w:szCs w:val="24"/>
        </w:rPr>
        <w:t>17</w:t>
      </w:r>
      <w:r w:rsidRPr="002B7A6C">
        <w:rPr>
          <w:rFonts w:eastAsia="標楷體"/>
          <w:spacing w:val="0"/>
          <w:szCs w:val="24"/>
        </w:rPr>
        <w:t>日工程企字第</w:t>
      </w:r>
      <w:r w:rsidRPr="002B7A6C">
        <w:rPr>
          <w:rFonts w:eastAsia="標楷體"/>
          <w:spacing w:val="0"/>
          <w:szCs w:val="24"/>
        </w:rPr>
        <w:t>10400225210</w:t>
      </w:r>
      <w:r w:rsidRPr="002B7A6C">
        <w:rPr>
          <w:rFonts w:eastAsia="標楷體"/>
          <w:spacing w:val="0"/>
          <w:szCs w:val="24"/>
        </w:rPr>
        <w:t>號令）：</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1.</w:t>
      </w:r>
      <w:r w:rsidRPr="002B7A6C">
        <w:rPr>
          <w:rFonts w:eastAsia="標楷體"/>
          <w:spacing w:val="0"/>
          <w:szCs w:val="24"/>
        </w:rPr>
        <w:t>有採購法第</w:t>
      </w:r>
      <w:r w:rsidRPr="002B7A6C">
        <w:rPr>
          <w:rFonts w:eastAsia="標楷體"/>
          <w:spacing w:val="0"/>
          <w:szCs w:val="24"/>
        </w:rPr>
        <w:t>48</w:t>
      </w:r>
      <w:r w:rsidRPr="002B7A6C">
        <w:rPr>
          <w:rFonts w:eastAsia="標楷體"/>
          <w:spacing w:val="0"/>
          <w:szCs w:val="24"/>
        </w:rPr>
        <w:t>條第</w:t>
      </w:r>
      <w:r w:rsidRPr="002B7A6C">
        <w:rPr>
          <w:rFonts w:eastAsia="標楷體"/>
          <w:spacing w:val="0"/>
          <w:szCs w:val="24"/>
        </w:rPr>
        <w:t>1</w:t>
      </w:r>
      <w:r w:rsidRPr="002B7A6C">
        <w:rPr>
          <w:rFonts w:eastAsia="標楷體"/>
          <w:spacing w:val="0"/>
          <w:szCs w:val="24"/>
        </w:rPr>
        <w:t>項第</w:t>
      </w:r>
      <w:r w:rsidRPr="002B7A6C">
        <w:rPr>
          <w:rFonts w:eastAsia="標楷體"/>
          <w:spacing w:val="0"/>
          <w:szCs w:val="24"/>
        </w:rPr>
        <w:t>2</w:t>
      </w:r>
      <w:r w:rsidRPr="002B7A6C">
        <w:rPr>
          <w:rFonts w:eastAsia="標楷體"/>
          <w:spacing w:val="0"/>
          <w:szCs w:val="24"/>
        </w:rPr>
        <w:t>款之「足以影響採購公正之違法行為者」情形。</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2.</w:t>
      </w:r>
      <w:r w:rsidRPr="002B7A6C">
        <w:rPr>
          <w:rFonts w:eastAsia="標楷體"/>
          <w:spacing w:val="0"/>
          <w:szCs w:val="24"/>
        </w:rPr>
        <w:t>有採購法第</w:t>
      </w:r>
      <w:r w:rsidRPr="002B7A6C">
        <w:rPr>
          <w:rFonts w:eastAsia="標楷體"/>
          <w:spacing w:val="0"/>
          <w:szCs w:val="24"/>
        </w:rPr>
        <w:t>50</w:t>
      </w:r>
      <w:r w:rsidRPr="002B7A6C">
        <w:rPr>
          <w:rFonts w:eastAsia="標楷體"/>
          <w:spacing w:val="0"/>
          <w:szCs w:val="24"/>
        </w:rPr>
        <w:t>條第</w:t>
      </w:r>
      <w:r w:rsidRPr="002B7A6C">
        <w:rPr>
          <w:rFonts w:eastAsia="標楷體"/>
          <w:spacing w:val="0"/>
          <w:szCs w:val="24"/>
        </w:rPr>
        <w:t>1</w:t>
      </w:r>
      <w:r w:rsidRPr="002B7A6C">
        <w:rPr>
          <w:rFonts w:eastAsia="標楷體"/>
          <w:spacing w:val="0"/>
          <w:szCs w:val="24"/>
        </w:rPr>
        <w:t>項第</w:t>
      </w:r>
      <w:r w:rsidRPr="002B7A6C">
        <w:rPr>
          <w:rFonts w:eastAsia="標楷體"/>
          <w:spacing w:val="0"/>
          <w:szCs w:val="24"/>
        </w:rPr>
        <w:t>3</w:t>
      </w:r>
      <w:r w:rsidRPr="002B7A6C">
        <w:rPr>
          <w:rFonts w:eastAsia="標楷體"/>
          <w:spacing w:val="0"/>
          <w:szCs w:val="24"/>
        </w:rPr>
        <w:t>款至第</w:t>
      </w:r>
      <w:r w:rsidRPr="002B7A6C">
        <w:rPr>
          <w:rFonts w:eastAsia="標楷體"/>
          <w:spacing w:val="0"/>
          <w:szCs w:val="24"/>
        </w:rPr>
        <w:t>5</w:t>
      </w:r>
      <w:r w:rsidRPr="002B7A6C">
        <w:rPr>
          <w:rFonts w:eastAsia="標楷體"/>
          <w:spacing w:val="0"/>
          <w:szCs w:val="24"/>
        </w:rPr>
        <w:t>款、第</w:t>
      </w:r>
      <w:r w:rsidRPr="002B7A6C">
        <w:rPr>
          <w:rFonts w:eastAsia="標楷體"/>
          <w:spacing w:val="0"/>
          <w:szCs w:val="24"/>
        </w:rPr>
        <w:t>7</w:t>
      </w:r>
      <w:r w:rsidRPr="002B7A6C">
        <w:rPr>
          <w:rFonts w:eastAsia="標楷體"/>
          <w:spacing w:val="0"/>
          <w:szCs w:val="24"/>
        </w:rPr>
        <w:t>款情形之一。</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3.</w:t>
      </w:r>
      <w:r w:rsidRPr="002B7A6C">
        <w:rPr>
          <w:rFonts w:eastAsia="標楷體"/>
          <w:spacing w:val="0"/>
          <w:szCs w:val="24"/>
        </w:rPr>
        <w:t>容許他人借用本人名義或證件參加投標。</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4.</w:t>
      </w:r>
      <w:r w:rsidRPr="002B7A6C">
        <w:rPr>
          <w:rFonts w:eastAsia="標楷體"/>
          <w:spacing w:val="0"/>
          <w:szCs w:val="24"/>
        </w:rPr>
        <w:t>廠商或其代表人、代理人、受雇人或其他從業人員有採購法第</w:t>
      </w:r>
      <w:r w:rsidRPr="002B7A6C">
        <w:rPr>
          <w:rFonts w:eastAsia="標楷體"/>
          <w:spacing w:val="0"/>
          <w:szCs w:val="24"/>
        </w:rPr>
        <w:t>87</w:t>
      </w:r>
      <w:r w:rsidRPr="002B7A6C">
        <w:rPr>
          <w:rFonts w:eastAsia="標楷體"/>
          <w:spacing w:val="0"/>
          <w:szCs w:val="24"/>
        </w:rPr>
        <w:t>條各項構成要件事實之一。</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5.</w:t>
      </w:r>
      <w:r w:rsidRPr="002B7A6C">
        <w:rPr>
          <w:rFonts w:eastAsia="標楷體"/>
          <w:spacing w:val="0"/>
          <w:szCs w:val="24"/>
        </w:rPr>
        <w:t>廠商或其代表人、代理人、受雇人或其他從業人員，就有關招標、審標、決標事項，對公務員行求、期約或交付賄賂或其他不正利益。</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4D3ACB">
        <w:rPr>
          <w:rFonts w:eastAsia="標楷體"/>
          <w:spacing w:val="0"/>
          <w:szCs w:val="24"/>
        </w:rPr>
        <w:t>102</w:t>
      </w:r>
      <w:r w:rsidRPr="004D3ACB">
        <w:rPr>
          <w:rFonts w:eastAsia="標楷體"/>
          <w:spacing w:val="0"/>
          <w:szCs w:val="24"/>
        </w:rPr>
        <w:t>條第</w:t>
      </w:r>
      <w:r w:rsidRPr="004D3ACB">
        <w:rPr>
          <w:rFonts w:eastAsia="標楷體"/>
          <w:spacing w:val="0"/>
          <w:szCs w:val="24"/>
        </w:rPr>
        <w:t>3</w:t>
      </w:r>
      <w:r w:rsidRPr="004D3ACB">
        <w:rPr>
          <w:rFonts w:eastAsia="標楷體"/>
          <w:spacing w:val="0"/>
          <w:szCs w:val="24"/>
        </w:rPr>
        <w:t>項規定刊登政府採購公報，且尚在採購法第</w:t>
      </w:r>
      <w:r w:rsidRPr="004D3ACB">
        <w:rPr>
          <w:rFonts w:eastAsia="標楷體"/>
          <w:spacing w:val="0"/>
          <w:szCs w:val="24"/>
        </w:rPr>
        <w:t>103</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項所定期限內者，亦同。</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1125" w:firstLine="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(1)</w:t>
      </w:r>
      <w:r w:rsidRPr="004D3ACB">
        <w:rPr>
          <w:rFonts w:eastAsia="標楷體"/>
          <w:spacing w:val="0"/>
          <w:szCs w:val="24"/>
        </w:rPr>
        <w:t>訂底價，但不公告底價。</w:t>
      </w:r>
    </w:p>
    <w:p w:rsidR="00296EE9" w:rsidRPr="004D3ACB" w:rsidRDefault="00296EE9" w:rsidP="00296EE9">
      <w:pPr>
        <w:pStyle w:val="7"/>
        <w:ind w:left="1125" w:firstLine="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訂底價，並公告底價。底價為：</w:t>
      </w:r>
      <w:r w:rsidRPr="004D3ACB">
        <w:rPr>
          <w:rFonts w:eastAsia="標楷體"/>
          <w:spacing w:val="0"/>
          <w:szCs w:val="24"/>
        </w:rPr>
        <w:t>______________</w:t>
      </w:r>
      <w:r w:rsidRPr="004D3ACB">
        <w:rPr>
          <w:rFonts w:eastAsia="標楷體"/>
          <w:spacing w:val="0"/>
          <w:szCs w:val="24"/>
        </w:rPr>
        <w:t>元。</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不訂底價，理由為：</w:t>
      </w:r>
      <w:r w:rsidRPr="004D3ACB">
        <w:rPr>
          <w:rFonts w:eastAsia="標楷體"/>
          <w:szCs w:val="24"/>
        </w:rPr>
        <w:sym w:font="Wingdings" w:char="F0A8"/>
      </w:r>
      <w:r w:rsidRPr="004D3ACB">
        <w:rPr>
          <w:rFonts w:eastAsia="標楷體"/>
          <w:spacing w:val="0"/>
          <w:szCs w:val="24"/>
        </w:rPr>
        <w:t>訂定底價確有困難之特殊或複雜案件；</w:t>
      </w:r>
      <w:r w:rsidRPr="004D3ACB">
        <w:rPr>
          <w:rFonts w:eastAsia="標楷體"/>
          <w:szCs w:val="24"/>
        </w:rPr>
        <w:sym w:font="Wingdings" w:char="F0A8"/>
      </w:r>
      <w:r w:rsidRPr="004D3ACB">
        <w:rPr>
          <w:rFonts w:eastAsia="標楷體"/>
          <w:spacing w:val="0"/>
          <w:szCs w:val="24"/>
        </w:rPr>
        <w:t>以最有利標決標之採購；</w:t>
      </w:r>
      <w:r w:rsidRPr="004D3ACB">
        <w:rPr>
          <w:rFonts w:eastAsia="標楷體"/>
          <w:szCs w:val="24"/>
        </w:rPr>
        <w:sym w:font="Wingdings" w:char="F0A8"/>
      </w:r>
      <w:r w:rsidRPr="004D3ACB">
        <w:rPr>
          <w:rFonts w:eastAsia="標楷體"/>
          <w:spacing w:val="0"/>
          <w:szCs w:val="24"/>
        </w:rPr>
        <w:t>小額採購。</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決標原則：</w:t>
      </w:r>
    </w:p>
    <w:p w:rsidR="00296EE9" w:rsidRPr="004D3ACB" w:rsidRDefault="00296EE9" w:rsidP="00296EE9">
      <w:pPr>
        <w:pStyle w:val="7"/>
        <w:ind w:left="1803" w:hanging="68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(1)</w:t>
      </w:r>
      <w:r w:rsidRPr="004D3ACB">
        <w:rPr>
          <w:rFonts w:eastAsia="標楷體"/>
          <w:spacing w:val="0"/>
          <w:szCs w:val="24"/>
        </w:rPr>
        <w:t>最低標：</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w:t>
      </w:r>
      <w:r w:rsidRPr="004D3ACB">
        <w:rPr>
          <w:rFonts w:eastAsia="標楷體"/>
          <w:spacing w:val="0"/>
          <w:szCs w:val="24"/>
        </w:rPr>
        <w:t>1-1</w:t>
      </w:r>
      <w:r w:rsidRPr="004D3ACB">
        <w:rPr>
          <w:rFonts w:eastAsia="標楷體"/>
          <w:spacing w:val="0"/>
          <w:szCs w:val="24"/>
        </w:rPr>
        <w:t>）非依</w:t>
      </w:r>
      <w:r w:rsidRPr="004D3ACB">
        <w:rPr>
          <w:rFonts w:eastAsia="標楷體" w:hint="eastAsia"/>
          <w:spacing w:val="0"/>
          <w:szCs w:val="24"/>
        </w:rPr>
        <w:t>採購法施行細則第</w:t>
      </w:r>
      <w:r w:rsidRPr="004D3ACB">
        <w:rPr>
          <w:rFonts w:eastAsia="標楷體" w:hint="eastAsia"/>
          <w:spacing w:val="0"/>
          <w:szCs w:val="24"/>
        </w:rPr>
        <w:t>64</w:t>
      </w:r>
      <w:r w:rsidRPr="004D3ACB">
        <w:rPr>
          <w:rFonts w:eastAsia="標楷體" w:hint="eastAsia"/>
          <w:spacing w:val="0"/>
          <w:szCs w:val="24"/>
        </w:rPr>
        <w:t>條之</w:t>
      </w:r>
      <w:r w:rsidRPr="004D3ACB">
        <w:rPr>
          <w:rFonts w:eastAsia="標楷體" w:hint="eastAsia"/>
          <w:spacing w:val="0"/>
          <w:szCs w:val="24"/>
        </w:rPr>
        <w:t>2</w:t>
      </w:r>
      <w:r w:rsidRPr="004D3ACB">
        <w:rPr>
          <w:rFonts w:eastAsia="標楷體"/>
          <w:spacing w:val="0"/>
          <w:szCs w:val="24"/>
        </w:rPr>
        <w:t>辦理。</w:t>
      </w:r>
    </w:p>
    <w:p w:rsidR="00296EE9" w:rsidRPr="004D3ACB" w:rsidRDefault="00296EE9" w:rsidP="00296EE9">
      <w:pPr>
        <w:pStyle w:val="7"/>
        <w:ind w:left="2730" w:hanging="273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1-2</w:t>
      </w:r>
      <w:r w:rsidRPr="004D3ACB">
        <w:rPr>
          <w:rFonts w:eastAsia="標楷體"/>
          <w:spacing w:val="0"/>
          <w:szCs w:val="24"/>
        </w:rPr>
        <w:t>）依</w:t>
      </w:r>
      <w:r w:rsidRPr="004D3ACB">
        <w:rPr>
          <w:rFonts w:eastAsia="標楷體" w:hint="eastAsia"/>
          <w:spacing w:val="0"/>
          <w:szCs w:val="24"/>
        </w:rPr>
        <w:t>採購法施行細則第</w:t>
      </w:r>
      <w:r w:rsidRPr="004D3ACB">
        <w:rPr>
          <w:rFonts w:eastAsia="標楷體" w:hint="eastAsia"/>
          <w:spacing w:val="0"/>
          <w:szCs w:val="24"/>
        </w:rPr>
        <w:t>64</w:t>
      </w:r>
      <w:r w:rsidRPr="004D3ACB">
        <w:rPr>
          <w:rFonts w:eastAsia="標楷體" w:hint="eastAsia"/>
          <w:spacing w:val="0"/>
          <w:szCs w:val="24"/>
        </w:rPr>
        <w:t>條之</w:t>
      </w:r>
      <w:r w:rsidRPr="004D3ACB">
        <w:rPr>
          <w:rFonts w:eastAsia="標楷體" w:hint="eastAsia"/>
          <w:spacing w:val="0"/>
          <w:szCs w:val="24"/>
        </w:rPr>
        <w:t>2</w:t>
      </w:r>
      <w:r w:rsidRPr="004D3ACB">
        <w:rPr>
          <w:rFonts w:eastAsia="標楷體" w:hint="eastAsia"/>
          <w:spacing w:val="0"/>
          <w:szCs w:val="24"/>
        </w:rPr>
        <w:t>採評分及格最低標</w:t>
      </w:r>
      <w:r w:rsidRPr="004D3ACB">
        <w:rPr>
          <w:rFonts w:eastAsia="標楷體"/>
          <w:spacing w:val="0"/>
          <w:szCs w:val="24"/>
        </w:rPr>
        <w:t>(</w:t>
      </w:r>
      <w:r w:rsidRPr="004D3ACB">
        <w:rPr>
          <w:rFonts w:eastAsia="標楷體"/>
          <w:spacing w:val="0"/>
          <w:szCs w:val="24"/>
        </w:rPr>
        <w:t>審查項目、標準及審查方式如附件</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最有利標</w:t>
      </w:r>
      <w:r w:rsidRPr="004D3ACB">
        <w:rPr>
          <w:rFonts w:eastAsia="標楷體"/>
          <w:spacing w:val="0"/>
          <w:szCs w:val="24"/>
        </w:rPr>
        <w:t>(</w:t>
      </w:r>
      <w:r w:rsidRPr="004D3ACB">
        <w:rPr>
          <w:rFonts w:eastAsia="標楷體"/>
          <w:spacing w:val="0"/>
          <w:szCs w:val="24"/>
        </w:rPr>
        <w:t>評選項目、標準及評定方式如附件</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2098" w:rightChars="-178" w:right="-427"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zCs w:val="24"/>
        </w:rPr>
        <w:t>2-1</w:t>
      </w:r>
      <w:r w:rsidRPr="004D3ACB">
        <w:rPr>
          <w:rFonts w:eastAsia="標楷體"/>
          <w:spacing w:val="0"/>
          <w:szCs w:val="24"/>
        </w:rPr>
        <w:t>）依採購法第</w:t>
      </w:r>
      <w:r w:rsidRPr="004D3ACB">
        <w:rPr>
          <w:rFonts w:eastAsia="標楷體"/>
          <w:spacing w:val="0"/>
          <w:szCs w:val="24"/>
        </w:rPr>
        <w:t>56</w:t>
      </w:r>
      <w:r w:rsidRPr="004D3ACB">
        <w:rPr>
          <w:rFonts w:eastAsia="標楷體"/>
          <w:spacing w:val="0"/>
          <w:szCs w:val="24"/>
        </w:rPr>
        <w:t>條適用最有利標</w:t>
      </w:r>
      <w:r w:rsidRPr="004D3ACB">
        <w:rPr>
          <w:rFonts w:eastAsia="標楷體"/>
          <w:spacing w:val="0"/>
          <w:szCs w:val="24"/>
        </w:rPr>
        <w:t>(</w:t>
      </w:r>
      <w:r w:rsidRPr="004D3ACB">
        <w:rPr>
          <w:rFonts w:eastAsia="標楷體"/>
          <w:spacing w:val="0"/>
          <w:szCs w:val="24"/>
        </w:rPr>
        <w:t>需報經</w:t>
      </w:r>
      <w:r w:rsidRPr="004D3ACB">
        <w:rPr>
          <w:rFonts w:eastAsia="標楷體"/>
          <w:szCs w:val="24"/>
        </w:rPr>
        <w:t>上級機關核准</w:t>
      </w:r>
      <w:r w:rsidRPr="004D3ACB">
        <w:rPr>
          <w:rFonts w:eastAsia="標楷體"/>
          <w:szCs w:val="24"/>
        </w:rPr>
        <w:t>)</w:t>
      </w:r>
      <w:r w:rsidRPr="004D3ACB">
        <w:rPr>
          <w:rFonts w:eastAsia="標楷體"/>
          <w:spacing w:val="0"/>
          <w:szCs w:val="24"/>
        </w:rPr>
        <w:t>。</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2-2</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9</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10</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11</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14</w:t>
      </w:r>
      <w:r w:rsidRPr="004D3ACB">
        <w:rPr>
          <w:rFonts w:eastAsia="標楷體"/>
          <w:spacing w:val="0"/>
          <w:szCs w:val="24"/>
        </w:rPr>
        <w:t>款準用最有利標。</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2-3</w:t>
      </w:r>
      <w:r w:rsidRPr="004D3ACB">
        <w:rPr>
          <w:rFonts w:eastAsia="標楷體"/>
          <w:spacing w:val="0"/>
          <w:szCs w:val="24"/>
        </w:rPr>
        <w:t>）未達公告金額之採購參考最有利標精神擇符合需要者辦理議價。</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最高標。</w:t>
      </w:r>
    </w:p>
    <w:p w:rsidR="00296EE9" w:rsidRPr="004D3ACB" w:rsidRDefault="00296EE9" w:rsidP="00296EE9">
      <w:pPr>
        <w:pStyle w:val="7"/>
        <w:numPr>
          <w:ilvl w:val="0"/>
          <w:numId w:val="1"/>
        </w:numPr>
        <w:ind w:left="1106" w:hanging="1106"/>
        <w:jc w:val="both"/>
        <w:textDirection w:val="lrTbV"/>
        <w:rPr>
          <w:rFonts w:eastAsia="標楷體"/>
          <w:spacing w:val="0"/>
          <w:szCs w:val="24"/>
        </w:rPr>
      </w:pPr>
      <w:r w:rsidRPr="004D3ACB">
        <w:rPr>
          <w:rFonts w:eastAsia="標楷體"/>
          <w:spacing w:val="0"/>
          <w:szCs w:val="24"/>
        </w:rPr>
        <w:t>本採購採：</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非複數決標。</w:t>
      </w:r>
    </w:p>
    <w:p w:rsidR="00296EE9" w:rsidRPr="004D3ACB" w:rsidRDefault="00296EE9" w:rsidP="00296EE9">
      <w:pPr>
        <w:pStyle w:val="7"/>
        <w:ind w:left="1560" w:hangingChars="650" w:hanging="156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複數決標，保留採購項目或數量選擇之組合權利</w:t>
      </w:r>
      <w:r w:rsidRPr="004D3ACB">
        <w:rPr>
          <w:rFonts w:eastAsia="標楷體"/>
          <w:spacing w:val="0"/>
          <w:szCs w:val="24"/>
        </w:rPr>
        <w:t xml:space="preserve">  (</w:t>
      </w:r>
      <w:r w:rsidRPr="004D3ACB">
        <w:rPr>
          <w:rFonts w:eastAsia="標楷體"/>
          <w:spacing w:val="0"/>
          <w:szCs w:val="24"/>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06" w:hanging="1106"/>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Chars="467" w:left="1721" w:hangingChars="250" w:hanging="60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(1)</w:t>
      </w:r>
      <w:r w:rsidRPr="004D3ACB">
        <w:rPr>
          <w:rFonts w:eastAsia="標楷體"/>
          <w:spacing w:val="0"/>
          <w:szCs w:val="24"/>
        </w:rPr>
        <w:t>預算未完成立法程序前，得先辦理保留決標，俟預算通過後始決標生效。</w:t>
      </w:r>
    </w:p>
    <w:p w:rsidR="00296EE9" w:rsidRPr="004D3ACB" w:rsidRDefault="00296EE9" w:rsidP="00296EE9">
      <w:pPr>
        <w:pStyle w:val="7"/>
        <w:ind w:left="641" w:firstLine="559"/>
        <w:jc w:val="both"/>
        <w:textDirection w:val="lrTbV"/>
        <w:rPr>
          <w:rFonts w:eastAsia="標楷體"/>
          <w:spacing w:val="0"/>
          <w:szCs w:val="24"/>
        </w:rPr>
      </w:pPr>
      <w:r w:rsidRPr="004D3ACB">
        <w:rPr>
          <w:rFonts w:eastAsia="標楷體"/>
          <w:spacing w:val="0"/>
          <w:szCs w:val="24"/>
        </w:rPr>
        <w:t xml:space="preserve"> (2)</w:t>
      </w:r>
      <w:r w:rsidRPr="004D3ACB">
        <w:rPr>
          <w:rFonts w:eastAsia="標楷體"/>
          <w:spacing w:val="0"/>
          <w:szCs w:val="24"/>
        </w:rPr>
        <w:t>決標方式為：</w:t>
      </w:r>
    </w:p>
    <w:p w:rsidR="00296EE9" w:rsidRPr="004D3ACB" w:rsidRDefault="00296EE9" w:rsidP="00296EE9">
      <w:pPr>
        <w:pStyle w:val="7"/>
        <w:ind w:left="1803" w:hanging="363"/>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(2-1)</w:t>
      </w:r>
      <w:r w:rsidRPr="004D3ACB">
        <w:rPr>
          <w:rFonts w:eastAsia="標楷體"/>
          <w:spacing w:val="0"/>
          <w:szCs w:val="24"/>
        </w:rPr>
        <w:t>總價決標。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(2-2)</w:t>
      </w:r>
      <w:r w:rsidRPr="004D3ACB">
        <w:rPr>
          <w:rFonts w:eastAsia="標楷體"/>
          <w:spacing w:val="0"/>
          <w:szCs w:val="24"/>
        </w:rPr>
        <w:t>分項決標。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(2-3)</w:t>
      </w:r>
      <w:r w:rsidRPr="004D3ACB">
        <w:rPr>
          <w:rFonts w:eastAsia="標楷體"/>
          <w:spacing w:val="0"/>
          <w:szCs w:val="24"/>
        </w:rPr>
        <w:t>分組決標。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(2-4)</w:t>
      </w:r>
      <w:r w:rsidRPr="004D3ACB">
        <w:rPr>
          <w:rFonts w:eastAsia="標楷體"/>
          <w:spacing w:val="0"/>
          <w:szCs w:val="24"/>
        </w:rPr>
        <w:t>依數量決標。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(2-5)</w:t>
      </w:r>
      <w:r w:rsidRPr="004D3ACB">
        <w:rPr>
          <w:rFonts w:eastAsia="標楷體"/>
          <w:spacing w:val="0"/>
          <w:szCs w:val="24"/>
        </w:rPr>
        <w:t>單價決標（以單價乘以預估數量之和決定得標廠商）。</w:t>
      </w:r>
    </w:p>
    <w:p w:rsidR="00296EE9" w:rsidRPr="004D3ACB" w:rsidRDefault="00296EE9" w:rsidP="00296EE9">
      <w:pPr>
        <w:pStyle w:val="7"/>
        <w:ind w:left="2347" w:hanging="907"/>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(2-6)</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296EE9" w:rsidRPr="002B7A6C" w:rsidRDefault="00296EE9" w:rsidP="00296EE9">
      <w:pPr>
        <w:pStyle w:val="7"/>
        <w:ind w:leftChars="467" w:left="1721" w:hangingChars="250" w:hanging="600"/>
        <w:jc w:val="both"/>
        <w:textDirection w:val="lrTbV"/>
        <w:rPr>
          <w:rFonts w:eastAsia="標楷體"/>
          <w:spacing w:val="0"/>
          <w:szCs w:val="24"/>
        </w:rPr>
      </w:pPr>
      <w:r w:rsidRPr="004D3ACB">
        <w:rPr>
          <w:rFonts w:eastAsia="標楷體"/>
          <w:szCs w:val="24"/>
        </w:rPr>
        <w:sym w:font="Wingdings" w:char="F0A8"/>
      </w:r>
      <w:r w:rsidRPr="004D3ACB">
        <w:rPr>
          <w:rFonts w:eastAsia="標楷體"/>
          <w:szCs w:val="24"/>
        </w:rPr>
        <w:t>(3)</w:t>
      </w:r>
      <w:r w:rsidRPr="002B7A6C">
        <w:rPr>
          <w:rFonts w:eastAsia="標楷體"/>
          <w:spacing w:val="0"/>
          <w:szCs w:val="24"/>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無法決標時是否得依採購法第</w:t>
      </w:r>
      <w:r w:rsidRPr="004D3ACB">
        <w:rPr>
          <w:rFonts w:eastAsia="標楷體"/>
          <w:spacing w:val="0"/>
          <w:szCs w:val="24"/>
        </w:rPr>
        <w:t>55</w:t>
      </w:r>
      <w:r w:rsidRPr="004D3ACB">
        <w:rPr>
          <w:rFonts w:eastAsia="標楷體"/>
          <w:spacing w:val="0"/>
          <w:szCs w:val="24"/>
        </w:rPr>
        <w:t>條或第</w:t>
      </w:r>
      <w:r w:rsidRPr="004D3ACB">
        <w:rPr>
          <w:rFonts w:eastAsia="標楷體"/>
          <w:spacing w:val="0"/>
          <w:szCs w:val="24"/>
        </w:rPr>
        <w:t>56</w:t>
      </w:r>
      <w:r w:rsidRPr="004D3ACB">
        <w:rPr>
          <w:rFonts w:eastAsia="標楷體"/>
          <w:spacing w:val="0"/>
          <w:szCs w:val="24"/>
        </w:rPr>
        <w:t>條規定採行協商措施：（依此</w:t>
      </w:r>
      <w:r w:rsidRPr="004D3ACB">
        <w:rPr>
          <w:rFonts w:eastAsia="標楷體"/>
          <w:spacing w:val="0"/>
          <w:szCs w:val="24"/>
        </w:rPr>
        <w:t>2</w:t>
      </w:r>
      <w:r w:rsidRPr="004D3ACB">
        <w:rPr>
          <w:rFonts w:eastAsia="標楷體"/>
          <w:spacing w:val="0"/>
          <w:szCs w:val="24"/>
        </w:rPr>
        <w:t>條規定辦理者均須先報上級機關核准）</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是；採行協商措施得更改之項目（請敘明）：</w:t>
      </w:r>
    </w:p>
    <w:p w:rsidR="00296EE9" w:rsidRPr="004D3ACB" w:rsidRDefault="00296EE9" w:rsidP="00296EE9">
      <w:pPr>
        <w:pStyle w:val="7"/>
        <w:ind w:left="1125" w:firstLine="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(2)</w:t>
      </w:r>
      <w:r w:rsidRPr="004D3ACB">
        <w:rPr>
          <w:rFonts w:eastAsia="標楷體"/>
          <w:spacing w:val="0"/>
          <w:szCs w:val="24"/>
        </w:rPr>
        <w:t>否。</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本採購保留未來向得標廠商增購之權利，擬增購之項目及內容</w:t>
      </w:r>
      <w:r w:rsidRPr="004D3ACB">
        <w:rPr>
          <w:rFonts w:eastAsia="標楷體"/>
          <w:spacing w:val="0"/>
          <w:szCs w:val="24"/>
        </w:rPr>
        <w:t>(</w:t>
      </w:r>
      <w:r w:rsidRPr="004D3ACB">
        <w:rPr>
          <w:rFonts w:eastAsia="標楷體"/>
          <w:spacing w:val="0"/>
          <w:szCs w:val="24"/>
        </w:rPr>
        <w:t>請載明擴充之金額、數量或期間上限，並應將預估選購或擴充項目所需金額計入採購金額。未保留增購權利者免填</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r w:rsidRPr="004D3ACB">
        <w:rPr>
          <w:rFonts w:eastAsia="標楷體"/>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本採購適用採購法：</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無例外情形。</w:t>
      </w:r>
    </w:p>
    <w:p w:rsidR="00296EE9" w:rsidRPr="004D3ACB" w:rsidRDefault="00296EE9" w:rsidP="00296EE9">
      <w:pPr>
        <w:pStyle w:val="7"/>
        <w:ind w:left="1786" w:hanging="1786"/>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本機關係軍事機關而有採購法第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項但書之例外情形。</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有採購法第</w:t>
      </w:r>
      <w:r w:rsidRPr="004D3ACB">
        <w:rPr>
          <w:rFonts w:eastAsia="標楷體"/>
          <w:spacing w:val="0"/>
          <w:szCs w:val="24"/>
        </w:rPr>
        <w:t>105</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項之例外情形。</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有採購法第</w:t>
      </w:r>
      <w:r w:rsidRPr="004D3ACB">
        <w:rPr>
          <w:rFonts w:eastAsia="標楷體"/>
          <w:spacing w:val="0"/>
          <w:szCs w:val="24"/>
        </w:rPr>
        <w:t>106</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項之例外情形。</w:t>
      </w:r>
    </w:p>
    <w:p w:rsidR="00296EE9" w:rsidRPr="002B0563"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投標廠商之基本資格及應附具之證明文件如下</w:t>
      </w:r>
      <w:r w:rsidRPr="004D3ACB">
        <w:rPr>
          <w:rFonts w:eastAsia="標楷體"/>
          <w:spacing w:val="0"/>
          <w:szCs w:val="24"/>
        </w:rPr>
        <w:t>(</w:t>
      </w:r>
      <w:r w:rsidRPr="004D3ACB">
        <w:rPr>
          <w:rFonts w:eastAsia="標楷體"/>
          <w:spacing w:val="0"/>
          <w:szCs w:val="24"/>
        </w:rPr>
        <w:t>如允許依法令免申請核發本項基本資格證明文件之廠商參與投標，一併載明該等廠商免繳驗之證明文件</w:t>
      </w:r>
      <w:r w:rsidRPr="004D3ACB">
        <w:rPr>
          <w:rFonts w:eastAsia="標楷體"/>
          <w:spacing w:val="0"/>
          <w:szCs w:val="24"/>
        </w:rPr>
        <w:t>)</w:t>
      </w:r>
      <w:r w:rsidRPr="004D3ACB">
        <w:rPr>
          <w:rFonts w:eastAsia="標楷體"/>
          <w:spacing w:val="0"/>
          <w:szCs w:val="24"/>
        </w:rPr>
        <w:t>：</w:t>
      </w:r>
      <w:r w:rsidRPr="002B0563">
        <w:rPr>
          <w:rFonts w:ascii="標楷體" w:eastAsia="標楷體" w:hAnsi="標楷體" w:hint="eastAsia"/>
          <w:b/>
          <w:color w:val="FF0000"/>
          <w:szCs w:val="24"/>
        </w:rPr>
        <w:t>持有縣市政府核發之營利事業登記證及設立登記或登記有案之相關財團法人、最近一期納稅證明及符合招標須知內之資格者皆可參與投標。營業稅納</w:t>
      </w:r>
      <w:r w:rsidRPr="002B0563">
        <w:rPr>
          <w:rFonts w:ascii="標楷體" w:eastAsia="標楷體" w:hAnsi="標楷體" w:cs="標楷體" w:hint="eastAsia"/>
          <w:b/>
          <w:color w:val="FF0000"/>
          <w:kern w:val="52"/>
          <w:szCs w:val="24"/>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p>
    <w:p w:rsidR="00296EE9" w:rsidRPr="004D3ACB" w:rsidRDefault="00296EE9" w:rsidP="00296EE9">
      <w:pPr>
        <w:pStyle w:val="7"/>
        <w:ind w:left="1234" w:hangingChars="514" w:hanging="1234"/>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zCs w:val="24"/>
        </w:rPr>
        <w:t>本採購屬經濟部投資審議委員會公告「具敏感性或國安</w:t>
      </w:r>
      <w:r w:rsidRPr="004D3ACB">
        <w:rPr>
          <w:rFonts w:eastAsia="標楷體"/>
          <w:szCs w:val="24"/>
        </w:rPr>
        <w:t>(</w:t>
      </w:r>
      <w:r w:rsidRPr="004D3ACB">
        <w:rPr>
          <w:rFonts w:eastAsia="標楷體"/>
          <w:szCs w:val="24"/>
        </w:rPr>
        <w:t>含資安</w:t>
      </w:r>
      <w:r w:rsidRPr="004D3ACB">
        <w:rPr>
          <w:rFonts w:eastAsia="標楷體"/>
          <w:szCs w:val="24"/>
        </w:rPr>
        <w:t>)</w:t>
      </w:r>
      <w:r w:rsidRPr="004D3ACB">
        <w:rPr>
          <w:rFonts w:eastAsia="標楷體"/>
          <w:szCs w:val="24"/>
        </w:rPr>
        <w:t>疑慮之業務範疇」之資訊服務採購，廠商不得為經濟部投資審議委員會公告之陸資資訊服務業者。</w:t>
      </w:r>
      <w:r w:rsidRPr="004D3ACB">
        <w:rPr>
          <w:rFonts w:eastAsia="標楷體"/>
          <w:szCs w:val="24"/>
        </w:rPr>
        <w:t>(</w:t>
      </w:r>
      <w:r w:rsidRPr="004D3ACB">
        <w:rPr>
          <w:rFonts w:eastAsia="標楷體"/>
          <w:szCs w:val="24"/>
        </w:rPr>
        <w:t>上開業務範疇及陸資資訊服務業清單公開於經濟部投資審議委員會網站</w:t>
      </w:r>
      <w:hyperlink r:id="rId9" w:history="1">
        <w:r w:rsidRPr="004D3ACB">
          <w:rPr>
            <w:rStyle w:val="aff9"/>
            <w:rFonts w:eastAsia="標楷體"/>
            <w:szCs w:val="24"/>
          </w:rPr>
          <w:t>http://www.moeaic.gov.tw/</w:t>
        </w:r>
      </w:hyperlink>
      <w:r w:rsidRPr="004D3ACB">
        <w:rPr>
          <w:rFonts w:eastAsia="標楷體"/>
          <w:szCs w:val="24"/>
        </w:rPr>
        <w:t>)</w:t>
      </w:r>
      <w:r w:rsidRPr="004D3ACB">
        <w:rPr>
          <w:rFonts w:eastAsia="標楷體"/>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本採購屬特殊採購；符合「投標廠商資格與特殊或巨額採購認定標準」</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6</w:t>
      </w:r>
      <w:r w:rsidRPr="004D3ACB">
        <w:rPr>
          <w:rFonts w:eastAsia="標楷體"/>
          <w:spacing w:val="0"/>
          <w:szCs w:val="24"/>
        </w:rPr>
        <w:t>條第</w:t>
      </w:r>
      <w:r w:rsidRPr="004D3ACB">
        <w:rPr>
          <w:rFonts w:eastAsia="標楷體"/>
          <w:spacing w:val="0"/>
          <w:szCs w:val="24"/>
        </w:rPr>
        <w:t>___</w:t>
      </w:r>
      <w:r w:rsidRPr="004D3ACB">
        <w:rPr>
          <w:rFonts w:eastAsia="標楷體"/>
          <w:spacing w:val="0"/>
          <w:szCs w:val="24"/>
        </w:rPr>
        <w:t>款；</w:t>
      </w:r>
      <w:r w:rsidRPr="004D3ACB">
        <w:rPr>
          <w:rFonts w:eastAsia="標楷體"/>
          <w:szCs w:val="24"/>
        </w:rPr>
        <w:sym w:font="Wingdings" w:char="F0A8"/>
      </w:r>
      <w:r w:rsidRPr="004D3ACB">
        <w:rPr>
          <w:rFonts w:eastAsia="標楷體"/>
          <w:szCs w:val="24"/>
        </w:rPr>
        <w:t>第</w:t>
      </w:r>
      <w:r w:rsidRPr="004D3ACB">
        <w:rPr>
          <w:rFonts w:eastAsia="標楷體"/>
          <w:szCs w:val="24"/>
        </w:rPr>
        <w:t>7</w:t>
      </w:r>
      <w:r w:rsidRPr="004D3ACB">
        <w:rPr>
          <w:rFonts w:eastAsia="標楷體"/>
          <w:szCs w:val="24"/>
        </w:rPr>
        <w:t>條第</w:t>
      </w:r>
      <w:r w:rsidRPr="004D3ACB">
        <w:rPr>
          <w:rFonts w:eastAsia="標楷體"/>
          <w:szCs w:val="24"/>
        </w:rPr>
        <w:t>___</w:t>
      </w:r>
      <w:r w:rsidRPr="004D3ACB">
        <w:rPr>
          <w:rFonts w:eastAsia="標楷體"/>
          <w:szCs w:val="24"/>
        </w:rPr>
        <w:t>款</w:t>
      </w:r>
      <w:r w:rsidRPr="004D3ACB">
        <w:rPr>
          <w:rFonts w:eastAsia="標楷體"/>
          <w:spacing w:val="0"/>
          <w:szCs w:val="24"/>
        </w:rPr>
        <w:t xml:space="preserve"> (</w:t>
      </w:r>
      <w:r w:rsidRPr="004D3ACB">
        <w:rPr>
          <w:rFonts w:eastAsia="標楷體"/>
          <w:spacing w:val="0"/>
          <w:szCs w:val="24"/>
        </w:rPr>
        <w:t>請註明款次</w:t>
      </w:r>
      <w:r w:rsidRPr="004D3ACB">
        <w:rPr>
          <w:rFonts w:eastAsia="標楷體"/>
          <w:spacing w:val="0"/>
          <w:szCs w:val="24"/>
        </w:rPr>
        <w:t>)</w:t>
      </w:r>
      <w:r w:rsidRPr="004D3ACB">
        <w:rPr>
          <w:rFonts w:eastAsia="標楷體"/>
          <w:spacing w:val="0"/>
          <w:szCs w:val="24"/>
        </w:rPr>
        <w:t>。（非特殊採購者免填）</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投標廠商之特定資格及應附具之證明文件如下</w:t>
      </w:r>
      <w:r w:rsidRPr="004D3ACB">
        <w:rPr>
          <w:rFonts w:eastAsia="標楷體"/>
          <w:spacing w:val="0"/>
          <w:szCs w:val="24"/>
        </w:rPr>
        <w:t>(</w:t>
      </w:r>
      <w:r w:rsidRPr="004D3ACB">
        <w:rPr>
          <w:rFonts w:eastAsia="標楷體"/>
          <w:spacing w:val="0"/>
          <w:szCs w:val="24"/>
        </w:rPr>
        <w:t>限特殊或巨額之採購方可規定特定資格條件</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廠商所提出之</w:t>
      </w:r>
      <w:r w:rsidRPr="004D3ACB">
        <w:rPr>
          <w:rFonts w:eastAsia="標楷體"/>
          <w:szCs w:val="24"/>
        </w:rPr>
        <w:t>資格文件影本，本機關於必要時得通知廠商限期提出正本供查驗，查驗結果如與正本不符，係偽造或變造者，依採購法第</w:t>
      </w:r>
      <w:r w:rsidRPr="004D3ACB">
        <w:rPr>
          <w:rFonts w:eastAsia="標楷體"/>
          <w:szCs w:val="24"/>
        </w:rPr>
        <w:t>50</w:t>
      </w:r>
      <w:r w:rsidRPr="004D3ACB">
        <w:rPr>
          <w:rFonts w:eastAsia="標楷體"/>
          <w:szCs w:val="24"/>
        </w:rPr>
        <w:t>條規定辦理。</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不同投標廠商參與投標，不得由同一廠商之人員代表出席開標、評審、評選、決標等會議，如有由同一廠商之人員代表出席情形，依採購法第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w:t>
      </w:r>
      <w:r w:rsidRPr="004D3ACB">
        <w:rPr>
          <w:rFonts w:eastAsia="標楷體"/>
          <w:spacing w:val="0"/>
          <w:szCs w:val="24"/>
        </w:rPr>
        <w:t>款或第</w:t>
      </w:r>
      <w:r w:rsidRPr="004D3ACB">
        <w:rPr>
          <w:rFonts w:eastAsia="標楷體"/>
          <w:spacing w:val="0"/>
          <w:szCs w:val="24"/>
        </w:rPr>
        <w:t>7</w:t>
      </w:r>
      <w:r w:rsidRPr="004D3ACB">
        <w:rPr>
          <w:rFonts w:eastAsia="標楷體"/>
          <w:spacing w:val="0"/>
          <w:szCs w:val="24"/>
        </w:rPr>
        <w:t>款規定辦理。</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投標廠商之標價有下列情形之一為投標文件內容不符合招標文件之規定：</w:t>
      </w:r>
      <w:r w:rsidRPr="004D3ACB">
        <w:rPr>
          <w:rFonts w:eastAsia="標楷體"/>
          <w:spacing w:val="0"/>
          <w:szCs w:val="24"/>
        </w:rPr>
        <w:t>(</w:t>
      </w:r>
      <w:r w:rsidRPr="004D3ACB">
        <w:rPr>
          <w:rFonts w:eastAsia="標楷體"/>
          <w:spacing w:val="0"/>
          <w:szCs w:val="24"/>
        </w:rPr>
        <w:t>預算或底價未公告者免填</w:t>
      </w:r>
      <w:r w:rsidRPr="004D3ACB">
        <w:rPr>
          <w:rFonts w:eastAsia="標楷體"/>
          <w:spacing w:val="0"/>
          <w:szCs w:val="24"/>
        </w:rPr>
        <w:t>)</w:t>
      </w:r>
    </w:p>
    <w:p w:rsidR="00296EE9" w:rsidRPr="004D3ACB" w:rsidRDefault="00296EE9" w:rsidP="00296EE9">
      <w:pPr>
        <w:pStyle w:val="7"/>
        <w:ind w:left="900" w:hangingChars="375" w:hanging="900"/>
        <w:jc w:val="both"/>
        <w:textDirection w:val="lrTbV"/>
        <w:rPr>
          <w:rFonts w:eastAsia="標楷體"/>
          <w:spacing w:val="0"/>
          <w:szCs w:val="24"/>
        </w:rPr>
      </w:pPr>
      <w:r w:rsidRPr="004D3ACB">
        <w:rPr>
          <w:rFonts w:eastAsia="標楷體"/>
          <w:spacing w:val="0"/>
          <w:szCs w:val="24"/>
        </w:rPr>
        <w:t xml:space="preserve">         </w:t>
      </w:r>
      <w:r>
        <w:rPr>
          <w:rFonts w:eastAsia="標楷體"/>
          <w:spacing w:val="0"/>
          <w:szCs w:val="24"/>
        </w:rPr>
        <w:sym w:font="Wingdings 2" w:char="F0A2"/>
      </w:r>
      <w:r w:rsidRPr="004D3ACB">
        <w:rPr>
          <w:rFonts w:eastAsia="標楷體"/>
          <w:spacing w:val="0"/>
          <w:szCs w:val="24"/>
        </w:rPr>
        <w:t>(1)</w:t>
      </w:r>
      <w:r w:rsidRPr="004D3ACB">
        <w:rPr>
          <w:rFonts w:eastAsia="標楷體"/>
          <w:spacing w:val="0"/>
          <w:szCs w:val="24"/>
        </w:rPr>
        <w:t>高於公告之預算者。</w:t>
      </w:r>
    </w:p>
    <w:p w:rsidR="00296EE9" w:rsidRPr="004D3ACB" w:rsidRDefault="00296EE9" w:rsidP="00296EE9">
      <w:pPr>
        <w:pStyle w:val="7"/>
        <w:ind w:leftChars="61" w:left="150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spacing w:val="0"/>
          <w:szCs w:val="24"/>
        </w:rPr>
        <w:t>(2)</w:t>
      </w:r>
      <w:r w:rsidRPr="004D3ACB">
        <w:rPr>
          <w:rFonts w:eastAsia="標楷體"/>
          <w:spacing w:val="0"/>
          <w:szCs w:val="24"/>
        </w:rPr>
        <w:t>高於公告之底價者。</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機關辦理採購有下列情形之一者，得依採購法第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5</w:t>
      </w:r>
      <w:r w:rsidRPr="004D3ACB">
        <w:rPr>
          <w:rFonts w:eastAsia="標楷體"/>
          <w:spacing w:val="0"/>
          <w:szCs w:val="24"/>
        </w:rPr>
        <w:t>款「不同投標廠商間之投標文件內容有重大異常關聯者」之規定及行為事實，判斷認定是否有該款情形後處理：</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一、投標文件內容由同一人或同一廠商繕寫或備具者。</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二、押標金由同一人或同一廠商繳納或申請退還者。</w:t>
      </w:r>
    </w:p>
    <w:p w:rsidR="00296EE9" w:rsidRPr="004D3ACB" w:rsidRDefault="00296EE9" w:rsidP="00296EE9">
      <w:pPr>
        <w:pStyle w:val="7"/>
        <w:ind w:leftChars="499" w:left="1798" w:hanging="600"/>
        <w:jc w:val="both"/>
        <w:textDirection w:val="lrTbV"/>
        <w:rPr>
          <w:rFonts w:eastAsia="標楷體"/>
          <w:spacing w:val="0"/>
          <w:szCs w:val="24"/>
        </w:rPr>
      </w:pPr>
      <w:r w:rsidRPr="004D3ACB">
        <w:rPr>
          <w:rFonts w:eastAsia="標楷體"/>
          <w:spacing w:val="0"/>
          <w:szCs w:val="24"/>
        </w:rPr>
        <w:t>三、投標標封或通知機關信函號碼連號，顯係同一人或同一廠商所為者。</w:t>
      </w:r>
    </w:p>
    <w:p w:rsidR="00296EE9" w:rsidRPr="004D3ACB" w:rsidRDefault="00296EE9" w:rsidP="00296EE9">
      <w:pPr>
        <w:pStyle w:val="7"/>
        <w:ind w:leftChars="499" w:left="1798" w:hanging="600"/>
        <w:jc w:val="both"/>
        <w:textDirection w:val="lrTbV"/>
        <w:rPr>
          <w:rFonts w:eastAsia="標楷體"/>
          <w:spacing w:val="0"/>
          <w:szCs w:val="24"/>
        </w:rPr>
      </w:pPr>
      <w:r w:rsidRPr="004D3ACB">
        <w:rPr>
          <w:rFonts w:eastAsia="標楷體"/>
          <w:spacing w:val="0"/>
          <w:szCs w:val="24"/>
        </w:rPr>
        <w:t>四、廠商地址、電話號碼、傳真機號碼、聯絡人或電子郵件網址相同者。</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五、其他顯係同一人或同一廠商所為之情形者。</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機關辦理採購有「廠商投標文件所載負責人為同一人」之情形者，得依採購法第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5</w:t>
      </w:r>
      <w:r w:rsidRPr="004D3ACB">
        <w:rPr>
          <w:rFonts w:eastAsia="標楷體"/>
          <w:spacing w:val="0"/>
          <w:szCs w:val="24"/>
        </w:rPr>
        <w:t>款「不同投標廠商間之投標文件內容有重大異常關聯者」處理。</w:t>
      </w:r>
    </w:p>
    <w:p w:rsidR="00296EE9" w:rsidRPr="004D3ACB" w:rsidRDefault="00296EE9" w:rsidP="00296EE9">
      <w:pPr>
        <w:pStyle w:val="7"/>
        <w:ind w:leftChars="500" w:left="1200" w:firstLine="0"/>
        <w:jc w:val="both"/>
        <w:textDirection w:val="lrTbV"/>
        <w:rPr>
          <w:rFonts w:eastAsia="標楷體"/>
          <w:spacing w:val="0"/>
          <w:szCs w:val="24"/>
        </w:rPr>
      </w:pP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機關辦理採購，有</w:t>
      </w:r>
      <w:r w:rsidRPr="004D3ACB">
        <w:rPr>
          <w:rFonts w:eastAsia="標楷體"/>
          <w:spacing w:val="0"/>
          <w:szCs w:val="24"/>
        </w:rPr>
        <w:t>3</w:t>
      </w:r>
      <w:r w:rsidRPr="004D3ACB">
        <w:rPr>
          <w:rFonts w:eastAsia="標楷體"/>
          <w:spacing w:val="0"/>
          <w:szCs w:val="24"/>
        </w:rPr>
        <w:t>家以上合格廠商投標，開標後有</w:t>
      </w:r>
      <w:r w:rsidRPr="004D3ACB">
        <w:rPr>
          <w:rFonts w:eastAsia="標楷體"/>
          <w:spacing w:val="0"/>
          <w:szCs w:val="24"/>
        </w:rPr>
        <w:t>2</w:t>
      </w:r>
      <w:r w:rsidRPr="004D3ACB">
        <w:rPr>
          <w:rFonts w:eastAsia="標楷體"/>
          <w:spacing w:val="0"/>
          <w:szCs w:val="24"/>
        </w:rPr>
        <w:t>家以上廠商有下列情形之一，致僅餘</w:t>
      </w:r>
      <w:r w:rsidRPr="004D3ACB">
        <w:rPr>
          <w:rFonts w:eastAsia="標楷體"/>
          <w:spacing w:val="0"/>
          <w:szCs w:val="24"/>
        </w:rPr>
        <w:t>1</w:t>
      </w:r>
      <w:r w:rsidRPr="004D3ACB">
        <w:rPr>
          <w:rFonts w:eastAsia="標楷體"/>
          <w:spacing w:val="0"/>
          <w:szCs w:val="24"/>
        </w:rPr>
        <w:t>家廠商符合招標文件規定者，得依採購法第</w:t>
      </w:r>
      <w:r w:rsidRPr="004D3ACB">
        <w:rPr>
          <w:rFonts w:eastAsia="標楷體"/>
          <w:spacing w:val="0"/>
          <w:szCs w:val="24"/>
        </w:rPr>
        <w:t>48</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2</w:t>
      </w:r>
      <w:r w:rsidRPr="004D3ACB">
        <w:rPr>
          <w:rFonts w:eastAsia="標楷體"/>
          <w:spacing w:val="0"/>
          <w:szCs w:val="24"/>
        </w:rPr>
        <w:t>款「發現有足以影響採購公正之違法或不當行為者」或第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7</w:t>
      </w:r>
      <w:r w:rsidRPr="004D3ACB">
        <w:rPr>
          <w:rFonts w:eastAsia="標楷體"/>
          <w:spacing w:val="0"/>
          <w:szCs w:val="24"/>
        </w:rPr>
        <w:t>款「其他影響採購公正之違反法令行為」之規定及行為事實，判斷認定是否有各該款情形後處理：</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一、押標金未附或不符合規定。</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二、投標文件為空白文件、無關文件或標封內空無一物。</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三、資格、規格或價格文件未附或不符合規定。</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四、標價高於公告之預算或公告之底價。</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五、其他疑似刻意造成不合格標之情形。</w:t>
      </w:r>
    </w:p>
    <w:p w:rsidR="00296EE9" w:rsidRPr="004D3ACB" w:rsidRDefault="00296EE9" w:rsidP="00296EE9">
      <w:pPr>
        <w:pStyle w:val="7"/>
        <w:ind w:leftChars="500" w:left="1440" w:hangingChars="100" w:hanging="24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工程採購案件，其屬營造業法所定營繕工程者，投標廠商屬營造業，可為決標對象，但決標金額高於營造業法所規定之承攬造價限額時，不決標予該廠商。</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外國廠商之投標資格及應提出之資格文件，附經公證或認證之中文譯本</w:t>
      </w:r>
      <w:r w:rsidRPr="004D3ACB">
        <w:rPr>
          <w:rFonts w:eastAsia="標楷體"/>
          <w:spacing w:val="0"/>
          <w:szCs w:val="24"/>
        </w:rPr>
        <w:t>(</w:t>
      </w:r>
      <w:r w:rsidRPr="004D3ACB">
        <w:rPr>
          <w:rFonts w:eastAsia="標楷體"/>
          <w:spacing w:val="0"/>
          <w:szCs w:val="24"/>
        </w:rPr>
        <w:t>不允許外國廠商投標者免填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zCs w:val="24"/>
        </w:rPr>
        <w:t>以選擇性招標方式辦理者，其限制投標廠商資格之理由及其必要性</w:t>
      </w:r>
      <w:r w:rsidRPr="004D3ACB">
        <w:rPr>
          <w:rFonts w:eastAsia="標楷體"/>
          <w:szCs w:val="24"/>
        </w:rPr>
        <w:t>(</w:t>
      </w:r>
      <w:r w:rsidRPr="004D3ACB">
        <w:rPr>
          <w:rFonts w:eastAsia="標楷體"/>
          <w:szCs w:val="24"/>
        </w:rPr>
        <w:t>非選擇性招標者</w:t>
      </w:r>
      <w:r w:rsidRPr="004D3ACB">
        <w:rPr>
          <w:rFonts w:eastAsia="標楷體"/>
          <w:spacing w:val="0"/>
          <w:szCs w:val="24"/>
        </w:rPr>
        <w:t>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招標標的之功能、效益、規格、標準、數量或場所等說明及得標廠商應履行之契約責任：由招標機關另備如附件。</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hAnsi="標楷體"/>
          <w:spacing w:val="0"/>
          <w:szCs w:val="24"/>
        </w:rPr>
        <w:t>依採購法第</w:t>
      </w:r>
      <w:r w:rsidRPr="004D3ACB">
        <w:rPr>
          <w:rFonts w:eastAsia="標楷體" w:hAnsi="標楷體"/>
          <w:spacing w:val="0"/>
          <w:szCs w:val="24"/>
        </w:rPr>
        <w:t>65</w:t>
      </w:r>
      <w:r w:rsidRPr="004D3ACB">
        <w:rPr>
          <w:rFonts w:eastAsia="標楷體" w:hAnsi="標楷體"/>
          <w:spacing w:val="0"/>
          <w:szCs w:val="24"/>
        </w:rPr>
        <w:t>條</w:t>
      </w:r>
      <w:r w:rsidRPr="004D3ACB">
        <w:rPr>
          <w:rFonts w:eastAsia="標楷體" w:hAnsi="標楷體" w:hint="eastAsia"/>
          <w:spacing w:val="0"/>
          <w:szCs w:val="24"/>
        </w:rPr>
        <w:t>及採購法施行細則第</w:t>
      </w:r>
      <w:r w:rsidRPr="004D3ACB">
        <w:rPr>
          <w:rFonts w:eastAsia="標楷體" w:hAnsi="標楷體" w:hint="eastAsia"/>
          <w:spacing w:val="0"/>
          <w:szCs w:val="24"/>
        </w:rPr>
        <w:t>87</w:t>
      </w:r>
      <w:r w:rsidRPr="004D3ACB">
        <w:rPr>
          <w:rFonts w:eastAsia="標楷體" w:hAnsi="標楷體" w:hint="eastAsia"/>
          <w:spacing w:val="0"/>
          <w:szCs w:val="24"/>
        </w:rPr>
        <w:t>條</w:t>
      </w:r>
      <w:r w:rsidRPr="004D3ACB">
        <w:rPr>
          <w:rFonts w:eastAsia="標楷體" w:hAnsi="標楷體"/>
          <w:spacing w:val="0"/>
          <w:szCs w:val="24"/>
        </w:rPr>
        <w:t>之規定，本採購標的</w:t>
      </w:r>
      <w:r w:rsidRPr="004D3ACB">
        <w:rPr>
          <w:rFonts w:eastAsia="標楷體" w:hAnsi="標楷體" w:hint="eastAsia"/>
          <w:spacing w:val="0"/>
          <w:szCs w:val="24"/>
        </w:rPr>
        <w:t>之下列部分及依其他法規規定應由得標廠商自行履約之部分，不得由其他廠商代為履行</w:t>
      </w:r>
      <w:r w:rsidRPr="004D3ACB">
        <w:rPr>
          <w:rFonts w:eastAsia="標楷體" w:hAnsi="標楷體"/>
          <w:spacing w:val="0"/>
          <w:szCs w:val="24"/>
        </w:rPr>
        <w:t>(</w:t>
      </w:r>
      <w:r w:rsidRPr="004D3ACB">
        <w:rPr>
          <w:rFonts w:eastAsia="標楷體" w:hAnsi="標楷體" w:hint="eastAsia"/>
          <w:spacing w:val="0"/>
          <w:szCs w:val="24"/>
        </w:rPr>
        <w:t>視個案情形於招標時勾選；無者免填</w:t>
      </w:r>
      <w:r w:rsidRPr="004D3ACB">
        <w:rPr>
          <w:rFonts w:eastAsia="標楷體" w:hAnsi="標楷體"/>
          <w:spacing w:val="0"/>
          <w:szCs w:val="24"/>
        </w:rPr>
        <w:t>)</w:t>
      </w:r>
      <w:r w:rsidRPr="004D3ACB">
        <w:rPr>
          <w:rFonts w:eastAsia="標楷體" w:hAnsi="標楷體"/>
          <w:spacing w:val="0"/>
          <w:szCs w:val="24"/>
        </w:rPr>
        <w:t>：</w:t>
      </w:r>
      <w:r w:rsidRPr="004D3ACB">
        <w:rPr>
          <w:rFonts w:eastAsia="標楷體" w:hint="eastAsia"/>
          <w:spacing w:val="0"/>
          <w:szCs w:val="24"/>
        </w:rPr>
        <w:t xml:space="preserve"> </w:t>
      </w:r>
    </w:p>
    <w:p w:rsidR="00296EE9" w:rsidRPr="004D3ACB" w:rsidRDefault="00296EE9" w:rsidP="00296EE9">
      <w:pPr>
        <w:pStyle w:val="7"/>
        <w:ind w:left="0" w:firstLineChars="400" w:firstLine="960"/>
        <w:jc w:val="both"/>
        <w:textDirection w:val="lrTbV"/>
        <w:rPr>
          <w:rFonts w:eastAsia="標楷體" w:hAnsi="標楷體"/>
          <w:szCs w:val="24"/>
          <w:u w:val="single"/>
        </w:rPr>
      </w:pPr>
      <w:r w:rsidRPr="004D3ACB">
        <w:rPr>
          <w:rFonts w:eastAsia="標楷體"/>
          <w:szCs w:val="24"/>
        </w:rPr>
        <w:sym w:font="Wingdings" w:char="F0A8"/>
      </w:r>
      <w:r w:rsidRPr="004D3ACB">
        <w:rPr>
          <w:rFonts w:eastAsia="標楷體"/>
          <w:szCs w:val="24"/>
        </w:rPr>
        <w:t>(1)</w:t>
      </w:r>
      <w:r w:rsidRPr="004D3ACB">
        <w:rPr>
          <w:rFonts w:eastAsia="標楷體" w:hAnsi="標楷體"/>
          <w:szCs w:val="24"/>
        </w:rPr>
        <w:t>主要部分為</w:t>
      </w:r>
      <w:r w:rsidRPr="004D3ACB">
        <w:rPr>
          <w:rFonts w:eastAsia="標楷體" w:hAnsi="標楷體"/>
          <w:szCs w:val="24"/>
          <w:u w:val="single"/>
        </w:rPr>
        <w:t>：</w:t>
      </w:r>
      <w:r w:rsidRPr="004D3ACB">
        <w:rPr>
          <w:rFonts w:eastAsia="標楷體"/>
          <w:szCs w:val="24"/>
          <w:u w:val="single"/>
        </w:rPr>
        <w:t xml:space="preserve">      </w:t>
      </w:r>
      <w:r w:rsidRPr="004D3ACB">
        <w:rPr>
          <w:rFonts w:eastAsia="標楷體" w:hint="eastAsia"/>
          <w:szCs w:val="24"/>
          <w:u w:val="single"/>
        </w:rPr>
        <w:t xml:space="preserve"> </w:t>
      </w:r>
      <w:r w:rsidRPr="004D3ACB">
        <w:rPr>
          <w:rFonts w:eastAsia="標楷體"/>
          <w:szCs w:val="24"/>
          <w:u w:val="single"/>
        </w:rPr>
        <w:t xml:space="preserve">  </w:t>
      </w:r>
      <w:r w:rsidRPr="004D3ACB">
        <w:rPr>
          <w:rFonts w:eastAsia="標楷體" w:hAnsi="標楷體"/>
          <w:szCs w:val="24"/>
        </w:rPr>
        <w:t>。</w:t>
      </w:r>
    </w:p>
    <w:p w:rsidR="00296EE9" w:rsidRPr="004D3ACB" w:rsidRDefault="00296EE9" w:rsidP="00296EE9">
      <w:pPr>
        <w:pStyle w:val="7"/>
        <w:ind w:left="0" w:firstLineChars="400" w:firstLine="960"/>
        <w:jc w:val="both"/>
        <w:textDirection w:val="lrTbV"/>
        <w:rPr>
          <w:rFonts w:eastAsia="標楷體"/>
          <w:spacing w:val="0"/>
          <w:szCs w:val="24"/>
        </w:rPr>
      </w:pPr>
      <w:r w:rsidRPr="004D3ACB">
        <w:rPr>
          <w:rFonts w:eastAsia="標楷體" w:hAnsi="標楷體"/>
          <w:szCs w:val="24"/>
        </w:rPr>
        <w:sym w:font="Wingdings" w:char="F0A8"/>
      </w:r>
      <w:r w:rsidRPr="004D3ACB">
        <w:rPr>
          <w:rFonts w:eastAsia="標楷體" w:hAnsi="標楷體"/>
          <w:szCs w:val="24"/>
        </w:rPr>
        <w:t>(2)</w:t>
      </w:r>
      <w:r w:rsidRPr="004D3ACB">
        <w:rPr>
          <w:rFonts w:eastAsia="標楷體" w:hAnsi="標楷體"/>
          <w:szCs w:val="24"/>
        </w:rPr>
        <w:t>應</w:t>
      </w:r>
      <w:r w:rsidRPr="004D3ACB">
        <w:rPr>
          <w:rFonts w:eastAsia="標楷體" w:hAnsi="標楷體" w:hint="eastAsia"/>
          <w:szCs w:val="24"/>
        </w:rPr>
        <w:t>由得標廠商</w:t>
      </w:r>
      <w:r w:rsidRPr="004D3ACB">
        <w:rPr>
          <w:rFonts w:eastAsia="標楷體" w:hAnsi="標楷體"/>
          <w:szCs w:val="24"/>
        </w:rPr>
        <w:t>自行履行之部分</w:t>
      </w:r>
      <w:r w:rsidRPr="004D3ACB">
        <w:rPr>
          <w:rFonts w:eastAsia="標楷體" w:hAnsi="標楷體" w:hint="eastAsia"/>
          <w:szCs w:val="24"/>
        </w:rPr>
        <w:t>為</w:t>
      </w:r>
      <w:r w:rsidRPr="004D3ACB">
        <w:rPr>
          <w:rFonts w:eastAsia="標楷體" w:hAnsi="標楷體"/>
          <w:szCs w:val="24"/>
          <w:u w:val="single"/>
        </w:rPr>
        <w:t>：</w:t>
      </w:r>
      <w:r w:rsidRPr="004D3ACB">
        <w:rPr>
          <w:rFonts w:eastAsia="標楷體" w:hAnsi="標楷體" w:hint="eastAsia"/>
          <w:szCs w:val="24"/>
          <w:u w:val="single"/>
        </w:rPr>
        <w:t xml:space="preserve">       </w:t>
      </w:r>
      <w:r w:rsidRPr="004D3ACB">
        <w:rPr>
          <w:rFonts w:eastAsia="標楷體" w:hAnsi="標楷體"/>
          <w:szCs w:val="24"/>
        </w:rPr>
        <w:t>。</w:t>
      </w:r>
    </w:p>
    <w:p w:rsidR="00296EE9" w:rsidRPr="004D3ACB" w:rsidRDefault="00296EE9" w:rsidP="00296EE9">
      <w:pPr>
        <w:pStyle w:val="7"/>
        <w:ind w:leftChars="464" w:left="1354" w:hangingChars="100" w:hanging="24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hint="eastAsia"/>
          <w:spacing w:val="0"/>
          <w:szCs w:val="24"/>
        </w:rPr>
        <w:t>除前項所列者外，屬營造業法第</w:t>
      </w:r>
      <w:r w:rsidRPr="004D3ACB">
        <w:rPr>
          <w:rFonts w:eastAsia="標楷體" w:hAnsi="標楷體" w:hint="eastAsia"/>
          <w:spacing w:val="0"/>
          <w:szCs w:val="24"/>
        </w:rPr>
        <w:t>3</w:t>
      </w:r>
      <w:r w:rsidRPr="004D3ACB">
        <w:rPr>
          <w:rFonts w:eastAsia="標楷體" w:hAnsi="標楷體" w:hint="eastAsia"/>
          <w:spacing w:val="0"/>
          <w:szCs w:val="24"/>
        </w:rPr>
        <w:t>條第</w:t>
      </w:r>
      <w:r w:rsidRPr="004D3ACB">
        <w:rPr>
          <w:rFonts w:eastAsia="標楷體" w:hAnsi="標楷體" w:hint="eastAsia"/>
          <w:spacing w:val="0"/>
          <w:szCs w:val="24"/>
        </w:rPr>
        <w:t>1</w:t>
      </w:r>
      <w:r w:rsidRPr="004D3ACB">
        <w:rPr>
          <w:rFonts w:eastAsia="標楷體" w:hAnsi="標楷體" w:hint="eastAsia"/>
          <w:spacing w:val="0"/>
          <w:szCs w:val="24"/>
        </w:rPr>
        <w:t>款之營繕工程，且得標廠商為營造業者，其主要部分尚包括：工地主任、工地負責人、專任工程人員、安全衛生人員均應為廠商僱用之人員。</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B75587">
        <w:rPr>
          <w:rFonts w:eastAsia="標楷體"/>
          <w:spacing w:val="0"/>
          <w:szCs w:val="24"/>
        </w:rPr>
        <w:t>招標文件如有要求或提及特定之商標或商名、專利、設計或型式、特定來源地、生產者或供應者之情形，允許投標廠商提出同等品，其提出同等品之時機為</w:t>
      </w:r>
      <w:r w:rsidRPr="004D3ACB">
        <w:rPr>
          <w:rFonts w:eastAsia="標楷體"/>
          <w:szCs w:val="24"/>
        </w:rPr>
        <w:t>：</w:t>
      </w:r>
    </w:p>
    <w:p w:rsidR="00296EE9" w:rsidRPr="004D3ACB" w:rsidRDefault="00296EE9" w:rsidP="00296EE9">
      <w:pPr>
        <w:pStyle w:val="7"/>
        <w:ind w:left="1871" w:hanging="1871"/>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應於投標文件內預先提出者，廠商應於投標文件內敘明同等品之廠牌、價格及功能、效益、標準或特性等相關資料，以供審查。</w:t>
      </w:r>
    </w:p>
    <w:p w:rsidR="00296EE9" w:rsidRPr="004D3ACB" w:rsidRDefault="00296EE9" w:rsidP="00296EE9">
      <w:pPr>
        <w:pStyle w:val="7"/>
        <w:ind w:left="1871" w:hanging="187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得標廠商得於使用同等品前，依契約規定向機關提出同等品之廠牌、價格及功能、效益、標準或特性等相關資料，以供審查。</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投標廠商之標價條件：</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送達招標機關指定地點</w:t>
      </w:r>
      <w:r w:rsidRPr="004D3ACB">
        <w:rPr>
          <w:rFonts w:eastAsia="標楷體"/>
          <w:spacing w:val="0"/>
          <w:szCs w:val="24"/>
        </w:rPr>
        <w:t>(</w:t>
      </w:r>
      <w:r w:rsidRPr="004D3ACB">
        <w:rPr>
          <w:rFonts w:eastAsia="標楷體"/>
          <w:spacing w:val="0"/>
          <w:szCs w:val="24"/>
        </w:rPr>
        <w:t>由招標機關敘明地點</w:t>
      </w:r>
      <w:r w:rsidRPr="004D3ACB">
        <w:rPr>
          <w:rFonts w:eastAsia="標楷體"/>
          <w:spacing w:val="0"/>
          <w:szCs w:val="24"/>
        </w:rPr>
        <w:t>)</w:t>
      </w:r>
      <w:r w:rsidRPr="004D3ACB">
        <w:rPr>
          <w:rFonts w:eastAsia="標楷體"/>
          <w:spacing w:val="0"/>
          <w:szCs w:val="24"/>
        </w:rPr>
        <w:t>：</w:t>
      </w:r>
      <w:r>
        <w:rPr>
          <w:rFonts w:eastAsia="標楷體" w:hint="eastAsia"/>
          <w:spacing w:val="0"/>
          <w:szCs w:val="24"/>
        </w:rPr>
        <w:t>本院</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於招標機關指定地點完工</w:t>
      </w:r>
      <w:r w:rsidRPr="004D3ACB">
        <w:rPr>
          <w:rFonts w:eastAsia="標楷體"/>
          <w:spacing w:val="0"/>
          <w:szCs w:val="24"/>
        </w:rPr>
        <w:t>(</w:t>
      </w:r>
      <w:r w:rsidRPr="004D3ACB">
        <w:rPr>
          <w:rFonts w:eastAsia="標楷體"/>
          <w:spacing w:val="0"/>
          <w:szCs w:val="24"/>
        </w:rPr>
        <w:t>由招標機關敘明地點</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投標廠商標價幣別：</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新臺幣。</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外幣：</w:t>
      </w:r>
      <w:r w:rsidRPr="004D3ACB">
        <w:rPr>
          <w:rFonts w:eastAsia="標楷體"/>
          <w:spacing w:val="0"/>
          <w:szCs w:val="24"/>
        </w:rPr>
        <w:t>_______(</w:t>
      </w:r>
      <w:r w:rsidRPr="004D3ACB">
        <w:rPr>
          <w:rFonts w:eastAsia="標楷體"/>
          <w:spacing w:val="0"/>
          <w:szCs w:val="24"/>
        </w:rPr>
        <w:t>指定之外幣由招標機關敘明外幣種類</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1701" w:hanging="170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新臺幣或外幣</w:t>
      </w:r>
      <w:r w:rsidRPr="004D3ACB">
        <w:rPr>
          <w:rFonts w:eastAsia="標楷體"/>
          <w:spacing w:val="0"/>
          <w:szCs w:val="24"/>
        </w:rPr>
        <w:t>:___________(</w:t>
      </w:r>
      <w:r w:rsidRPr="004D3ACB">
        <w:rPr>
          <w:rFonts w:eastAsia="標楷體"/>
          <w:spacing w:val="0"/>
          <w:szCs w:val="24"/>
        </w:rPr>
        <w:t>指定之外幣由招標機關敘明外幣種類，該外幣並以決標前一辦公日臺灣銀行外匯交易收盤即期賣出匯率折算總價</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採購標的之維護修理</w:t>
      </w:r>
      <w:r w:rsidRPr="004D3ACB">
        <w:rPr>
          <w:rFonts w:eastAsia="標楷體"/>
          <w:spacing w:val="0"/>
          <w:szCs w:val="24"/>
        </w:rPr>
        <w:t>(</w:t>
      </w:r>
      <w:r w:rsidRPr="004D3ACB">
        <w:rPr>
          <w:rFonts w:eastAsia="標楷體"/>
          <w:spacing w:val="0"/>
          <w:szCs w:val="24"/>
        </w:rPr>
        <w:t>不需維護修理者免填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由得標廠商負責一定期間，費用計入標價決標</w:t>
      </w:r>
      <w:r w:rsidRPr="004D3ACB">
        <w:rPr>
          <w:rFonts w:eastAsia="標楷體"/>
          <w:spacing w:val="0"/>
          <w:szCs w:val="24"/>
        </w:rPr>
        <w:t>(</w:t>
      </w:r>
      <w:r w:rsidRPr="004D3ACB">
        <w:rPr>
          <w:rFonts w:eastAsia="標楷體"/>
          <w:spacing w:val="0"/>
          <w:szCs w:val="24"/>
        </w:rPr>
        <w:t>招標機關敘明其期間</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由機關自行負責。</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另行招標。</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廠商有下列情形之一者，不得參加投標、作為決標對象或分包廠商或協助投標廠商：</w:t>
      </w:r>
    </w:p>
    <w:p w:rsidR="00296EE9" w:rsidRPr="004D3ACB" w:rsidRDefault="00296EE9" w:rsidP="00296EE9">
      <w:pPr>
        <w:spacing w:line="360" w:lineRule="exact"/>
        <w:ind w:left="1616" w:hanging="482"/>
        <w:jc w:val="both"/>
        <w:rPr>
          <w:rFonts w:eastAsia="標楷體"/>
        </w:rPr>
      </w:pPr>
      <w:r w:rsidRPr="004D3ACB">
        <w:rPr>
          <w:rFonts w:eastAsia="標楷體"/>
        </w:rPr>
        <w:t>(</w:t>
      </w:r>
      <w:r w:rsidRPr="004D3ACB">
        <w:rPr>
          <w:rFonts w:eastAsia="標楷體"/>
        </w:rPr>
        <w:t>一</w:t>
      </w:r>
      <w:r w:rsidRPr="004D3ACB">
        <w:rPr>
          <w:rFonts w:eastAsia="標楷體"/>
        </w:rPr>
        <w:t>)</w:t>
      </w:r>
      <w:r w:rsidRPr="004D3ACB">
        <w:rPr>
          <w:rFonts w:eastAsia="標楷體"/>
        </w:rPr>
        <w:t>提供規劃、設計服務之廠商，於依該規劃、設計結果辦理之採購。</w:t>
      </w:r>
    </w:p>
    <w:p w:rsidR="00296EE9" w:rsidRPr="004D3ACB" w:rsidRDefault="00296EE9" w:rsidP="00296EE9">
      <w:pPr>
        <w:spacing w:line="360" w:lineRule="exact"/>
        <w:ind w:left="1616" w:hanging="482"/>
        <w:jc w:val="both"/>
        <w:rPr>
          <w:rFonts w:eastAsia="標楷體"/>
        </w:rPr>
      </w:pPr>
      <w:r w:rsidRPr="004D3ACB">
        <w:rPr>
          <w:rFonts w:eastAsia="標楷體"/>
        </w:rPr>
        <w:t>(</w:t>
      </w:r>
      <w:r w:rsidRPr="004D3ACB">
        <w:rPr>
          <w:rFonts w:eastAsia="標楷體"/>
        </w:rPr>
        <w:t>二</w:t>
      </w:r>
      <w:r w:rsidRPr="004D3ACB">
        <w:rPr>
          <w:rFonts w:eastAsia="標楷體"/>
        </w:rPr>
        <w:t>)</w:t>
      </w:r>
      <w:r w:rsidRPr="004D3ACB">
        <w:rPr>
          <w:rFonts w:eastAsia="標楷體"/>
        </w:rPr>
        <w:t>代擬招標文件之廠商，於依該招標文件辦理之採購。</w:t>
      </w:r>
    </w:p>
    <w:p w:rsidR="00296EE9" w:rsidRPr="004D3ACB" w:rsidRDefault="00296EE9" w:rsidP="00296EE9">
      <w:pPr>
        <w:spacing w:line="360" w:lineRule="exact"/>
        <w:ind w:left="1616" w:hanging="482"/>
        <w:jc w:val="both"/>
        <w:rPr>
          <w:rFonts w:eastAsia="標楷體"/>
        </w:rPr>
      </w:pPr>
      <w:r w:rsidRPr="004D3ACB">
        <w:rPr>
          <w:rFonts w:eastAsia="標楷體"/>
        </w:rPr>
        <w:t>(</w:t>
      </w:r>
      <w:r w:rsidRPr="004D3ACB">
        <w:rPr>
          <w:rFonts w:eastAsia="標楷體"/>
        </w:rPr>
        <w:t>三</w:t>
      </w:r>
      <w:r w:rsidRPr="004D3ACB">
        <w:rPr>
          <w:rFonts w:eastAsia="標楷體"/>
        </w:rPr>
        <w:t>)</w:t>
      </w:r>
      <w:r w:rsidRPr="004D3ACB">
        <w:rPr>
          <w:rFonts w:eastAsia="標楷體"/>
        </w:rPr>
        <w:t>提供審標服務之廠商，於該服務有關之採購。</w:t>
      </w:r>
    </w:p>
    <w:p w:rsidR="00296EE9" w:rsidRPr="00F17026" w:rsidRDefault="00296EE9" w:rsidP="00296EE9">
      <w:pPr>
        <w:pStyle w:val="a5"/>
        <w:spacing w:line="360" w:lineRule="exact"/>
        <w:ind w:left="1531" w:hanging="397"/>
        <w:rPr>
          <w:rFonts w:ascii="Times New Roman"/>
          <w:spacing w:val="0"/>
          <w:sz w:val="24"/>
          <w:szCs w:val="24"/>
        </w:rPr>
      </w:pPr>
      <w:r w:rsidRPr="00F17026">
        <w:rPr>
          <w:rFonts w:ascii="Times New Roman"/>
          <w:spacing w:val="0"/>
          <w:sz w:val="24"/>
          <w:szCs w:val="24"/>
        </w:rPr>
        <w:t>(</w:t>
      </w:r>
      <w:r w:rsidRPr="00F17026">
        <w:rPr>
          <w:rFonts w:ascii="Times New Roman"/>
          <w:spacing w:val="0"/>
          <w:sz w:val="24"/>
          <w:szCs w:val="24"/>
        </w:rPr>
        <w:t>四</w:t>
      </w:r>
      <w:r w:rsidRPr="00F17026">
        <w:rPr>
          <w:rFonts w:ascii="Times New Roman"/>
          <w:spacing w:val="0"/>
          <w:sz w:val="24"/>
          <w:szCs w:val="24"/>
        </w:rPr>
        <w:t>)</w:t>
      </w:r>
      <w:r w:rsidRPr="00F17026">
        <w:rPr>
          <w:rFonts w:ascii="Times New Roman"/>
          <w:spacing w:val="0"/>
          <w:sz w:val="24"/>
          <w:szCs w:val="24"/>
        </w:rPr>
        <w:t>因履行機關契約而知悉其他廠商無法知悉或應秘密之資訊之廠商，於使用該等資訊有利於該廠商得標之採購。</w:t>
      </w:r>
    </w:p>
    <w:p w:rsidR="00296EE9" w:rsidRPr="00F17026" w:rsidRDefault="00296EE9" w:rsidP="00296EE9">
      <w:pPr>
        <w:pStyle w:val="7"/>
        <w:ind w:left="1616" w:hanging="482"/>
        <w:jc w:val="both"/>
        <w:textDirection w:val="lrTbV"/>
        <w:rPr>
          <w:rFonts w:eastAsia="標楷體"/>
          <w:spacing w:val="0"/>
          <w:szCs w:val="24"/>
        </w:rPr>
      </w:pPr>
      <w:r w:rsidRPr="00F17026">
        <w:rPr>
          <w:rFonts w:eastAsia="標楷體"/>
          <w:spacing w:val="0"/>
          <w:szCs w:val="24"/>
        </w:rPr>
        <w:t>(</w:t>
      </w:r>
      <w:r w:rsidRPr="00F17026">
        <w:rPr>
          <w:rFonts w:eastAsia="標楷體"/>
          <w:spacing w:val="0"/>
          <w:szCs w:val="24"/>
        </w:rPr>
        <w:t>五</w:t>
      </w:r>
      <w:r w:rsidRPr="00F17026">
        <w:rPr>
          <w:rFonts w:eastAsia="標楷體"/>
          <w:spacing w:val="0"/>
          <w:szCs w:val="24"/>
        </w:rPr>
        <w:t>)</w:t>
      </w:r>
      <w:r w:rsidRPr="00F17026">
        <w:rPr>
          <w:rFonts w:eastAsia="標楷體"/>
          <w:spacing w:val="0"/>
          <w:szCs w:val="24"/>
        </w:rPr>
        <w:t>提供專案管理服務之廠商，於該服務有關之採購。</w:t>
      </w:r>
    </w:p>
    <w:p w:rsidR="00296EE9" w:rsidRPr="004D3ACB" w:rsidRDefault="00296EE9" w:rsidP="00296EE9">
      <w:pPr>
        <w:pStyle w:val="7"/>
        <w:ind w:leftChars="450" w:left="1342" w:hangingChars="109" w:hanging="262"/>
        <w:jc w:val="both"/>
        <w:textDirection w:val="lrTbV"/>
        <w:rPr>
          <w:rFonts w:eastAsia="標楷體"/>
          <w:spacing w:val="0"/>
          <w:szCs w:val="24"/>
        </w:rPr>
      </w:pPr>
      <w:r w:rsidRPr="00F17026">
        <w:rPr>
          <w:rFonts w:eastAsia="標楷體"/>
          <w:spacing w:val="0"/>
          <w:szCs w:val="24"/>
        </w:rPr>
        <w:t>□</w:t>
      </w:r>
      <w:r w:rsidRPr="00F17026">
        <w:rPr>
          <w:rFonts w:eastAsia="標楷體"/>
          <w:spacing w:val="0"/>
          <w:szCs w:val="24"/>
        </w:rPr>
        <w:t>前項第</w:t>
      </w:r>
      <w:r w:rsidRPr="00F17026">
        <w:rPr>
          <w:rFonts w:eastAsia="標楷體"/>
          <w:spacing w:val="0"/>
          <w:szCs w:val="24"/>
        </w:rPr>
        <w:t>1</w:t>
      </w:r>
      <w:r w:rsidRPr="00F17026">
        <w:rPr>
          <w:rFonts w:eastAsia="標楷體"/>
          <w:spacing w:val="0"/>
          <w:szCs w:val="24"/>
        </w:rPr>
        <w:t>款及第</w:t>
      </w:r>
      <w:r w:rsidRPr="00F17026">
        <w:rPr>
          <w:rFonts w:eastAsia="標楷體"/>
          <w:spacing w:val="0"/>
          <w:szCs w:val="24"/>
        </w:rPr>
        <w:t>2</w:t>
      </w:r>
      <w:r w:rsidRPr="00F17026">
        <w:rPr>
          <w:rFonts w:eastAsia="標楷體"/>
          <w:spacing w:val="0"/>
          <w:szCs w:val="24"/>
        </w:rPr>
        <w:t>款之情形，於無利益衝突或無不公平競爭</w:t>
      </w:r>
      <w:r w:rsidRPr="004D3ACB">
        <w:rPr>
          <w:rFonts w:eastAsia="標楷體"/>
          <w:spacing w:val="0"/>
          <w:szCs w:val="24"/>
        </w:rPr>
        <w:t>之虞，經機關同意者（本項未勾選者，表示機關不同意），得不適用於後續辦理之採購。上述無利益衝突或無不公平競爭之虞之情形，於第</w:t>
      </w:r>
      <w:r w:rsidRPr="004D3ACB">
        <w:rPr>
          <w:rFonts w:eastAsia="標楷體"/>
          <w:spacing w:val="0"/>
          <w:szCs w:val="24"/>
        </w:rPr>
        <w:t>1</w:t>
      </w:r>
      <w:r w:rsidRPr="004D3ACB">
        <w:rPr>
          <w:rFonts w:eastAsia="標楷體"/>
          <w:spacing w:val="0"/>
          <w:szCs w:val="24"/>
        </w:rPr>
        <w:t>款指前階段規劃或設計服務之成果一併於招標文件公開，且經機關認為參與前階段作業之廠商無競爭優勢者。</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全份招標文件包括：（可複選；刊登於政府電子採購網之本案招標公告為招標文件之一部分，不另檢附）</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zCs w:val="24"/>
        </w:rPr>
        <w:t>招標投標及契約文件</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(2)</w:t>
      </w:r>
      <w:r w:rsidRPr="004D3ACB">
        <w:rPr>
          <w:rFonts w:eastAsia="標楷體"/>
          <w:spacing w:val="0"/>
          <w:szCs w:val="24"/>
        </w:rPr>
        <w:t>投標須知。</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(3)</w:t>
      </w:r>
      <w:r w:rsidRPr="004D3ACB">
        <w:rPr>
          <w:rFonts w:eastAsia="標楷體"/>
          <w:szCs w:val="24"/>
        </w:rPr>
        <w:t>投標標價清單</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(4)</w:t>
      </w:r>
      <w:r w:rsidRPr="004D3ACB">
        <w:rPr>
          <w:rFonts w:eastAsia="標楷體"/>
          <w:szCs w:val="24"/>
        </w:rPr>
        <w:t>投標廠商聲明書</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(5)</w:t>
      </w:r>
      <w:r w:rsidRPr="004D3ACB">
        <w:rPr>
          <w:rFonts w:eastAsia="標楷體"/>
          <w:spacing w:val="0"/>
          <w:szCs w:val="24"/>
        </w:rPr>
        <w:t>契約條款。</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(6)</w:t>
      </w:r>
      <w:r w:rsidRPr="004D3ACB">
        <w:rPr>
          <w:rFonts w:eastAsia="標楷體"/>
          <w:spacing w:val="0"/>
          <w:szCs w:val="24"/>
        </w:rPr>
        <w:t>招標規範。</w:t>
      </w:r>
    </w:p>
    <w:p w:rsidR="00296EE9" w:rsidRPr="004D3ACB" w:rsidRDefault="00296EE9" w:rsidP="00296EE9">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(7)</w:t>
      </w:r>
      <w:r w:rsidRPr="004D3ACB">
        <w:rPr>
          <w:rFonts w:eastAsia="標楷體"/>
          <w:spacing w:val="0"/>
          <w:szCs w:val="24"/>
        </w:rPr>
        <w:t>技術服務或工程採購案，「廠商參與公共工程可能涉及之法律責任」及廠商切結書（行政院公共工程委員會</w:t>
      </w:r>
      <w:r w:rsidRPr="004D3ACB">
        <w:rPr>
          <w:rFonts w:eastAsia="標楷體"/>
          <w:spacing w:val="0"/>
          <w:szCs w:val="24"/>
        </w:rPr>
        <w:t>101</w:t>
      </w:r>
      <w:r w:rsidRPr="004D3ACB">
        <w:rPr>
          <w:rFonts w:eastAsia="標楷體"/>
          <w:spacing w:val="0"/>
          <w:szCs w:val="24"/>
        </w:rPr>
        <w:t>年</w:t>
      </w:r>
      <w:r w:rsidRPr="004D3ACB">
        <w:rPr>
          <w:rFonts w:eastAsia="標楷體"/>
          <w:spacing w:val="0"/>
          <w:szCs w:val="24"/>
        </w:rPr>
        <w:t>1</w:t>
      </w:r>
      <w:r w:rsidRPr="004D3ACB">
        <w:rPr>
          <w:rFonts w:eastAsia="標楷體"/>
          <w:spacing w:val="0"/>
          <w:szCs w:val="24"/>
        </w:rPr>
        <w:t>月</w:t>
      </w:r>
      <w:r w:rsidRPr="004D3ACB">
        <w:rPr>
          <w:rFonts w:eastAsia="標楷體"/>
          <w:spacing w:val="0"/>
          <w:szCs w:val="24"/>
        </w:rPr>
        <w:t>13</w:t>
      </w:r>
      <w:r w:rsidRPr="004D3ACB">
        <w:rPr>
          <w:rFonts w:eastAsia="標楷體"/>
          <w:spacing w:val="0"/>
          <w:szCs w:val="24"/>
        </w:rPr>
        <w:t>日工程企字第</w:t>
      </w:r>
      <w:r w:rsidRPr="004D3ACB">
        <w:rPr>
          <w:rFonts w:eastAsia="標楷體"/>
          <w:spacing w:val="0"/>
          <w:szCs w:val="24"/>
        </w:rPr>
        <w:t>10100017900</w:t>
      </w:r>
      <w:r w:rsidRPr="004D3ACB">
        <w:rPr>
          <w:rFonts w:eastAsia="標楷體"/>
          <w:spacing w:val="0"/>
          <w:szCs w:val="24"/>
        </w:rPr>
        <w:t>號函修訂）：</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1</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2</w:t>
      </w:r>
      <w:r w:rsidRPr="004D3ACB">
        <w:rPr>
          <w:rFonts w:eastAsia="標楷體"/>
          <w:spacing w:val="0"/>
          <w:szCs w:val="24"/>
        </w:rPr>
        <w:t>（工程技術顧問公司</w:t>
      </w:r>
      <w:r w:rsidRPr="004D3ACB">
        <w:rPr>
          <w:rFonts w:eastAsia="標楷體" w:hint="eastAsia"/>
          <w:spacing w:val="0"/>
          <w:szCs w:val="24"/>
        </w:rPr>
        <w:t>執業技師</w:t>
      </w:r>
      <w:r w:rsidRPr="004D3ACB">
        <w:rPr>
          <w:rFonts w:eastAsia="標楷體"/>
          <w:spacing w:val="0"/>
          <w:szCs w:val="24"/>
        </w:rPr>
        <w:t>）</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3</w:t>
      </w:r>
      <w:r w:rsidRPr="004D3ACB">
        <w:rPr>
          <w:rFonts w:eastAsia="標楷體"/>
          <w:spacing w:val="0"/>
          <w:szCs w:val="24"/>
        </w:rPr>
        <w:t>（營造業專任工程人員）</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4</w:t>
      </w:r>
      <w:r w:rsidRPr="004D3ACB">
        <w:rPr>
          <w:rFonts w:eastAsia="標楷體"/>
          <w:spacing w:val="0"/>
          <w:szCs w:val="24"/>
        </w:rPr>
        <w:t>（營造業工地主任）</w:t>
      </w:r>
    </w:p>
    <w:p w:rsidR="00296EE9" w:rsidRPr="004D3ACB" w:rsidRDefault="00296EE9" w:rsidP="00296EE9">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spacing w:val="0"/>
          <w:szCs w:val="24"/>
        </w:rPr>
        <w:t xml:space="preserve"> (8)</w:t>
      </w:r>
      <w:r w:rsidRPr="004D3ACB">
        <w:rPr>
          <w:rFonts w:eastAsia="標楷體"/>
          <w:spacing w:val="0"/>
          <w:szCs w:val="24"/>
        </w:rPr>
        <w:t>資訊服務採購案，資訊服務費用估算表。</w:t>
      </w:r>
    </w:p>
    <w:p w:rsidR="00296EE9" w:rsidRPr="0023763D" w:rsidRDefault="00296EE9" w:rsidP="00296EE9">
      <w:pPr>
        <w:pStyle w:val="7"/>
        <w:ind w:leftChars="400" w:left="1440" w:hangingChars="200" w:hanging="48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 xml:space="preserve"> (9)</w:t>
      </w:r>
      <w:r w:rsidRPr="004D3ACB">
        <w:rPr>
          <w:rFonts w:eastAsia="標楷體"/>
          <w:spacing w:val="0"/>
          <w:szCs w:val="24"/>
        </w:rPr>
        <w:t>其他</w:t>
      </w:r>
      <w:r>
        <w:rPr>
          <w:rFonts w:eastAsia="標楷體" w:hint="eastAsia"/>
          <w:spacing w:val="0"/>
          <w:szCs w:val="24"/>
        </w:rPr>
        <w:t>:</w:t>
      </w:r>
      <w:r w:rsidRPr="000D4A75">
        <w:rPr>
          <w:rFonts w:eastAsia="標楷體" w:hint="eastAsia"/>
          <w:b/>
          <w:color w:val="FF0000"/>
          <w:spacing w:val="0"/>
          <w:szCs w:val="24"/>
        </w:rPr>
        <w:t xml:space="preserve"> </w:t>
      </w:r>
      <w:r w:rsidRPr="002B0563">
        <w:rPr>
          <w:rFonts w:eastAsia="標楷體" w:hint="eastAsia"/>
          <w:b/>
          <w:color w:val="FF0000"/>
          <w:spacing w:val="0"/>
          <w:szCs w:val="24"/>
        </w:rPr>
        <w:t>委託代理代理出席及使用印章授權書、標單、規格資料、外標封面及文件審查表</w:t>
      </w:r>
      <w:r w:rsidRPr="002B0563">
        <w:rPr>
          <w:rFonts w:eastAsia="標楷體" w:hint="eastAsia"/>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F17026">
        <w:rPr>
          <w:rFonts w:eastAsia="標楷體"/>
          <w:spacing w:val="0"/>
          <w:szCs w:val="24"/>
        </w:rPr>
        <w:t>投標廠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r w:rsidRPr="004D3ACB">
        <w:rPr>
          <w:rFonts w:eastAsia="標楷體"/>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zCs w:val="24"/>
        </w:rPr>
        <w:t>投標文件須於</w:t>
      </w:r>
      <w:r>
        <w:rPr>
          <w:rFonts w:eastAsia="標楷體" w:hint="eastAsia"/>
          <w:szCs w:val="24"/>
        </w:rPr>
        <w:t>107</w:t>
      </w:r>
      <w:r w:rsidRPr="004D3ACB">
        <w:rPr>
          <w:rFonts w:eastAsia="標楷體"/>
          <w:szCs w:val="24"/>
        </w:rPr>
        <w:t>年</w:t>
      </w:r>
      <w:r w:rsidR="00DB0E05">
        <w:rPr>
          <w:rFonts w:eastAsia="標楷體" w:hint="eastAsia"/>
          <w:szCs w:val="24"/>
        </w:rPr>
        <w:t>7</w:t>
      </w:r>
      <w:r w:rsidRPr="004D3ACB">
        <w:rPr>
          <w:rFonts w:eastAsia="標楷體"/>
          <w:szCs w:val="24"/>
        </w:rPr>
        <w:t>月</w:t>
      </w:r>
      <w:r w:rsidR="00DB0E05">
        <w:rPr>
          <w:rFonts w:eastAsia="標楷體" w:hint="eastAsia"/>
          <w:szCs w:val="24"/>
        </w:rPr>
        <w:t>4</w:t>
      </w:r>
      <w:r w:rsidRPr="004D3ACB">
        <w:rPr>
          <w:rFonts w:eastAsia="標楷體"/>
          <w:szCs w:val="24"/>
        </w:rPr>
        <w:t>日</w:t>
      </w:r>
      <w:r>
        <w:rPr>
          <w:rFonts w:eastAsia="標楷體" w:hint="eastAsia"/>
          <w:szCs w:val="24"/>
        </w:rPr>
        <w:t>17</w:t>
      </w:r>
      <w:r w:rsidRPr="004D3ACB">
        <w:rPr>
          <w:rFonts w:eastAsia="標楷體"/>
          <w:szCs w:val="24"/>
        </w:rPr>
        <w:t>時</w:t>
      </w:r>
      <w:r>
        <w:rPr>
          <w:rFonts w:eastAsia="標楷體" w:hint="eastAsia"/>
          <w:szCs w:val="24"/>
        </w:rPr>
        <w:t>0</w:t>
      </w:r>
      <w:r w:rsidRPr="004D3ACB">
        <w:rPr>
          <w:rFonts w:eastAsia="標楷體"/>
          <w:szCs w:val="24"/>
        </w:rPr>
        <w:t>分前，以郵遞、專人送達或電子投標方式送達至下列收件地點或網站：</w:t>
      </w:r>
      <w:r w:rsidRPr="002B0563">
        <w:rPr>
          <w:rFonts w:eastAsia="標楷體" w:hint="eastAsia"/>
          <w:b/>
          <w:color w:val="FF0000"/>
          <w:szCs w:val="24"/>
        </w:rPr>
        <w:t>財團法人農業科技研究院文書室</w:t>
      </w:r>
      <w:r w:rsidRPr="002B0563">
        <w:rPr>
          <w:rFonts w:eastAsia="標楷體" w:hint="eastAsia"/>
          <w:b/>
          <w:color w:val="FF0000"/>
          <w:szCs w:val="24"/>
        </w:rPr>
        <w:t>(300</w:t>
      </w:r>
      <w:r w:rsidRPr="002B0563">
        <w:rPr>
          <w:rFonts w:eastAsia="標楷體" w:hint="eastAsia"/>
          <w:b/>
          <w:color w:val="FF0000"/>
          <w:szCs w:val="24"/>
        </w:rPr>
        <w:t>新竹市香山區大湖路</w:t>
      </w:r>
      <w:r w:rsidRPr="002B0563">
        <w:rPr>
          <w:rFonts w:eastAsia="標楷體" w:hint="eastAsia"/>
          <w:b/>
          <w:color w:val="FF0000"/>
          <w:szCs w:val="24"/>
        </w:rPr>
        <w:t>51</w:t>
      </w:r>
      <w:r w:rsidRPr="002B0563">
        <w:rPr>
          <w:rFonts w:eastAsia="標楷體" w:hint="eastAsia"/>
          <w:b/>
          <w:color w:val="FF0000"/>
          <w:szCs w:val="24"/>
        </w:rPr>
        <w:t>巷</w:t>
      </w:r>
      <w:r w:rsidRPr="002B0563">
        <w:rPr>
          <w:rFonts w:eastAsia="標楷體" w:hint="eastAsia"/>
          <w:b/>
          <w:color w:val="FF0000"/>
          <w:szCs w:val="24"/>
        </w:rPr>
        <w:t>1</w:t>
      </w:r>
      <w:r w:rsidRPr="002B0563">
        <w:rPr>
          <w:rFonts w:eastAsia="標楷體" w:hint="eastAsia"/>
          <w:b/>
          <w:color w:val="FF0000"/>
          <w:szCs w:val="24"/>
        </w:rPr>
        <w:t>號</w:t>
      </w:r>
      <w:r w:rsidRPr="002B0563">
        <w:rPr>
          <w:rFonts w:eastAsia="標楷體" w:hint="eastAsia"/>
          <w:b/>
          <w:color w:val="FF0000"/>
          <w:szCs w:val="24"/>
        </w:rPr>
        <w:t>)</w:t>
      </w:r>
      <w:r w:rsidRPr="004D3ACB">
        <w:rPr>
          <w:rFonts w:eastAsia="標楷體"/>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電子領標廠商之投標封附上該標案之領標電子憑據書面明細，或於開標後依機關通知再行提出。</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zCs w:val="24"/>
        </w:rPr>
        <w:t>本須知未載明之事項，依政府採購相關法令。</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其他須知（請機關自行訂定。例如：採共同投標、統包、替代方案、國內廠商標價優惠、適用或準用最有利標評選作業或優先採購環保產品等方式辦理者，應注意依相關法規，將應於招標文件載明事項納入。）：</w:t>
      </w:r>
    </w:p>
    <w:p w:rsidR="00296EE9" w:rsidRPr="002B0563" w:rsidRDefault="00296EE9" w:rsidP="00296EE9">
      <w:pPr>
        <w:pStyle w:val="7"/>
        <w:numPr>
          <w:ilvl w:val="0"/>
          <w:numId w:val="1"/>
        </w:numPr>
        <w:ind w:left="1134" w:hanging="1134"/>
        <w:jc w:val="both"/>
        <w:textDirection w:val="lrTbV"/>
        <w:rPr>
          <w:rFonts w:eastAsia="標楷體"/>
          <w:b/>
          <w:color w:val="FF0000"/>
          <w:spacing w:val="0"/>
          <w:szCs w:val="24"/>
        </w:rPr>
      </w:pPr>
      <w:r w:rsidRPr="004D3ACB">
        <w:rPr>
          <w:rFonts w:eastAsia="標楷體"/>
          <w:spacing w:val="0"/>
          <w:szCs w:val="24"/>
        </w:rPr>
        <w:t>受理廠商檢舉之採購稽核小組連絡電話、傳真及地址與法務部調查局及機關所在地之調查站處（站、組）檢舉電話及信箱：</w:t>
      </w:r>
      <w:r w:rsidRPr="002B0563">
        <w:rPr>
          <w:rFonts w:eastAsia="標楷體" w:hint="eastAsia"/>
          <w:b/>
          <w:color w:val="FF0000"/>
          <w:spacing w:val="0"/>
          <w:szCs w:val="24"/>
        </w:rPr>
        <w:t>農委會採購稽核小組</w:t>
      </w:r>
      <w:r w:rsidRPr="002B0563">
        <w:rPr>
          <w:rFonts w:eastAsia="標楷體" w:hint="eastAsia"/>
          <w:b/>
          <w:color w:val="FF0000"/>
          <w:spacing w:val="0"/>
          <w:szCs w:val="24"/>
        </w:rPr>
        <w:t>(</w:t>
      </w:r>
      <w:r w:rsidRPr="002B0563">
        <w:rPr>
          <w:rFonts w:eastAsia="標楷體" w:hint="eastAsia"/>
          <w:b/>
          <w:color w:val="FF0000"/>
          <w:spacing w:val="0"/>
          <w:szCs w:val="24"/>
        </w:rPr>
        <w:t>電話</w:t>
      </w:r>
      <w:r w:rsidRPr="002B0563">
        <w:rPr>
          <w:rFonts w:eastAsia="標楷體" w:hint="eastAsia"/>
          <w:b/>
          <w:color w:val="FF0000"/>
          <w:spacing w:val="0"/>
          <w:szCs w:val="24"/>
        </w:rPr>
        <w:t>:02-23123371</w:t>
      </w:r>
      <w:r w:rsidRPr="002B0563">
        <w:rPr>
          <w:rFonts w:eastAsia="標楷體" w:hint="eastAsia"/>
          <w:b/>
          <w:color w:val="FF0000"/>
          <w:spacing w:val="0"/>
          <w:szCs w:val="24"/>
        </w:rPr>
        <w:t>、傳真</w:t>
      </w:r>
      <w:r w:rsidRPr="002B0563">
        <w:rPr>
          <w:rFonts w:eastAsia="標楷體" w:hint="eastAsia"/>
          <w:b/>
          <w:color w:val="FF0000"/>
          <w:spacing w:val="0"/>
          <w:szCs w:val="24"/>
        </w:rPr>
        <w:t>:02-23110304</w:t>
      </w:r>
      <w:r w:rsidRPr="002B0563">
        <w:rPr>
          <w:rFonts w:eastAsia="標楷體" w:hint="eastAsia"/>
          <w:b/>
          <w:color w:val="FF0000"/>
          <w:spacing w:val="0"/>
          <w:szCs w:val="24"/>
        </w:rPr>
        <w:t>、地址</w:t>
      </w:r>
      <w:r w:rsidRPr="002B0563">
        <w:rPr>
          <w:rFonts w:eastAsia="標楷體" w:hint="eastAsia"/>
          <w:b/>
          <w:color w:val="FF0000"/>
          <w:spacing w:val="0"/>
          <w:szCs w:val="24"/>
        </w:rPr>
        <w:t>:100</w:t>
      </w:r>
      <w:r w:rsidRPr="002B0563">
        <w:rPr>
          <w:rFonts w:eastAsia="標楷體" w:hint="eastAsia"/>
          <w:b/>
          <w:color w:val="FF0000"/>
          <w:spacing w:val="0"/>
          <w:szCs w:val="24"/>
        </w:rPr>
        <w:t>臺北市中正區南海路</w:t>
      </w:r>
      <w:r w:rsidRPr="002B0563">
        <w:rPr>
          <w:rFonts w:eastAsia="標楷體" w:hint="eastAsia"/>
          <w:b/>
          <w:color w:val="FF0000"/>
          <w:spacing w:val="0"/>
          <w:szCs w:val="24"/>
        </w:rPr>
        <w:t>37</w:t>
      </w:r>
      <w:r w:rsidRPr="002B0563">
        <w:rPr>
          <w:rFonts w:eastAsia="標楷體" w:hint="eastAsia"/>
          <w:b/>
          <w:color w:val="FF0000"/>
          <w:spacing w:val="0"/>
          <w:szCs w:val="24"/>
        </w:rPr>
        <w:t>號</w:t>
      </w:r>
      <w:r w:rsidRPr="002B0563">
        <w:rPr>
          <w:rFonts w:eastAsia="標楷體" w:hint="eastAsia"/>
          <w:b/>
          <w:color w:val="FF0000"/>
          <w:spacing w:val="0"/>
          <w:szCs w:val="24"/>
        </w:rPr>
        <w:t>)</w:t>
      </w:r>
      <w:r w:rsidRPr="002B0563">
        <w:rPr>
          <w:rFonts w:eastAsia="標楷體" w:hint="eastAsia"/>
          <w:b/>
          <w:color w:val="FF0000"/>
          <w:spacing w:val="0"/>
          <w:szCs w:val="24"/>
        </w:rPr>
        <w:t>與新竹市調查站</w:t>
      </w:r>
      <w:r w:rsidRPr="002B0563">
        <w:rPr>
          <w:rFonts w:eastAsia="標楷體" w:hint="eastAsia"/>
          <w:b/>
          <w:color w:val="FF0000"/>
          <w:spacing w:val="0"/>
          <w:szCs w:val="24"/>
        </w:rPr>
        <w:t>(</w:t>
      </w:r>
      <w:r w:rsidRPr="002B0563">
        <w:rPr>
          <w:rFonts w:eastAsia="標楷體" w:hint="eastAsia"/>
          <w:b/>
          <w:color w:val="FF0000"/>
          <w:spacing w:val="0"/>
          <w:szCs w:val="24"/>
        </w:rPr>
        <w:t>電話</w:t>
      </w:r>
      <w:r w:rsidRPr="002B0563">
        <w:rPr>
          <w:rFonts w:eastAsia="標楷體" w:hint="eastAsia"/>
          <w:b/>
          <w:color w:val="FF0000"/>
          <w:spacing w:val="0"/>
          <w:szCs w:val="24"/>
        </w:rPr>
        <w:t>:03-5388888</w:t>
      </w:r>
      <w:r w:rsidRPr="002B0563">
        <w:rPr>
          <w:rFonts w:eastAsia="標楷體" w:hint="eastAsia"/>
          <w:b/>
          <w:color w:val="FF0000"/>
          <w:spacing w:val="0"/>
          <w:szCs w:val="24"/>
        </w:rPr>
        <w:t>、信箱</w:t>
      </w:r>
      <w:r w:rsidRPr="002B0563">
        <w:rPr>
          <w:rFonts w:eastAsia="標楷體" w:hint="eastAsia"/>
          <w:b/>
          <w:color w:val="FF0000"/>
          <w:spacing w:val="0"/>
          <w:szCs w:val="24"/>
        </w:rPr>
        <w:t>:</w:t>
      </w:r>
      <w:r w:rsidRPr="002B0563">
        <w:rPr>
          <w:rFonts w:eastAsia="標楷體" w:hint="eastAsia"/>
          <w:b/>
          <w:color w:val="FF0000"/>
          <w:spacing w:val="0"/>
          <w:szCs w:val="24"/>
        </w:rPr>
        <w:t>新竹郵政</w:t>
      </w:r>
      <w:r w:rsidRPr="002B0563">
        <w:rPr>
          <w:rFonts w:eastAsia="標楷體" w:hint="eastAsia"/>
          <w:b/>
          <w:color w:val="FF0000"/>
          <w:spacing w:val="0"/>
          <w:szCs w:val="24"/>
        </w:rPr>
        <w:t>60000</w:t>
      </w:r>
      <w:r w:rsidRPr="002B0563">
        <w:rPr>
          <w:rFonts w:eastAsia="標楷體" w:hint="eastAsia"/>
          <w:b/>
          <w:color w:val="FF0000"/>
          <w:spacing w:val="0"/>
          <w:szCs w:val="24"/>
        </w:rPr>
        <w:t>號信箱、地址</w:t>
      </w:r>
      <w:r w:rsidRPr="002B0563">
        <w:rPr>
          <w:rFonts w:eastAsia="標楷體" w:hint="eastAsia"/>
          <w:b/>
          <w:color w:val="FF0000"/>
          <w:spacing w:val="0"/>
          <w:szCs w:val="24"/>
        </w:rPr>
        <w:t>:300</w:t>
      </w:r>
      <w:r w:rsidRPr="002B0563">
        <w:rPr>
          <w:rFonts w:eastAsia="標楷體" w:hint="eastAsia"/>
          <w:b/>
          <w:color w:val="FF0000"/>
          <w:spacing w:val="0"/>
          <w:szCs w:val="24"/>
        </w:rPr>
        <w:t>新竹市經國路三段</w:t>
      </w:r>
      <w:r w:rsidRPr="002B0563">
        <w:rPr>
          <w:rFonts w:eastAsia="標楷體" w:hint="eastAsia"/>
          <w:b/>
          <w:color w:val="FF0000"/>
          <w:spacing w:val="0"/>
          <w:szCs w:val="24"/>
        </w:rPr>
        <w:t>126</w:t>
      </w:r>
      <w:r w:rsidRPr="002B0563">
        <w:rPr>
          <w:rFonts w:eastAsia="標楷體" w:hint="eastAsia"/>
          <w:b/>
          <w:color w:val="FF0000"/>
          <w:spacing w:val="0"/>
          <w:szCs w:val="24"/>
        </w:rPr>
        <w:t>號</w:t>
      </w:r>
      <w:r w:rsidRPr="002B0563">
        <w:rPr>
          <w:rFonts w:eastAsia="標楷體" w:hint="eastAsia"/>
          <w:b/>
          <w:color w:val="FF0000"/>
          <w:spacing w:val="0"/>
          <w:szCs w:val="24"/>
        </w:rPr>
        <w:t>)</w:t>
      </w:r>
      <w:r w:rsidRPr="002B0563">
        <w:rPr>
          <w:rFonts w:eastAsia="標楷體" w:hint="eastAsia"/>
          <w:b/>
          <w:color w:val="FF0000"/>
          <w:spacing w:val="0"/>
          <w:szCs w:val="24"/>
        </w:rPr>
        <w:t>與中央採購稽核小組</w:t>
      </w:r>
      <w:r w:rsidRPr="002B0563">
        <w:rPr>
          <w:rFonts w:eastAsia="標楷體" w:hint="eastAsia"/>
          <w:b/>
          <w:color w:val="FF0000"/>
          <w:spacing w:val="0"/>
          <w:szCs w:val="24"/>
        </w:rPr>
        <w:t>(</w:t>
      </w:r>
      <w:r w:rsidRPr="002B0563">
        <w:rPr>
          <w:rFonts w:eastAsia="標楷體" w:hint="eastAsia"/>
          <w:b/>
          <w:color w:val="FF0000"/>
          <w:spacing w:val="0"/>
          <w:szCs w:val="24"/>
        </w:rPr>
        <w:t>地址</w:t>
      </w:r>
      <w:r w:rsidRPr="002B0563">
        <w:rPr>
          <w:rFonts w:eastAsia="標楷體" w:hint="eastAsia"/>
          <w:b/>
          <w:color w:val="FF0000"/>
          <w:spacing w:val="0"/>
          <w:szCs w:val="24"/>
        </w:rPr>
        <w:t>:110</w:t>
      </w:r>
      <w:r w:rsidRPr="002B0563">
        <w:rPr>
          <w:rFonts w:eastAsia="標楷體" w:hint="eastAsia"/>
          <w:b/>
          <w:color w:val="FF0000"/>
          <w:spacing w:val="0"/>
          <w:szCs w:val="24"/>
        </w:rPr>
        <w:t>臺北市信義區松仁路</w:t>
      </w:r>
      <w:r w:rsidRPr="002B0563">
        <w:rPr>
          <w:rFonts w:eastAsia="標楷體" w:hint="eastAsia"/>
          <w:b/>
          <w:color w:val="FF0000"/>
          <w:spacing w:val="0"/>
          <w:szCs w:val="24"/>
        </w:rPr>
        <w:t>3</w:t>
      </w:r>
      <w:r w:rsidRPr="002B0563">
        <w:rPr>
          <w:rFonts w:eastAsia="標楷體" w:hint="eastAsia"/>
          <w:b/>
          <w:color w:val="FF0000"/>
          <w:spacing w:val="0"/>
          <w:szCs w:val="24"/>
        </w:rPr>
        <w:t>號</w:t>
      </w:r>
      <w:r w:rsidRPr="002B0563">
        <w:rPr>
          <w:rFonts w:eastAsia="標楷體" w:hint="eastAsia"/>
          <w:b/>
          <w:color w:val="FF0000"/>
          <w:spacing w:val="0"/>
          <w:szCs w:val="24"/>
        </w:rPr>
        <w:t>9</w:t>
      </w:r>
      <w:r w:rsidRPr="002B0563">
        <w:rPr>
          <w:rFonts w:eastAsia="標楷體" w:hint="eastAsia"/>
          <w:b/>
          <w:color w:val="FF0000"/>
          <w:spacing w:val="0"/>
          <w:szCs w:val="24"/>
        </w:rPr>
        <w:t>樓、電話</w:t>
      </w:r>
      <w:r w:rsidRPr="002B0563">
        <w:rPr>
          <w:rFonts w:eastAsia="標楷體" w:hint="eastAsia"/>
          <w:b/>
          <w:color w:val="FF0000"/>
          <w:spacing w:val="0"/>
          <w:szCs w:val="24"/>
        </w:rPr>
        <w:t>:02-87897548</w:t>
      </w:r>
      <w:r w:rsidRPr="002B0563">
        <w:rPr>
          <w:rFonts w:eastAsia="標楷體" w:hint="eastAsia"/>
          <w:b/>
          <w:color w:val="FF0000"/>
          <w:spacing w:val="0"/>
          <w:szCs w:val="24"/>
        </w:rPr>
        <w:t>、傳真</w:t>
      </w:r>
      <w:r w:rsidRPr="002B0563">
        <w:rPr>
          <w:rFonts w:eastAsia="標楷體" w:hint="eastAsia"/>
          <w:b/>
          <w:color w:val="FF0000"/>
          <w:spacing w:val="0"/>
          <w:szCs w:val="24"/>
        </w:rPr>
        <w:t>:02-87897554)</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法務部廉政署受理檢舉電話：</w:t>
      </w:r>
      <w:r w:rsidRPr="004D3ACB">
        <w:rPr>
          <w:rFonts w:eastAsia="標楷體"/>
          <w:spacing w:val="0"/>
          <w:szCs w:val="24"/>
        </w:rPr>
        <w:t>0800-286-586</w:t>
      </w:r>
      <w:r w:rsidRPr="004D3ACB">
        <w:rPr>
          <w:rFonts w:eastAsia="標楷體"/>
          <w:spacing w:val="0"/>
          <w:szCs w:val="24"/>
        </w:rPr>
        <w:t>；檢舉信箱：</w:t>
      </w:r>
      <w:r w:rsidRPr="004D3ACB">
        <w:rPr>
          <w:rFonts w:eastAsia="標楷體" w:hint="eastAsia"/>
          <w:b/>
          <w:spacing w:val="0"/>
          <w:szCs w:val="24"/>
          <w:u w:val="single"/>
        </w:rPr>
        <w:t>10099</w:t>
      </w:r>
      <w:r w:rsidRPr="004D3ACB">
        <w:rPr>
          <w:rFonts w:eastAsia="標楷體" w:hint="eastAsia"/>
          <w:b/>
          <w:spacing w:val="0"/>
          <w:szCs w:val="24"/>
          <w:u w:val="single"/>
        </w:rPr>
        <w:t>國史館郵局第</w:t>
      </w:r>
      <w:r w:rsidRPr="004D3ACB">
        <w:rPr>
          <w:rFonts w:eastAsia="標楷體" w:hint="eastAsia"/>
          <w:b/>
          <w:spacing w:val="0"/>
          <w:szCs w:val="24"/>
          <w:u w:val="single"/>
        </w:rPr>
        <w:t>153</w:t>
      </w:r>
      <w:r w:rsidRPr="004D3ACB">
        <w:rPr>
          <w:rFonts w:eastAsia="標楷體" w:hint="eastAsia"/>
          <w:b/>
          <w:spacing w:val="0"/>
          <w:szCs w:val="24"/>
          <w:u w:val="single"/>
        </w:rPr>
        <w:t>號信箱</w:t>
      </w:r>
      <w:r w:rsidRPr="004D3ACB">
        <w:rPr>
          <w:rFonts w:eastAsia="標楷體"/>
          <w:spacing w:val="0"/>
          <w:szCs w:val="24"/>
        </w:rPr>
        <w:t>；傳真檢舉專線：</w:t>
      </w:r>
      <w:r w:rsidRPr="004D3ACB">
        <w:rPr>
          <w:rFonts w:eastAsia="標楷體"/>
          <w:spacing w:val="0"/>
          <w:szCs w:val="24"/>
        </w:rPr>
        <w:t>02-2381-1234</w:t>
      </w:r>
      <w:r w:rsidRPr="004D3ACB">
        <w:rPr>
          <w:rFonts w:eastAsia="標楷體"/>
          <w:spacing w:val="0"/>
          <w:szCs w:val="24"/>
        </w:rPr>
        <w:t>；電子郵件檢舉信箱：</w:t>
      </w:r>
      <w:r w:rsidRPr="004D3ACB">
        <w:rPr>
          <w:rFonts w:eastAsia="標楷體"/>
          <w:spacing w:val="0"/>
          <w:szCs w:val="24"/>
        </w:rPr>
        <w:t>gechief-p@mail.moj.gov.tw</w:t>
      </w:r>
      <w:r w:rsidRPr="004D3ACB">
        <w:rPr>
          <w:rFonts w:eastAsia="標楷體"/>
          <w:spacing w:val="0"/>
          <w:szCs w:val="24"/>
        </w:rPr>
        <w:t>；</w:t>
      </w:r>
      <w:r w:rsidRPr="004D3ACB">
        <w:rPr>
          <w:rFonts w:eastAsia="標楷體"/>
          <w:spacing w:val="0"/>
          <w:szCs w:val="24"/>
        </w:rPr>
        <w:t>24</w:t>
      </w:r>
      <w:r w:rsidRPr="004D3ACB">
        <w:rPr>
          <w:rFonts w:eastAsia="標楷體"/>
          <w:spacing w:val="0"/>
          <w:szCs w:val="24"/>
        </w:rPr>
        <w:t>小時檢舉中心地址：</w:t>
      </w:r>
      <w:r w:rsidRPr="004D3ACB">
        <w:rPr>
          <w:rFonts w:eastAsia="標楷體"/>
          <w:spacing w:val="0"/>
          <w:szCs w:val="24"/>
        </w:rPr>
        <w:t>10048</w:t>
      </w:r>
      <w:r w:rsidRPr="004D3ACB">
        <w:rPr>
          <w:rFonts w:eastAsia="標楷體"/>
          <w:spacing w:val="0"/>
          <w:szCs w:val="24"/>
        </w:rPr>
        <w:t>臺北市中正區博愛路</w:t>
      </w:r>
      <w:r w:rsidRPr="004D3ACB">
        <w:rPr>
          <w:rFonts w:eastAsia="標楷體"/>
          <w:spacing w:val="0"/>
          <w:szCs w:val="24"/>
        </w:rPr>
        <w:t>166</w:t>
      </w:r>
      <w:r w:rsidRPr="004D3ACB">
        <w:rPr>
          <w:rFonts w:eastAsia="標楷體"/>
          <w:spacing w:val="0"/>
          <w:szCs w:val="24"/>
        </w:rPr>
        <w:t>號。</w:t>
      </w:r>
    </w:p>
    <w:p w:rsidR="00296EE9" w:rsidRPr="00013E4C" w:rsidRDefault="00296EE9" w:rsidP="00296EE9">
      <w:pPr>
        <w:ind w:firstLineChars="50" w:firstLine="180"/>
        <w:jc w:val="center"/>
        <w:rPr>
          <w:rFonts w:ascii="標楷體" w:eastAsia="標楷體" w:hAnsi="標楷體"/>
          <w:sz w:val="36"/>
          <w:szCs w:val="36"/>
        </w:rPr>
      </w:pPr>
    </w:p>
    <w:p w:rsidR="00296EE9" w:rsidRPr="004217CB"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E17814" w:rsidRDefault="00E17814" w:rsidP="00296EE9">
      <w:pPr>
        <w:ind w:firstLineChars="50" w:firstLine="180"/>
        <w:jc w:val="center"/>
        <w:rPr>
          <w:rFonts w:ascii="標楷體" w:eastAsia="標楷體" w:hAnsi="標楷體"/>
          <w:sz w:val="36"/>
          <w:szCs w:val="36"/>
        </w:rPr>
      </w:pPr>
    </w:p>
    <w:p w:rsidR="00E17814" w:rsidRDefault="00E17814" w:rsidP="00296EE9">
      <w:pPr>
        <w:ind w:firstLineChars="50" w:firstLine="180"/>
        <w:jc w:val="center"/>
        <w:rPr>
          <w:rFonts w:ascii="標楷體" w:eastAsia="標楷體" w:hAnsi="標楷體"/>
          <w:sz w:val="36"/>
          <w:szCs w:val="36"/>
        </w:rPr>
      </w:pPr>
    </w:p>
    <w:p w:rsidR="00EB59BA" w:rsidRDefault="00EB59BA" w:rsidP="00296EE9">
      <w:pPr>
        <w:ind w:firstLineChars="50" w:firstLine="180"/>
        <w:jc w:val="center"/>
        <w:rPr>
          <w:rFonts w:ascii="標楷體" w:eastAsia="標楷體" w:hAnsi="標楷體"/>
          <w:sz w:val="36"/>
          <w:szCs w:val="36"/>
        </w:rPr>
      </w:pPr>
    </w:p>
    <w:p w:rsidR="005D1069" w:rsidRDefault="005D1069" w:rsidP="00296EE9">
      <w:pPr>
        <w:ind w:firstLineChars="50" w:firstLine="180"/>
        <w:jc w:val="center"/>
        <w:rPr>
          <w:rFonts w:ascii="標楷體" w:eastAsia="標楷體" w:hAnsi="標楷體"/>
          <w:sz w:val="36"/>
          <w:szCs w:val="36"/>
        </w:rPr>
      </w:pPr>
    </w:p>
    <w:p w:rsidR="005D1069" w:rsidRDefault="005D1069" w:rsidP="00296EE9">
      <w:pPr>
        <w:ind w:firstLineChars="50" w:firstLine="180"/>
        <w:jc w:val="center"/>
        <w:rPr>
          <w:rFonts w:ascii="標楷體" w:eastAsia="標楷體" w:hAnsi="標楷體"/>
          <w:sz w:val="36"/>
          <w:szCs w:val="36"/>
        </w:rPr>
      </w:pPr>
    </w:p>
    <w:p w:rsidR="005D1069" w:rsidRDefault="005D1069" w:rsidP="00296EE9">
      <w:pPr>
        <w:ind w:firstLineChars="50" w:firstLine="180"/>
        <w:jc w:val="center"/>
        <w:rPr>
          <w:rFonts w:ascii="標楷體" w:eastAsia="標楷體" w:hAnsi="標楷體"/>
          <w:sz w:val="36"/>
          <w:szCs w:val="36"/>
        </w:rPr>
      </w:pPr>
    </w:p>
    <w:p w:rsidR="005D1069" w:rsidRDefault="005D1069" w:rsidP="00296EE9">
      <w:pPr>
        <w:ind w:firstLineChars="50" w:firstLine="180"/>
        <w:jc w:val="center"/>
        <w:rPr>
          <w:rFonts w:ascii="標楷體" w:eastAsia="標楷體" w:hAnsi="標楷體"/>
          <w:sz w:val="36"/>
          <w:szCs w:val="36"/>
        </w:rPr>
      </w:pPr>
    </w:p>
    <w:p w:rsidR="005D1069" w:rsidRDefault="005D1069" w:rsidP="00296EE9">
      <w:pPr>
        <w:ind w:firstLineChars="50" w:firstLine="180"/>
        <w:jc w:val="center"/>
        <w:rPr>
          <w:rFonts w:ascii="標楷體" w:eastAsia="標楷體" w:hAnsi="標楷體"/>
          <w:sz w:val="36"/>
          <w:szCs w:val="36"/>
        </w:rPr>
      </w:pPr>
    </w:p>
    <w:p w:rsidR="005D1069" w:rsidRDefault="005D1069" w:rsidP="00296EE9">
      <w:pPr>
        <w:ind w:firstLineChars="50" w:firstLine="180"/>
        <w:jc w:val="center"/>
        <w:rPr>
          <w:rFonts w:ascii="標楷體" w:eastAsia="標楷體" w:hAnsi="標楷體"/>
          <w:sz w:val="36"/>
          <w:szCs w:val="36"/>
        </w:rPr>
      </w:pPr>
    </w:p>
    <w:p w:rsidR="00296EE9" w:rsidRPr="006F7D96" w:rsidRDefault="00296EE9" w:rsidP="00296EE9">
      <w:pPr>
        <w:ind w:firstLineChars="50" w:firstLine="400"/>
        <w:jc w:val="center"/>
        <w:rPr>
          <w:rFonts w:ascii="標楷體" w:eastAsia="標楷體"/>
          <w:b/>
          <w:sz w:val="80"/>
          <w:szCs w:val="80"/>
        </w:rPr>
      </w:pPr>
      <w:r w:rsidRPr="006F7D96">
        <w:rPr>
          <w:rFonts w:ascii="標楷體" w:eastAsia="標楷體" w:hint="eastAsia"/>
          <w:b/>
          <w:sz w:val="80"/>
          <w:szCs w:val="80"/>
        </w:rPr>
        <w:t>財團法人農業科技研究院</w:t>
      </w:r>
    </w:p>
    <w:p w:rsidR="00296EE9" w:rsidRPr="006F7D96" w:rsidRDefault="00296EE9" w:rsidP="00296EE9">
      <w:pPr>
        <w:ind w:firstLineChars="50" w:firstLine="160"/>
        <w:jc w:val="center"/>
        <w:rPr>
          <w:rFonts w:ascii="標楷體" w:eastAsia="標楷體"/>
          <w:sz w:val="32"/>
          <w:szCs w:val="32"/>
        </w:rPr>
      </w:pPr>
    </w:p>
    <w:p w:rsidR="00296EE9"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400"/>
        <w:jc w:val="center"/>
        <w:rPr>
          <w:rFonts w:ascii="標楷體" w:eastAsia="標楷體"/>
          <w:b/>
          <w:sz w:val="80"/>
          <w:szCs w:val="80"/>
        </w:rPr>
      </w:pPr>
      <w:r w:rsidRPr="006F7D96">
        <w:rPr>
          <w:rFonts w:ascii="標楷體" w:eastAsia="標楷體" w:hint="eastAsia"/>
          <w:b/>
          <w:sz w:val="80"/>
          <w:szCs w:val="80"/>
        </w:rPr>
        <w:t>契 約 書</w:t>
      </w: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296EE9" w:rsidRPr="006F7D96" w:rsidTr="007A5021">
        <w:tc>
          <w:tcPr>
            <w:tcW w:w="2376" w:type="dxa"/>
            <w:shd w:val="clear" w:color="auto" w:fill="auto"/>
            <w:vAlign w:val="center"/>
          </w:tcPr>
          <w:p w:rsidR="00296EE9" w:rsidRPr="006F7D96" w:rsidRDefault="00296EE9" w:rsidP="007A5021">
            <w:pPr>
              <w:spacing w:line="360" w:lineRule="auto"/>
              <w:jc w:val="center"/>
              <w:rPr>
                <w:rFonts w:ascii="標楷體" w:eastAsia="標楷體"/>
                <w:sz w:val="40"/>
                <w:szCs w:val="40"/>
              </w:rPr>
            </w:pPr>
            <w:r w:rsidRPr="006F7D96">
              <w:rPr>
                <w:rFonts w:ascii="標楷體" w:eastAsia="標楷體" w:hint="eastAsia"/>
                <w:b/>
                <w:sz w:val="40"/>
                <w:szCs w:val="40"/>
              </w:rPr>
              <w:t xml:space="preserve"> 契約編號：</w:t>
            </w:r>
          </w:p>
        </w:tc>
        <w:tc>
          <w:tcPr>
            <w:tcW w:w="7093" w:type="dxa"/>
            <w:shd w:val="clear" w:color="auto" w:fill="auto"/>
            <w:vAlign w:val="center"/>
          </w:tcPr>
          <w:p w:rsidR="00296EE9" w:rsidRPr="006F7D96" w:rsidRDefault="001A2AC9" w:rsidP="007A5021">
            <w:pPr>
              <w:spacing w:line="360" w:lineRule="auto"/>
              <w:rPr>
                <w:rFonts w:ascii="標楷體" w:eastAsia="標楷體"/>
                <w:b/>
                <w:sz w:val="40"/>
                <w:szCs w:val="40"/>
              </w:rPr>
            </w:pPr>
            <w:r>
              <w:rPr>
                <w:rFonts w:ascii="標楷體" w:eastAsia="標楷體" w:hint="eastAsia"/>
                <w:b/>
                <w:sz w:val="40"/>
                <w:szCs w:val="40"/>
              </w:rPr>
              <w:t>10710119</w:t>
            </w:r>
          </w:p>
        </w:tc>
      </w:tr>
      <w:tr w:rsidR="00296EE9" w:rsidRPr="006F7D96" w:rsidTr="007A5021">
        <w:tc>
          <w:tcPr>
            <w:tcW w:w="2376" w:type="dxa"/>
            <w:shd w:val="clear" w:color="auto" w:fill="auto"/>
            <w:vAlign w:val="center"/>
          </w:tcPr>
          <w:p w:rsidR="00296EE9" w:rsidRPr="006F7D96" w:rsidRDefault="00296EE9" w:rsidP="007A5021">
            <w:pPr>
              <w:spacing w:line="360" w:lineRule="auto"/>
              <w:jc w:val="right"/>
              <w:rPr>
                <w:rFonts w:ascii="標楷體" w:eastAsia="標楷體"/>
                <w:sz w:val="40"/>
                <w:szCs w:val="40"/>
              </w:rPr>
            </w:pPr>
            <w:r w:rsidRPr="006F7D96">
              <w:rPr>
                <w:rFonts w:ascii="標楷體" w:eastAsia="標楷體" w:hint="eastAsia"/>
                <w:b/>
                <w:sz w:val="40"/>
                <w:szCs w:val="40"/>
              </w:rPr>
              <w:t>契約名稱：</w:t>
            </w:r>
          </w:p>
        </w:tc>
        <w:tc>
          <w:tcPr>
            <w:tcW w:w="7093" w:type="dxa"/>
            <w:shd w:val="clear" w:color="auto" w:fill="auto"/>
            <w:vAlign w:val="center"/>
          </w:tcPr>
          <w:p w:rsidR="00296EE9" w:rsidRPr="00AF0B08" w:rsidRDefault="002A5CC1" w:rsidP="002F7609">
            <w:pPr>
              <w:spacing w:line="480" w:lineRule="exact"/>
              <w:rPr>
                <w:rFonts w:ascii="標楷體" w:eastAsia="標楷體"/>
                <w:b/>
                <w:sz w:val="40"/>
                <w:szCs w:val="40"/>
              </w:rPr>
            </w:pPr>
            <w:r>
              <w:rPr>
                <w:rFonts w:ascii="標楷體" w:eastAsia="標楷體" w:hAnsi="標楷體" w:hint="eastAsia"/>
                <w:b/>
                <w:sz w:val="40"/>
                <w:szCs w:val="40"/>
              </w:rPr>
              <w:t>國外市場分析報告</w:t>
            </w:r>
            <w:r w:rsidR="00296EE9" w:rsidRPr="001A22F2">
              <w:rPr>
                <w:rFonts w:ascii="標楷體" w:eastAsia="標楷體" w:hAnsi="標楷體" w:hint="eastAsia"/>
                <w:b/>
                <w:sz w:val="40"/>
                <w:szCs w:val="40"/>
              </w:rPr>
              <w:t>財物採購</w:t>
            </w:r>
          </w:p>
        </w:tc>
      </w:tr>
      <w:tr w:rsidR="00296EE9" w:rsidRPr="006F7D96" w:rsidTr="007A5021">
        <w:tc>
          <w:tcPr>
            <w:tcW w:w="2376" w:type="dxa"/>
            <w:shd w:val="clear" w:color="auto" w:fill="auto"/>
            <w:vAlign w:val="center"/>
          </w:tcPr>
          <w:p w:rsidR="00296EE9" w:rsidRPr="006F7D96" w:rsidRDefault="00296EE9" w:rsidP="007A5021">
            <w:pPr>
              <w:spacing w:line="360" w:lineRule="auto"/>
              <w:jc w:val="right"/>
              <w:rPr>
                <w:rFonts w:ascii="標楷體" w:eastAsia="標楷體"/>
                <w:sz w:val="40"/>
                <w:szCs w:val="40"/>
              </w:rPr>
            </w:pPr>
            <w:r w:rsidRPr="006F7D96">
              <w:rPr>
                <w:rFonts w:ascii="標楷體" w:eastAsia="標楷體" w:hAnsi="全真中隸書" w:hint="eastAsia"/>
                <w:b/>
                <w:bCs/>
                <w:sz w:val="40"/>
                <w:szCs w:val="40"/>
              </w:rPr>
              <w:t>履約廠商：</w:t>
            </w:r>
          </w:p>
        </w:tc>
        <w:tc>
          <w:tcPr>
            <w:tcW w:w="7093" w:type="dxa"/>
            <w:shd w:val="clear" w:color="auto" w:fill="auto"/>
            <w:vAlign w:val="center"/>
          </w:tcPr>
          <w:p w:rsidR="00296EE9" w:rsidRPr="0097087E" w:rsidRDefault="00296EE9" w:rsidP="007A5021">
            <w:pPr>
              <w:spacing w:line="480" w:lineRule="exact"/>
              <w:rPr>
                <w:rFonts w:ascii="標楷體" w:eastAsia="標楷體"/>
                <w:b/>
                <w:sz w:val="40"/>
                <w:szCs w:val="40"/>
              </w:rPr>
            </w:pPr>
          </w:p>
        </w:tc>
      </w:tr>
    </w:tbl>
    <w:p w:rsidR="009C6072" w:rsidRDefault="009C6072" w:rsidP="00296EE9">
      <w:pPr>
        <w:spacing w:line="480" w:lineRule="exact"/>
        <w:jc w:val="center"/>
        <w:rPr>
          <w:rFonts w:ascii="標楷體" w:eastAsia="標楷體" w:hAnsi="標楷體"/>
          <w:b/>
        </w:rPr>
      </w:pPr>
    </w:p>
    <w:p w:rsidR="009C6072" w:rsidRDefault="009C6072" w:rsidP="00296EE9">
      <w:pPr>
        <w:spacing w:line="480" w:lineRule="exact"/>
        <w:jc w:val="center"/>
        <w:rPr>
          <w:rFonts w:ascii="標楷體" w:eastAsia="標楷體" w:hAnsi="標楷體"/>
          <w:b/>
        </w:rPr>
      </w:pPr>
    </w:p>
    <w:p w:rsidR="00296EE9" w:rsidRPr="006F7D96" w:rsidRDefault="00296EE9" w:rsidP="00296EE9">
      <w:pPr>
        <w:spacing w:line="480" w:lineRule="exact"/>
        <w:jc w:val="center"/>
        <w:rPr>
          <w:rFonts w:ascii="標楷體" w:eastAsia="標楷體" w:hAnsi="標楷體"/>
          <w:sz w:val="20"/>
          <w:szCs w:val="20"/>
        </w:rPr>
      </w:pPr>
      <w:r>
        <w:rPr>
          <w:rFonts w:ascii="標楷體" w:eastAsia="標楷體" w:hAnsi="標楷體" w:hint="eastAsia"/>
          <w:b/>
        </w:rPr>
        <w:t xml:space="preserve">             </w:t>
      </w:r>
      <w:r w:rsidRPr="001A22F2">
        <w:rPr>
          <w:rFonts w:ascii="標楷體" w:eastAsia="標楷體" w:hAnsi="標楷體" w:hint="eastAsia"/>
          <w:b/>
        </w:rPr>
        <w:t xml:space="preserve"> </w:t>
      </w:r>
      <w:r w:rsidR="002A5CC1">
        <w:rPr>
          <w:rFonts w:ascii="標楷體" w:eastAsia="標楷體" w:hAnsi="標楷體" w:hint="eastAsia"/>
          <w:b/>
        </w:rPr>
        <w:t>國外市場分析報告</w:t>
      </w:r>
      <w:r w:rsidRPr="006F7D96">
        <w:rPr>
          <w:rFonts w:ascii="標楷體" w:eastAsia="標楷體" w:hAnsi="標楷體" w:hint="eastAsia"/>
          <w:b/>
        </w:rPr>
        <w:t xml:space="preserve">財物採購契約                </w:t>
      </w:r>
      <w:r w:rsidRPr="006F7D96">
        <w:rPr>
          <w:rFonts w:ascii="標楷體" w:eastAsia="標楷體" w:hAnsi="標楷體" w:hint="eastAsia"/>
          <w:sz w:val="20"/>
          <w:szCs w:val="20"/>
        </w:rPr>
        <w:t>(105.1.22版本)</w:t>
      </w:r>
    </w:p>
    <w:p w:rsidR="00296EE9" w:rsidRPr="006F7D96" w:rsidRDefault="00296EE9" w:rsidP="00296EE9">
      <w:pPr>
        <w:spacing w:line="480" w:lineRule="exact"/>
        <w:rPr>
          <w:rFonts w:ascii="標楷體" w:eastAsia="標楷體" w:hAnsi="標楷體"/>
        </w:rPr>
      </w:pPr>
      <w:r w:rsidRPr="006F7D96">
        <w:rPr>
          <w:rFonts w:ascii="標楷體" w:eastAsia="標楷體" w:hAnsi="標楷體" w:hint="eastAsia"/>
        </w:rPr>
        <w:t>招標機關</w:t>
      </w:r>
      <w:r w:rsidRPr="006F7D96">
        <w:rPr>
          <w:rFonts w:ascii="標楷體" w:eastAsia="標楷體" w:hint="eastAsia"/>
          <w:u w:val="single"/>
        </w:rPr>
        <w:t>財團法人農業科技研究院</w:t>
      </w:r>
      <w:r w:rsidRPr="006F7D96">
        <w:rPr>
          <w:rFonts w:ascii="標楷體" w:eastAsia="標楷體" w:hAnsi="標楷體"/>
        </w:rPr>
        <w:t>(</w:t>
      </w:r>
      <w:r w:rsidRPr="006F7D96">
        <w:rPr>
          <w:rFonts w:ascii="標楷體" w:eastAsia="標楷體" w:hAnsi="標楷體" w:hint="eastAsia"/>
        </w:rPr>
        <w:t>以下簡稱機關</w:t>
      </w:r>
      <w:r w:rsidRPr="006F7D96">
        <w:rPr>
          <w:rFonts w:ascii="標楷體" w:eastAsia="標楷體" w:hAnsi="標楷體"/>
        </w:rPr>
        <w:t>)</w:t>
      </w:r>
      <w:r w:rsidRPr="006F7D96">
        <w:rPr>
          <w:rFonts w:ascii="標楷體" w:eastAsia="標楷體" w:hAnsi="標楷體" w:hint="eastAsia"/>
        </w:rPr>
        <w:t>及得標廠商</w:t>
      </w:r>
      <w:r w:rsidRPr="00E34994">
        <w:rPr>
          <w:rFonts w:ascii="標楷體" w:eastAsia="標楷體" w:hAnsi="標楷體" w:hint="eastAsia"/>
          <w:u w:val="single"/>
        </w:rPr>
        <w:t xml:space="preserve">                </w:t>
      </w:r>
      <w:r w:rsidRPr="00E34994">
        <w:rPr>
          <w:rFonts w:ascii="標楷體" w:eastAsia="標楷體" w:hAnsi="標楷體"/>
          <w:u w:val="single"/>
        </w:rPr>
        <w:t xml:space="preserve"> </w:t>
      </w:r>
      <w:r w:rsidRPr="006F7D96">
        <w:rPr>
          <w:rFonts w:ascii="標楷體" w:eastAsia="標楷體" w:hAnsi="標楷體"/>
        </w:rPr>
        <w:t>(</w:t>
      </w:r>
      <w:r w:rsidRPr="006F7D96">
        <w:rPr>
          <w:rFonts w:ascii="標楷體" w:eastAsia="標楷體" w:hAnsi="標楷體" w:hint="eastAsia"/>
        </w:rPr>
        <w:t>以下簡稱廠商</w:t>
      </w:r>
      <w:r w:rsidRPr="006F7D96">
        <w:rPr>
          <w:rFonts w:ascii="標楷體" w:eastAsia="標楷體" w:hAnsi="標楷體"/>
        </w:rPr>
        <w:t>)</w:t>
      </w:r>
      <w:r w:rsidRPr="006F7D96">
        <w:rPr>
          <w:rFonts w:ascii="標楷體" w:eastAsia="標楷體" w:hAnsi="標楷體" w:hint="eastAsia"/>
        </w:rPr>
        <w:t>雙方同意依政府採購法(以下簡稱採購法)及其主管機關訂定之規定訂定本契約，共同遵守，其條款如下：</w:t>
      </w:r>
    </w:p>
    <w:p w:rsidR="00296EE9" w:rsidRPr="006F7D96" w:rsidRDefault="00296EE9" w:rsidP="00296EE9">
      <w:pPr>
        <w:spacing w:line="400" w:lineRule="exact"/>
        <w:jc w:val="both"/>
        <w:textDirection w:val="lrTbV"/>
        <w:rPr>
          <w:rFonts w:ascii="標楷體" w:eastAsia="標楷體" w:hAnsi="標楷體"/>
          <w:b/>
        </w:rPr>
      </w:pPr>
      <w:r w:rsidRPr="006F7D96">
        <w:rPr>
          <w:rFonts w:ascii="標楷體" w:eastAsia="標楷體" w:hAnsi="標楷體" w:hint="eastAsia"/>
          <w:b/>
        </w:rPr>
        <w:t>第一條</w:t>
      </w:r>
      <w:r w:rsidRPr="006F7D96">
        <w:rPr>
          <w:rFonts w:ascii="標楷體" w:eastAsia="標楷體" w:hAnsi="標楷體"/>
          <w:b/>
        </w:rPr>
        <w:t xml:space="preserve">  </w:t>
      </w:r>
      <w:r w:rsidRPr="006F7D96">
        <w:rPr>
          <w:rFonts w:ascii="標楷體" w:eastAsia="標楷體" w:hAnsi="標楷體" w:hint="eastAsia"/>
          <w:b/>
        </w:rPr>
        <w:t>契約文件及效力</w:t>
      </w:r>
    </w:p>
    <w:p w:rsidR="00296EE9" w:rsidRPr="006F7D96" w:rsidRDefault="00296EE9" w:rsidP="00296EE9">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(一)契約包括下列文件：</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1.招標文件及其變更或補充。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2.投標文件及其變更或補充。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3.決標文件及其變更或補充。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4.契約本文、附件及其變更或補充。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5.依契約所提出之履約文件或資料。</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(二)契約文件，包括以書面、錄音、錄影、照相、微縮、電子數位資料或樣品等方式呈現之原件或複製品。</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w:t>
      </w:r>
      <w:r w:rsidRPr="006F7D96">
        <w:rPr>
          <w:rFonts w:ascii="標楷體" w:eastAsia="標楷體" w:hint="eastAsia"/>
        </w:rPr>
        <w:t>契約</w:t>
      </w:r>
      <w:r w:rsidRPr="006F7D96">
        <w:rPr>
          <w:rFonts w:ascii="標楷體" w:eastAsia="標楷體" w:hAnsi="標楷體" w:hint="eastAsia"/>
        </w:rPr>
        <w:t>所含各種文件之內容如有不一致之處，除另有規定外，依下列原則處理：</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1.招標文件內之投標須知及契約條款優於招標文件內之其他文件所附記之條款。但附記之條款有特別聲明者，不在此限。</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3.文件經機關審定之日期較新者優於審定日期較舊者。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4.大比例尺圖者優於小比例尺圖者。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5.決標紀錄之內容優於開標或議價紀錄之內容。</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6.同一優先順位之文件，其內容有不一致之處，屬機關文件者，以對廠商有利者為準；屬廠商文件者，以對機關有利者為準。</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7.本契約之附件與本契約內之廠商文件，其內容與本契約條文有歧異者，除對機關較有利者外，其歧異部分無效。</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8.招標文件內之標價清單，其品項名稱、規格、數量，優於招標文件內其他文件之內容。</w:t>
      </w:r>
    </w:p>
    <w:p w:rsidR="00296EE9" w:rsidRPr="006F7D96" w:rsidRDefault="00296EE9" w:rsidP="00296EE9">
      <w:pPr>
        <w:spacing w:line="400" w:lineRule="exact"/>
        <w:ind w:left="766" w:hanging="482"/>
        <w:jc w:val="both"/>
        <w:rPr>
          <w:rFonts w:ascii="標楷體" w:eastAsia="標楷體"/>
        </w:rPr>
      </w:pPr>
      <w:r w:rsidRPr="006F7D96">
        <w:rPr>
          <w:rFonts w:ascii="標楷體" w:eastAsia="標楷體" w:hAnsi="標楷體" w:hint="eastAsia"/>
        </w:rPr>
        <w:t>(四)</w:t>
      </w:r>
      <w:r w:rsidRPr="006F7D96">
        <w:rPr>
          <w:rFonts w:ascii="標楷體" w:eastAsia="標楷體" w:hint="eastAsia"/>
        </w:rPr>
        <w:t>契約文件之一切規定得互為補充，如仍有不明確之處，應依公平合理原則解釋之。如有爭議，依採購法之規定處理。</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(五)</w:t>
      </w:r>
      <w:r w:rsidRPr="006F7D96">
        <w:rPr>
          <w:rFonts w:ascii="標楷體" w:eastAsia="標楷體" w:hint="eastAsia"/>
        </w:rPr>
        <w:t>契約</w:t>
      </w:r>
      <w:r w:rsidRPr="006F7D96">
        <w:rPr>
          <w:rFonts w:ascii="標楷體" w:eastAsia="標楷體" w:hAnsi="標楷體" w:hint="eastAsia"/>
        </w:rPr>
        <w:t>文字：</w:t>
      </w:r>
    </w:p>
    <w:p w:rsidR="00296EE9" w:rsidRPr="006F7D96" w:rsidRDefault="00296EE9" w:rsidP="00296EE9">
      <w:pPr>
        <w:spacing w:line="400" w:lineRule="exact"/>
        <w:ind w:left="1134" w:right="57" w:hanging="284"/>
        <w:jc w:val="both"/>
        <w:textDirection w:val="lrTbV"/>
        <w:rPr>
          <w:rFonts w:ascii="標楷體" w:eastAsia="標楷體"/>
        </w:rPr>
      </w:pPr>
      <w:r w:rsidRPr="006F7D96">
        <w:rPr>
          <w:rFonts w:ascii="標楷體" w:eastAsia="標楷體" w:hint="eastAsia"/>
        </w:rPr>
        <w:t>1.契約文字以中文為準。但下列情形得以外文為準：</w:t>
      </w:r>
    </w:p>
    <w:p w:rsidR="00296EE9" w:rsidRPr="006F7D96" w:rsidRDefault="00296EE9" w:rsidP="00296EE9">
      <w:pPr>
        <w:spacing w:line="400" w:lineRule="exact"/>
        <w:ind w:left="1418" w:hanging="284"/>
        <w:jc w:val="both"/>
        <w:rPr>
          <w:rFonts w:ascii="標楷體" w:eastAsia="標楷體"/>
        </w:rPr>
      </w:pPr>
      <w:r w:rsidRPr="006F7D96">
        <w:rPr>
          <w:rFonts w:ascii="標楷體" w:eastAsia="標楷體" w:hint="eastAsia"/>
        </w:rPr>
        <w:t>(1)特殊技術或材料之圖文資料。</w:t>
      </w:r>
    </w:p>
    <w:p w:rsidR="00296EE9" w:rsidRPr="006F7D96" w:rsidRDefault="00296EE9" w:rsidP="00296EE9">
      <w:pPr>
        <w:spacing w:line="400" w:lineRule="exact"/>
        <w:ind w:left="1418" w:hanging="284"/>
        <w:jc w:val="both"/>
        <w:rPr>
          <w:rFonts w:ascii="標楷體" w:eastAsia="標楷體"/>
        </w:rPr>
      </w:pPr>
      <w:r w:rsidRPr="006F7D96">
        <w:rPr>
          <w:rFonts w:ascii="標楷體" w:eastAsia="標楷體" w:hint="eastAsia"/>
        </w:rPr>
        <w:t>(2)國際組織、外國政府或其授權機構、公會或商會所出具之文件。</w:t>
      </w:r>
    </w:p>
    <w:p w:rsidR="00296EE9" w:rsidRPr="006F7D96" w:rsidRDefault="00296EE9" w:rsidP="00296EE9">
      <w:pPr>
        <w:spacing w:line="400" w:lineRule="exact"/>
        <w:ind w:left="1418" w:hanging="284"/>
        <w:jc w:val="both"/>
        <w:rPr>
          <w:rFonts w:ascii="標楷體" w:eastAsia="標楷體"/>
        </w:rPr>
      </w:pPr>
      <w:r w:rsidRPr="006F7D96">
        <w:rPr>
          <w:rFonts w:ascii="標楷體" w:eastAsia="標楷體" w:hint="eastAsia"/>
        </w:rPr>
        <w:t>(3)其他經機關認定確有必要者。</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int="eastAsia"/>
        </w:rPr>
        <w:t>2.契約</w:t>
      </w:r>
      <w:r w:rsidRPr="006F7D96">
        <w:rPr>
          <w:rFonts w:ascii="標楷體" w:eastAsia="標楷體" w:hAnsi="標楷體" w:hint="eastAsia"/>
        </w:rPr>
        <w:t>文字有中文譯文，其與外文文意不符者，除資格文件外，以中文為準。其因譯文有誤致生損害者，由提供譯文之一方負責賠償。</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296EE9" w:rsidRPr="006F7D96" w:rsidRDefault="00296EE9" w:rsidP="00296EE9">
      <w:pPr>
        <w:spacing w:line="400" w:lineRule="exact"/>
        <w:ind w:left="851" w:hanging="567"/>
        <w:jc w:val="both"/>
        <w:rPr>
          <w:rFonts w:ascii="標楷體" w:eastAsia="標楷體"/>
        </w:rPr>
      </w:pPr>
      <w:r w:rsidRPr="006F7D96">
        <w:rPr>
          <w:rFonts w:ascii="標楷體" w:eastAsia="標楷體" w:hAnsi="標楷體" w:hint="eastAsia"/>
        </w:rPr>
        <w:t>(六)</w:t>
      </w:r>
      <w:r w:rsidRPr="006F7D96">
        <w:rPr>
          <w:rFonts w:ascii="標楷體" w:eastAsia="標楷體" w:hint="eastAsia"/>
        </w:rPr>
        <w:t>契約所使用之度量衡單位，除另有規定者外，以法定度量衡單位為之。</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w:t>
      </w:r>
      <w:r w:rsidRPr="006F7D96">
        <w:rPr>
          <w:rFonts w:ascii="標楷體" w:eastAsia="標楷體" w:hint="eastAsia"/>
        </w:rPr>
        <w:t>契約</w:t>
      </w:r>
      <w:r w:rsidRPr="006F7D96">
        <w:rPr>
          <w:rFonts w:ascii="標楷體" w:eastAsia="標楷體" w:hAnsi="標楷體" w:hint="eastAsia"/>
        </w:rPr>
        <w:t>所定事項如有違反法令或無法執行之部分，該部分無效。但除去該部分，契約亦可成立者，不影響其他部分之有效性。該無效之部分，機關及廠商必要時得依契約原定目的變更之。</w:t>
      </w:r>
    </w:p>
    <w:p w:rsidR="00296EE9" w:rsidRPr="006F7D96" w:rsidRDefault="00296EE9" w:rsidP="00296EE9">
      <w:pPr>
        <w:spacing w:line="400" w:lineRule="exact"/>
        <w:ind w:left="766" w:hanging="482"/>
        <w:jc w:val="both"/>
        <w:rPr>
          <w:rFonts w:ascii="標楷體" w:eastAsia="標楷體"/>
        </w:rPr>
      </w:pPr>
      <w:r w:rsidRPr="006F7D96">
        <w:rPr>
          <w:rFonts w:ascii="標楷體" w:eastAsia="標楷體" w:hAnsi="標楷體" w:hint="eastAsia"/>
        </w:rPr>
        <w:t>(八)</w:t>
      </w:r>
      <w:r w:rsidRPr="006F7D96">
        <w:rPr>
          <w:rFonts w:ascii="標楷體" w:eastAsia="標楷體" w:hint="eastAsia"/>
        </w:rPr>
        <w:t>經雙方代表人</w:t>
      </w:r>
      <w:r w:rsidRPr="006F3D4E">
        <w:rPr>
          <w:rFonts w:ascii="標楷體" w:eastAsia="標楷體" w:hint="eastAsia"/>
          <w:u w:val="single"/>
        </w:rPr>
        <w:t>或其授權</w:t>
      </w:r>
      <w:r w:rsidRPr="006F7D96">
        <w:rPr>
          <w:rFonts w:ascii="標楷體" w:eastAsia="標楷體" w:hint="eastAsia"/>
        </w:rPr>
        <w:t>人簽署契約正本2份，機關及廠商各執1份，並由雙方各依規定貼用印花稅票。副本</w:t>
      </w:r>
      <w:r>
        <w:rPr>
          <w:rFonts w:ascii="標楷體" w:eastAsia="標楷體" w:hint="eastAsia"/>
          <w:u w:val="single"/>
        </w:rPr>
        <w:t>2</w:t>
      </w:r>
      <w:r w:rsidRPr="006F7D96">
        <w:rPr>
          <w:rFonts w:ascii="標楷體" w:eastAsia="標楷體" w:hint="eastAsia"/>
        </w:rPr>
        <w:t>份，由機關執用。副本如有誤繕，以正本為準。</w:t>
      </w:r>
    </w:p>
    <w:p w:rsidR="00296EE9" w:rsidRPr="006F7D96" w:rsidRDefault="00296EE9" w:rsidP="00296EE9">
      <w:pPr>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第二條</w:t>
      </w:r>
      <w:r w:rsidRPr="006F7D96">
        <w:rPr>
          <w:rFonts w:ascii="標楷體" w:eastAsia="標楷體" w:hAnsi="標楷體"/>
          <w:b/>
        </w:rPr>
        <w:t xml:space="preserve">  </w:t>
      </w:r>
      <w:r w:rsidRPr="006F7D96">
        <w:rPr>
          <w:rFonts w:ascii="標楷體" w:eastAsia="標楷體" w:hAnsi="標楷體" w:hint="eastAsia"/>
          <w:b/>
        </w:rPr>
        <w:t>履約標的</w:t>
      </w:r>
    </w:p>
    <w:p w:rsidR="00296EE9" w:rsidRDefault="00296EE9" w:rsidP="00296EE9">
      <w:pPr>
        <w:pStyle w:val="7"/>
        <w:spacing w:line="400" w:lineRule="exact"/>
        <w:ind w:left="284" w:firstLine="0"/>
        <w:textDirection w:val="lrTbV"/>
        <w:rPr>
          <w:rFonts w:ascii="標楷體" w:eastAsia="標楷體" w:hAnsi="標楷體"/>
        </w:rPr>
      </w:pPr>
      <w:r w:rsidRPr="009B242C">
        <w:rPr>
          <w:rFonts w:ascii="標楷體" w:eastAsia="標楷體" w:hAnsi="標楷體" w:hint="eastAsia"/>
        </w:rPr>
        <w:t>(一)</w:t>
      </w:r>
      <w:r w:rsidRPr="006F3D4E">
        <w:rPr>
          <w:rFonts w:ascii="標楷體" w:eastAsia="標楷體" w:hAnsi="標楷體" w:hint="eastAsia"/>
          <w:spacing w:val="0"/>
          <w:kern w:val="2"/>
          <w:szCs w:val="24"/>
        </w:rPr>
        <w:t>廠商應給付之標的及工作事項：</w:t>
      </w:r>
      <w:r w:rsidR="002A5CC1">
        <w:rPr>
          <w:rFonts w:ascii="標楷體" w:eastAsia="標楷體" w:hAnsi="標楷體" w:hint="eastAsia"/>
          <w:spacing w:val="0"/>
          <w:kern w:val="2"/>
          <w:szCs w:val="24"/>
          <w:u w:val="single"/>
        </w:rPr>
        <w:t>國外市場分析報告</w:t>
      </w:r>
      <w:r w:rsidRPr="006F3D4E">
        <w:rPr>
          <w:rFonts w:ascii="標楷體" w:eastAsia="標楷體" w:hAnsi="標楷體" w:hint="eastAsia"/>
          <w:spacing w:val="0"/>
          <w:kern w:val="2"/>
          <w:szCs w:val="24"/>
          <w:u w:val="single"/>
        </w:rPr>
        <w:t xml:space="preserve">  </w:t>
      </w:r>
      <w:r w:rsidR="00B50F93">
        <w:rPr>
          <w:rFonts w:ascii="標楷體" w:eastAsia="標楷體" w:hAnsi="標楷體" w:hint="eastAsia"/>
          <w:spacing w:val="0"/>
          <w:kern w:val="2"/>
          <w:szCs w:val="24"/>
          <w:u w:val="single"/>
        </w:rPr>
        <w:t>1批</w:t>
      </w:r>
      <w:r w:rsidRPr="006F3D4E">
        <w:rPr>
          <w:rFonts w:ascii="標楷體" w:eastAsia="標楷體" w:hAnsi="標楷體" w:hint="eastAsia"/>
          <w:spacing w:val="0"/>
          <w:kern w:val="2"/>
          <w:szCs w:val="24"/>
          <w:u w:val="single"/>
        </w:rPr>
        <w:t>詳如規格書</w:t>
      </w:r>
      <w:r>
        <w:rPr>
          <w:rFonts w:ascii="標楷體" w:eastAsia="標楷體" w:hAnsi="標楷體" w:hint="eastAsia"/>
          <w:szCs w:val="24"/>
          <w:u w:val="single"/>
        </w:rPr>
        <w:t xml:space="preserve"> </w:t>
      </w:r>
    </w:p>
    <w:p w:rsidR="00296EE9" w:rsidRPr="006F7D96" w:rsidRDefault="00296EE9" w:rsidP="00296EE9">
      <w:pPr>
        <w:pStyle w:val="7"/>
        <w:spacing w:line="400" w:lineRule="exact"/>
        <w:ind w:left="284" w:firstLine="0"/>
        <w:jc w:val="both"/>
        <w:textDirection w:val="lrTbV"/>
        <w:rPr>
          <w:rFonts w:ascii="標楷體" w:eastAsia="標楷體" w:hAnsi="標楷體"/>
        </w:rPr>
      </w:pPr>
      <w:r w:rsidRPr="006F7D96">
        <w:rPr>
          <w:rFonts w:ascii="標楷體" w:eastAsia="標楷體" w:hAnsi="標楷體" w:hint="eastAsia"/>
        </w:rPr>
        <w:t>(二)機關辦理事項(由機關於招標時載明，無者免填)：</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第三條  契約價金之給付</w:t>
      </w:r>
    </w:p>
    <w:p w:rsidR="00296EE9" w:rsidRPr="006F7D96" w:rsidRDefault="00296EE9" w:rsidP="00296EE9">
      <w:pPr>
        <w:spacing w:line="400" w:lineRule="exact"/>
        <w:ind w:left="568" w:hanging="284"/>
        <w:jc w:val="both"/>
        <w:textDirection w:val="lrTbV"/>
        <w:rPr>
          <w:rFonts w:ascii="標楷體" w:eastAsia="標楷體" w:hAnsi="標楷體"/>
        </w:rPr>
      </w:pPr>
      <w:r w:rsidRPr="006F7D96">
        <w:rPr>
          <w:rFonts w:ascii="標楷體" w:eastAsia="標楷體" w:hAnsi="標楷體" w:hint="eastAsia"/>
        </w:rPr>
        <w:t xml:space="preserve">契約價金之給付，得為下列方式：(新台幣      </w:t>
      </w:r>
      <w:r>
        <w:rPr>
          <w:rFonts w:ascii="標楷體" w:eastAsia="標楷體" w:hAnsi="標楷體" w:hint="eastAsia"/>
        </w:rPr>
        <w:t xml:space="preserve">   </w:t>
      </w:r>
      <w:r w:rsidRPr="006F7D96">
        <w:rPr>
          <w:rFonts w:ascii="標楷體" w:eastAsia="標楷體" w:hAnsi="標楷體" w:hint="eastAsia"/>
        </w:rPr>
        <w:t xml:space="preserve">   元整)</w:t>
      </w:r>
    </w:p>
    <w:p w:rsidR="00296EE9" w:rsidRPr="006F7D96" w:rsidRDefault="00A97F4F"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或其性質與比例增減無關者，不在此限。</w:t>
      </w:r>
    </w:p>
    <w:p w:rsidR="00296EE9" w:rsidRPr="006F7D96" w:rsidRDefault="00A97F4F"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sym w:font="Wingdings 2" w:char="F0A2"/>
      </w:r>
      <w:r w:rsidR="00296EE9" w:rsidRPr="006F7D96">
        <w:rPr>
          <w:rFonts w:ascii="標楷體" w:eastAsia="標楷體" w:hAnsi="標楷體" w:hint="eastAsia"/>
        </w:rPr>
        <w:t>依實際供應之項目及數量結算，以契約中所列履約標的項目及單價，依完成履約實際供應之項目及數量給付。若有相關項目如稅捐、利潤或管理費等另列一式計價者，應依結算總價與原契約價金總額比例增減之。但契約已訂明不適用比例增減條件，或其性質與比例增減無關者，不在此限。</w:t>
      </w:r>
    </w:p>
    <w:p w:rsidR="00296EE9" w:rsidRPr="006F7D96" w:rsidRDefault="00296EE9"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部分依契約價金總額結算，部分依實際供應之項目及數量結算。屬於依契約價金總額結算之部分，因契約變更致履約標的項目或數量有增減時，就變更部分予以加減價結算。屬於依實際供應之項目及數量結算之部分，以契約中所列履約標的項目及單價，依完成履約實際供應之項目及數量給付。若有相關項目如稅捐、利潤或管理費等另列一式計價者，應依結算總價與契約價金總額比例增減之。但契約已訂明不適用比例增減條件，或其性質與比例增減無關者，不在此限。</w:t>
      </w:r>
    </w:p>
    <w:p w:rsidR="00296EE9" w:rsidRPr="006F7D96" w:rsidRDefault="00296EE9"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第四條  契約價金之調整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(一)驗收結果與規定不符，而不妨礙安全及使用需求，亦無減少通常效用或契約預定效用，經機關檢討不必拆換、更換或拆換、更換確有困難，或不必補交者，得於必要時減價收受。</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採減價收受者，按不符項目標的之契約價金</w:t>
      </w:r>
      <w:r w:rsidRPr="006F7D96">
        <w:rPr>
          <w:rFonts w:ascii="標楷體" w:eastAsia="標楷體" w:hAnsi="標楷體" w:hint="eastAsia"/>
          <w:u w:val="single"/>
        </w:rPr>
        <w:t>20</w:t>
      </w:r>
      <w:r w:rsidRPr="006F7D96">
        <w:rPr>
          <w:rFonts w:ascii="標楷體" w:eastAsia="標楷體" w:hAnsi="標楷體" w:hint="eastAsia"/>
        </w:rPr>
        <w:t>% (由機關視需要於招標時載明)減價，並處以減價金額</w:t>
      </w:r>
      <w:r w:rsidRPr="006F7D96">
        <w:rPr>
          <w:rFonts w:ascii="標楷體" w:eastAsia="標楷體" w:hAnsi="標楷體" w:hint="eastAsia"/>
          <w:u w:val="single"/>
        </w:rPr>
        <w:t>200</w:t>
      </w:r>
      <w:r w:rsidRPr="006F7D96">
        <w:rPr>
          <w:rFonts w:ascii="標楷體" w:eastAsia="標楷體" w:hAnsi="標楷體" w:hint="eastAsia"/>
        </w:rPr>
        <w:t>%(由機關視需要於招標時載明)之違約金。減價及違約金之總額，以該項目之契約價金為限。</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依契約價金總額結算給付者，未列入標價數量清單之項目或數量，其已於契約載明應由廠商供應或為廠商完成履約所必須者，仍應由廠商負責供應，不得據以請求加價。如經機關確認屬漏列且未於其他項目中編列者，應以契約變更增加契約價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價金，除另有規定外，含廠商及其人員依中華民國法令應繳納之稅捐、規費及強制性保險之保險費。依法令應以機關名義申請之許可或執照，由廠商備具文件代為申請者，其需繳納之規費不含於契約價金，由廠商代為繳納後機關覈實支付，但已明列項目而含於契約價金者，不在此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(四)中華民國以外其他國家或地區之稅捐、規費或關稅，由廠商負擔。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(五)廠商履約遇有下列政府行為之一，致履約費用增加或減少者，契約價金得予調整：</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1.政府法令之新增或變更。</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2.稅捐或規費之新增或變更。</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3.政府公告、公定或管制費率之變更。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前款情形，屬中華民國政府所為，致履約成本增加者，其所增加之必要費用，由機關負擔；致履約成本減少者，其所減少之部分，得自契約價金中扣除。其他國家政府所為，致履約成本增加或減少者，契約價金不予調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(七)廠商為履約須進口自用機具、設備或材料者，其進口及復運出口所需手續及費用，由廠商負責。</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(八)契約規定廠商履約標的應經第三人檢驗者，除另有規定外，其檢驗所需費用，由廠商負擔。</w:t>
      </w:r>
    </w:p>
    <w:p w:rsidR="00296EE9" w:rsidRPr="006F7D96" w:rsidRDefault="00296EE9" w:rsidP="00296EE9">
      <w:pPr>
        <w:pStyle w:val="31"/>
        <w:spacing w:line="400" w:lineRule="exact"/>
        <w:rPr>
          <w:rFonts w:ascii="標楷體" w:hAnsi="標楷體"/>
          <w:sz w:val="24"/>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第五條  契約價金之給付條件</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(一)除契約另有約定外，依下列條件辦理付款：</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1.預付款(無者免填)：</w:t>
      </w:r>
    </w:p>
    <w:p w:rsidR="00296EE9" w:rsidRPr="006F7D96" w:rsidRDefault="00296EE9" w:rsidP="00296EE9">
      <w:pPr>
        <w:spacing w:line="400" w:lineRule="exact"/>
        <w:ind w:left="1588" w:hanging="454"/>
        <w:textDirection w:val="lrTbV"/>
        <w:rPr>
          <w:rFonts w:ascii="標楷體" w:eastAsia="標楷體" w:hAnsi="標楷體"/>
        </w:rPr>
      </w:pPr>
      <w:r w:rsidRPr="006F7D96">
        <w:rPr>
          <w:rFonts w:ascii="標楷體" w:eastAsia="標楷體" w:hAnsi="標楷體" w:hint="eastAsia"/>
        </w:rPr>
        <w:t>(1)契約預付款為契約價金總額</w:t>
      </w:r>
      <w:r w:rsidRPr="006F7D96">
        <w:rPr>
          <w:rFonts w:ascii="標楷體" w:eastAsia="標楷體" w:hAnsi="標楷體"/>
          <w:u w:val="single"/>
        </w:rPr>
        <w:t xml:space="preserve">    </w:t>
      </w:r>
      <w:r w:rsidRPr="006F7D96">
        <w:rPr>
          <w:rFonts w:ascii="標楷體" w:eastAsia="標楷體" w:hAnsi="標楷體" w:hint="eastAsia"/>
        </w:rPr>
        <w:t>%(由機關於招標時載明；其額度以不逾契約價金總額或契約價金上限之30%為原則)，付款條件如下：</w:t>
      </w:r>
      <w:r w:rsidRPr="006F7D96">
        <w:rPr>
          <w:rFonts w:ascii="標楷體" w:eastAsia="標楷體" w:hAnsi="標楷體"/>
          <w:u w:val="single"/>
        </w:rPr>
        <w:t xml:space="preserve">  </w:t>
      </w:r>
      <w:r w:rsidRPr="006F7D96">
        <w:rPr>
          <w:rFonts w:ascii="標楷體" w:eastAsia="標楷體" w:hAnsi="標楷體" w:hint="eastAsia"/>
          <w:u w:val="single"/>
        </w:rPr>
        <w:t xml:space="preserve">　　　　　　　　　　</w:t>
      </w:r>
      <w:r w:rsidRPr="006F7D96">
        <w:rPr>
          <w:rFonts w:ascii="標楷體" w:eastAsia="標楷體" w:hAnsi="標楷體"/>
          <w:u w:val="single"/>
        </w:rPr>
        <w:t xml:space="preserve">  </w:t>
      </w:r>
      <w:r w:rsidRPr="006F7D96">
        <w:rPr>
          <w:rFonts w:ascii="標楷體" w:eastAsia="標楷體" w:hAnsi="標楷體" w:hint="eastAsia"/>
        </w:rPr>
        <w:t>(由機關於招標時載明) 。</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(2)預付款於雙方簽定契約，廠商辦妥履約各項保證，並提供預付款還款保證，經機關核可後在</w:t>
      </w:r>
      <w:r w:rsidRPr="006F7D96">
        <w:rPr>
          <w:rFonts w:ascii="標楷體" w:eastAsia="標楷體" w:hAnsi="標楷體"/>
          <w:u w:val="single"/>
        </w:rPr>
        <w:t xml:space="preserve"> </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日(由機關於招標時載明)內撥付。</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(3)預付款應於銀行開立專戶，專用於本採購，機關得隨時查核其使用情形。</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(4)預付款之扣回方式如下：</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(由機關於招標時載明；無者免填)。</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2.分期付款(無者免填)：</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(1)契約分期付款為契約價金總額</w:t>
      </w:r>
      <w:r w:rsidRPr="006F7D96">
        <w:rPr>
          <w:rFonts w:ascii="標楷體" w:eastAsia="標楷體" w:hAnsi="標楷體"/>
          <w:u w:val="single"/>
        </w:rPr>
        <w:t xml:space="preserve">    </w:t>
      </w:r>
      <w:r w:rsidRPr="006F7D96">
        <w:rPr>
          <w:rFonts w:ascii="標楷體" w:eastAsia="標楷體" w:hAnsi="標楷體" w:hint="eastAsia"/>
        </w:rPr>
        <w:t>%(由機關於招標時載明)，其各期之付款條件：</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廠商於符合前述各期付款條件後提出證明文件及預付款還款保證（契約未約定預付款還款保證者則免）。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3.分批付款(由機關視需要於招標時載明，無者免填)：</w:t>
      </w:r>
    </w:p>
    <w:p w:rsidR="00296EE9" w:rsidRDefault="005D1069" w:rsidP="00296EE9">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分批交貨，分批付款，每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得分批交貨，但全部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4.訓練費之付款(由機關視需要於招標時載明，無者免填)：</w:t>
      </w:r>
    </w:p>
    <w:p w:rsidR="00296EE9" w:rsidRPr="006F7D96" w:rsidRDefault="00296EE9" w:rsidP="00296EE9">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訓練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5.安裝測試費之付款(由機關視需要於招標時載明，無者免填)：</w:t>
      </w:r>
    </w:p>
    <w:p w:rsidR="00296EE9" w:rsidRPr="006F7D96" w:rsidRDefault="00296EE9" w:rsidP="00296EE9">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安裝測試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6.驗收後付款：於驗收合格，廠商繳納保固保證金（契約未明定需繳納保固保證金者則免）後，機關於接到廠商提出請款單據後15工作天內，一次無息結付尾款。但涉及向補助機關申請核撥補助款者，付款期限為30工作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7.其他付款條件：___________________________________ </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8.機關辦理付款及審核程序，如發現廠商有文件不符、不足或有疑義而需補正或澄清者，機關應ㄧ次通知澄清或補正，不得分次辦理。其審核及付款期限，自資料澄清或補正之次日重新起算；機關並應先就無爭議且可單獨計價之部分辦理付款。</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9.廠商履約有下列情形之一者，機關得暫停給付契約價金至情形消滅為止： </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(1)履約實際進度因可歸責於廠商之事由，落後預定進度達＿%（由機關於招標時載明；未載明者，依採購法施行細則第111條第1項所定百分比）以上，且經機關通知限期改善未積極改善者。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(2)履約有瑕疵經書面通知改善而逾期未改善者。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(3)未履行契約應辦事項，經通知仍延不履行者。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(4)廠商履約人員不適任，經通知更換仍延不辦理者。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(5)其他違反法令或契約情形。</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10.物價指數調整(無者免填)：</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(1)履約進行期間，如遇物價波動時，得依行政院主計總處公布之　　　　  物價指數</w:t>
      </w:r>
      <w:r w:rsidRPr="006F7D96">
        <w:rPr>
          <w:rFonts w:ascii="標楷體" w:eastAsia="標楷體" w:hAnsi="標楷體" w:hint="eastAsia"/>
          <w:u w:val="single"/>
        </w:rPr>
        <w:t xml:space="preserve">  　  　　　</w:t>
      </w:r>
      <w:r w:rsidRPr="006F7D96">
        <w:rPr>
          <w:rFonts w:ascii="標楷體" w:eastAsia="標楷體" w:hAnsi="標楷體" w:hint="eastAsia"/>
        </w:rPr>
        <w:t>(由機關載明指數名稱)，就漲跌幅超過5%之部分，調整契約價金(由機關於招標時載明得調整之標的項目)。</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(2)適用物價指數基期更換者，其換基當月起完成之履約標的，自動適用新基期指數核算履約標的調整款，原依舊基期指數結清之履約標的款不予追溯核算。每月公布之物價指數修正時，處理原則亦同。</w:t>
      </w:r>
    </w:p>
    <w:p w:rsidR="00296EE9" w:rsidRPr="006F7D96" w:rsidRDefault="00296EE9" w:rsidP="00296EE9">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11.契約價金得依前目或</w:t>
      </w:r>
      <w:r w:rsidRPr="006F7D96">
        <w:rPr>
          <w:rFonts w:ascii="標楷體" w:eastAsia="標楷體" w:hAnsi="標楷體" w:hint="eastAsia"/>
          <w:u w:val="single"/>
        </w:rPr>
        <w:t xml:space="preserve">         </w:t>
      </w:r>
      <w:r w:rsidRPr="006F7D96">
        <w:rPr>
          <w:rFonts w:ascii="標楷體" w:eastAsia="標楷體" w:hAnsi="標楷體" w:hint="eastAsia"/>
        </w:rPr>
        <w:t>(如指定指數，由機關於招標時載明，無者免填)調整者，應註明下列事項：</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(1)得調整之成本項目及金額。</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(2)調整所依據之一定物價指數及基期。</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(3)得調整及不予調整之情形。</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(4)調整公式。</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(5)廠商應提出之調整數據及佐證資料。</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(6)管理費及利潤不予調整。</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(7)逾履約期限之部分，以契約規定之履約期限當時之物價指數(如指定指數，由機關於招標時載明，無者免填)為當期資料。但逾期履約係可歸責於機關者，不在此限。</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12.契約價金總額曾經減價而確定，其所組成之各單項價格得依約定或合意方式調整（例如減價之金額僅自部分項目扣減）；未約定或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13.廠商計價領款之印章，除另有約定外，以廠商於投標文件所蓋之章為之。</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14.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15.契約價金總額，除另有規定外，為完成契約所需全部材料、人工</w:t>
      </w:r>
      <w:r w:rsidRPr="006F7D96">
        <w:rPr>
          <w:rFonts w:ascii="標楷體" w:eastAsia="標楷體" w:hAnsi="標楷體"/>
        </w:rPr>
        <w:t>、</w:t>
      </w:r>
      <w:r w:rsidRPr="006F7D96">
        <w:rPr>
          <w:rFonts w:ascii="標楷體" w:eastAsia="標楷體" w:hAnsi="標楷體" w:hint="eastAsia"/>
        </w:rPr>
        <w:t>機具、設備及施工所必須之費用。</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16.因非可歸責於廠商之事由，機關有延遲付款之情形，廠商投訴對象：</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(1)採購機關之政風單位；</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(2)採購機關之上級機關；</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(3)法務部廉政署；</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(4)採購稽核小組；</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(5)採購法主管機關；</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(6)行政院主計總處。</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(二)廠商請領契約價金時應提出電子或紙本統一發票，無統一發票者應提出收據。</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(三)廠商請領契約價金時應提出之其他文件為(由機關於招標時載明，無者免填)：</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□外國廠商之商業發票。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□成本或費用證明。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□海運、空運提單或其他運送證明。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送貨簽收單。</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□裝箱單。</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□重量證明。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□檢驗或檢疫證明。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□保險單或保險證明。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□保固證明。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□契約規定之其他給付憑證文件。</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(四)前款文件，應有出具人之簽名或蓋章。但慣例無需簽名或蓋章者，不在此限。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履約標的自中華民國境外輸入，契約允許以不可撤銷信用狀支付外國廠商契約價金，廠商遲延押匯或所提示之文件不符契約或信用狀規定，致機關無法提貨時，不論機關是否辦理擔保提貨，其因此而發生之額外倉租及其他費用，概由廠商負擔。</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廠商履約有逾期違約金、損害賠償、採購標的損壞或短缺、不實行為、未完全履約、不符契約規定、溢領價金或減少履約事項等情形時，機關得自應付價金中扣抵；其有不足者，得通知廠商給付或自保證金扣抵。</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(七)履約範圍包括代辦訓練操作或維護人員者，其費用除廠商本身所需者外，有關受訓人員之旅費及生活費用，由機關自訂標準支給，不包括在契約價金內。</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(八)分包契約依採購法第67條第2項報備於機關，並經廠商就分包部分設定權利質權予分包廠商者，該分包契約所載付款條件應符合本條前列各款規定(採購法第98條之規定除外)，或與機關另行議定。</w:t>
      </w:r>
    </w:p>
    <w:p w:rsidR="00296EE9" w:rsidRPr="006F7D96" w:rsidRDefault="00296EE9" w:rsidP="00296EE9">
      <w:pPr>
        <w:ind w:left="568" w:right="57"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482" w:hanging="482"/>
        <w:jc w:val="both"/>
        <w:textDirection w:val="lrTbV"/>
        <w:rPr>
          <w:rFonts w:ascii="標楷體" w:eastAsia="標楷體" w:hAnsi="標楷體"/>
          <w:b/>
        </w:rPr>
      </w:pPr>
      <w:r w:rsidRPr="006F7D96">
        <w:rPr>
          <w:rFonts w:ascii="標楷體" w:eastAsia="標楷體" w:hAnsi="標楷體" w:hint="eastAsia"/>
          <w:b/>
        </w:rPr>
        <w:t>第六條  稅捐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(一)以新臺幣報價之項目，除招標文件另有規定外，應含稅，包括營業稅。由自然人投標者，不含營業稅，但仍包括其必要之稅捐。</w:t>
      </w:r>
    </w:p>
    <w:p w:rsidR="00296EE9" w:rsidRPr="006F7D96" w:rsidRDefault="00296EE9" w:rsidP="00296EE9">
      <w:pPr>
        <w:spacing w:line="400" w:lineRule="exact"/>
        <w:ind w:left="766" w:hanging="482"/>
        <w:jc w:val="both"/>
        <w:rPr>
          <w:rFonts w:ascii="標楷體" w:eastAsia="標楷體" w:hAnsi="標楷體"/>
          <w:u w:val="single"/>
        </w:rPr>
      </w:pPr>
      <w:r w:rsidRPr="006F7D96">
        <w:rPr>
          <w:rFonts w:ascii="標楷體" w:eastAsia="標楷體" w:hAnsi="標楷體" w:hint="eastAsia"/>
        </w:rPr>
        <w:t>(二)廠商為進口施工或測試設備、臨時設施、於我國境內製造財物所需設備或材料、換新或補充前已進口之設備或材料等所生關稅、貨物稅及營業稅等稅捐、規費，由廠商負擔。</w:t>
      </w:r>
    </w:p>
    <w:p w:rsidR="00296EE9" w:rsidRPr="006F7D96" w:rsidRDefault="00296EE9" w:rsidP="00296EE9">
      <w:pPr>
        <w:spacing w:line="400" w:lineRule="exact"/>
        <w:ind w:left="851" w:hanging="567"/>
        <w:jc w:val="both"/>
        <w:rPr>
          <w:rFonts w:ascii="標楷體" w:eastAsia="標楷體" w:hAnsi="標楷體"/>
          <w:u w:val="single"/>
        </w:rPr>
      </w:pPr>
      <w:r w:rsidRPr="006F7D96">
        <w:rPr>
          <w:rFonts w:ascii="標楷體" w:eastAsia="標楷體" w:hAnsi="標楷體" w:hint="eastAsia"/>
        </w:rPr>
        <w:t>(三)進口財物或臨時設施，其於中華民國以外之任何稅捐、規費或關稅，由廠商負擔。</w:t>
      </w:r>
    </w:p>
    <w:p w:rsidR="00296EE9" w:rsidRPr="006F7D96" w:rsidRDefault="00296EE9" w:rsidP="00296EE9">
      <w:pPr>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482" w:hanging="482"/>
        <w:jc w:val="both"/>
        <w:textDirection w:val="lrTbV"/>
        <w:rPr>
          <w:rFonts w:ascii="標楷體" w:eastAsia="標楷體" w:hAnsi="標楷體"/>
          <w:b/>
        </w:rPr>
      </w:pPr>
      <w:r w:rsidRPr="006F7D96">
        <w:rPr>
          <w:rFonts w:ascii="標楷體" w:eastAsia="標楷體" w:hAnsi="標楷體" w:hint="eastAsia"/>
          <w:b/>
        </w:rPr>
        <w:t>第七條  履約期限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(一)履約期限(由機關於招標時載明)：</w:t>
      </w:r>
    </w:p>
    <w:p w:rsidR="00296EE9" w:rsidRPr="00222EA6" w:rsidRDefault="005D1069" w:rsidP="00296EE9">
      <w:pPr>
        <w:spacing w:line="400" w:lineRule="exact"/>
        <w:ind w:left="1134" w:right="57" w:hanging="284"/>
        <w:jc w:val="both"/>
        <w:textDirection w:val="lrTbV"/>
        <w:rPr>
          <w:rFonts w:ascii="標楷體" w:eastAsia="標楷體" w:hAnsi="標楷體"/>
        </w:rPr>
      </w:pPr>
      <w:r>
        <w:rPr>
          <w:rFonts w:ascii="新細明體" w:hAnsi="新細明體" w:hint="eastAsia"/>
        </w:rPr>
        <w:t>■</w:t>
      </w:r>
      <w:r w:rsidR="00296EE9" w:rsidRPr="00222EA6">
        <w:rPr>
          <w:rFonts w:ascii="標楷體" w:eastAsia="標楷體" w:hAnsi="標楷體" w:hint="eastAsia"/>
        </w:rPr>
        <w:t>廠商應於</w:t>
      </w:r>
      <w:r w:rsidR="00296EE9" w:rsidRPr="00222EA6">
        <w:rPr>
          <w:rFonts w:ascii="標楷體" w:eastAsia="標楷體" w:hAnsi="標楷體" w:hint="eastAsia"/>
          <w:u w:val="single"/>
        </w:rPr>
        <w:t xml:space="preserve"> </w:t>
      </w:r>
      <w:r>
        <w:rPr>
          <w:rFonts w:ascii="標楷體" w:eastAsia="標楷體" w:hAnsi="標楷體" w:hint="eastAsia"/>
          <w:u w:val="single"/>
        </w:rPr>
        <w:t>107</w:t>
      </w:r>
      <w:r w:rsidR="00296EE9" w:rsidRPr="00222EA6">
        <w:rPr>
          <w:rFonts w:ascii="標楷體" w:eastAsia="標楷體" w:hAnsi="標楷體" w:hint="eastAsia"/>
        </w:rPr>
        <w:t>年</w:t>
      </w:r>
      <w:r w:rsidR="00296EE9">
        <w:rPr>
          <w:rFonts w:ascii="標楷體" w:eastAsia="標楷體" w:hAnsi="標楷體" w:hint="eastAsia"/>
          <w:u w:val="single"/>
        </w:rPr>
        <w:t xml:space="preserve"> </w:t>
      </w:r>
      <w:r w:rsidR="008D2656">
        <w:rPr>
          <w:rFonts w:ascii="標楷體" w:eastAsia="標楷體" w:hAnsi="標楷體" w:hint="eastAsia"/>
          <w:u w:val="single"/>
        </w:rPr>
        <w:t>7</w:t>
      </w:r>
      <w:r w:rsidR="00296EE9" w:rsidRPr="00222EA6">
        <w:rPr>
          <w:rFonts w:ascii="標楷體" w:eastAsia="標楷體" w:hAnsi="標楷體" w:hint="eastAsia"/>
          <w:u w:val="single"/>
        </w:rPr>
        <w:t xml:space="preserve"> </w:t>
      </w:r>
      <w:r w:rsidR="00296EE9" w:rsidRPr="00222EA6">
        <w:rPr>
          <w:rFonts w:ascii="標楷體" w:eastAsia="標楷體" w:hAnsi="標楷體" w:hint="eastAsia"/>
        </w:rPr>
        <w:t>月</w:t>
      </w:r>
      <w:r w:rsidR="00296EE9" w:rsidRPr="00222EA6">
        <w:rPr>
          <w:rFonts w:ascii="標楷體" w:eastAsia="標楷體" w:hAnsi="標楷體" w:hint="eastAsia"/>
          <w:u w:val="single"/>
        </w:rPr>
        <w:t xml:space="preserve">  </w:t>
      </w:r>
      <w:r w:rsidR="00296EE9" w:rsidRPr="00222EA6">
        <w:rPr>
          <w:rFonts w:ascii="標楷體" w:eastAsia="標楷體" w:hAnsi="標楷體" w:hint="eastAsia"/>
        </w:rPr>
        <w:t>日以前或(</w:t>
      </w:r>
      <w:r>
        <w:rPr>
          <w:rFonts w:ascii="新細明體" w:hAnsi="新細明體" w:hint="eastAsia"/>
        </w:rPr>
        <w:t>■</w:t>
      </w:r>
      <w:r w:rsidR="00296EE9" w:rsidRPr="00222EA6">
        <w:rPr>
          <w:rFonts w:ascii="標楷體" w:eastAsia="標楷體" w:hAnsi="標楷體" w:hint="eastAsia"/>
        </w:rPr>
        <w:t>決標日□機關簽約日□機關通知日□收到信用狀日)起</w:t>
      </w:r>
      <w:r w:rsidR="00D74483" w:rsidRPr="00D74483">
        <w:rPr>
          <w:rFonts w:ascii="標楷體" w:eastAsia="標楷體" w:hAnsi="標楷體" w:hint="eastAsia"/>
          <w:u w:val="single"/>
        </w:rPr>
        <w:t xml:space="preserve"> </w:t>
      </w:r>
      <w:r w:rsidR="002F68EE">
        <w:rPr>
          <w:rFonts w:ascii="標楷體" w:eastAsia="標楷體" w:hAnsi="標楷體" w:hint="eastAsia"/>
          <w:u w:val="single"/>
        </w:rPr>
        <w:t>15</w:t>
      </w:r>
      <w:r w:rsidR="00D74483" w:rsidRPr="00D74483">
        <w:rPr>
          <w:rFonts w:ascii="標楷體" w:eastAsia="標楷體" w:hAnsi="標楷體" w:hint="eastAsia"/>
          <w:u w:val="single"/>
        </w:rPr>
        <w:t xml:space="preserve"> </w:t>
      </w:r>
      <w:r w:rsidR="00296EE9" w:rsidRPr="00222EA6">
        <w:rPr>
          <w:rFonts w:ascii="標楷體" w:eastAsia="標楷體" w:hAnsi="標楷體" w:hint="eastAsia"/>
        </w:rPr>
        <w:t>天/月內將採購標的送達</w:t>
      </w:r>
      <w:r w:rsidRPr="005D1069">
        <w:rPr>
          <w:rFonts w:ascii="標楷體" w:eastAsia="標楷體" w:hAnsi="標楷體" w:hint="eastAsia"/>
          <w:u w:val="single"/>
        </w:rPr>
        <w:t>本院</w:t>
      </w:r>
      <w:r w:rsidR="00296EE9" w:rsidRPr="0031227C">
        <w:rPr>
          <w:rFonts w:ascii="標楷體" w:eastAsia="標楷體" w:hAnsi="標楷體" w:hint="eastAsia"/>
        </w:rPr>
        <w:t>(</w:t>
      </w:r>
      <w:r w:rsidR="00296EE9" w:rsidRPr="00222EA6">
        <w:rPr>
          <w:rFonts w:ascii="標楷體" w:eastAsia="標楷體" w:hAnsi="標楷體" w:hint="eastAsia"/>
        </w:rPr>
        <w:t>(指定之場所)/完成</w:t>
      </w:r>
      <w:r w:rsidR="00296EE9" w:rsidRPr="00222EA6">
        <w:rPr>
          <w:rFonts w:ascii="標楷體" w:eastAsia="標楷體" w:hAnsi="標楷體" w:hint="eastAsia"/>
          <w:u w:val="single"/>
        </w:rPr>
        <w:t xml:space="preserve">     </w:t>
      </w:r>
      <w:r w:rsidR="00296EE9" w:rsidRPr="00222EA6">
        <w:rPr>
          <w:rFonts w:ascii="標楷體" w:eastAsia="標楷體" w:hAnsi="標楷體" w:hint="eastAsia"/>
        </w:rPr>
        <w:t>(交易條件)。</w:t>
      </w:r>
    </w:p>
    <w:p w:rsidR="00296EE9" w:rsidRDefault="00296EE9" w:rsidP="00296EE9">
      <w:pPr>
        <w:spacing w:line="400" w:lineRule="exact"/>
        <w:ind w:left="1134" w:right="57" w:hanging="284"/>
        <w:jc w:val="both"/>
        <w:rPr>
          <w:rFonts w:ascii="標楷體" w:eastAsia="標楷體" w:hAnsi="標楷體"/>
        </w:rPr>
      </w:pPr>
      <w:r w:rsidRPr="00222EA6">
        <w:rPr>
          <w:rFonts w:ascii="標楷體" w:eastAsia="標楷體" w:hAnsi="標楷體" w:hint="eastAsia"/>
        </w:rPr>
        <w:t>□廠商應於</w:t>
      </w:r>
      <w:r w:rsidRPr="00222EA6">
        <w:rPr>
          <w:rFonts w:ascii="標楷體" w:eastAsia="標楷體" w:hAnsi="標楷體" w:hint="eastAsia"/>
          <w:u w:val="single"/>
        </w:rPr>
        <w:t xml:space="preserve"> </w:t>
      </w:r>
      <w:r>
        <w:rPr>
          <w:rFonts w:ascii="標楷體" w:eastAsia="標楷體" w:hAnsi="標楷體" w:hint="eastAsia"/>
          <w:u w:val="single"/>
        </w:rPr>
        <w:t xml:space="preserve"> </w:t>
      </w:r>
      <w:r w:rsidRPr="00222EA6">
        <w:rPr>
          <w:rFonts w:ascii="標楷體" w:eastAsia="標楷體" w:hAnsi="標楷體" w:hint="eastAsia"/>
          <w:u w:val="single"/>
        </w:rPr>
        <w:t xml:space="preserve"> </w:t>
      </w:r>
      <w:r w:rsidRPr="00222EA6">
        <w:rPr>
          <w:rFonts w:ascii="標楷體" w:eastAsia="標楷體" w:hAnsi="標楷體" w:hint="eastAsia"/>
        </w:rPr>
        <w:t>年</w:t>
      </w:r>
      <w:r w:rsidRPr="00222EA6">
        <w:rPr>
          <w:rFonts w:ascii="標楷體" w:eastAsia="標楷體" w:hAnsi="標楷體" w:hint="eastAsia"/>
          <w:u w:val="single"/>
        </w:rPr>
        <w:t xml:space="preserve"> </w:t>
      </w:r>
      <w:r>
        <w:rPr>
          <w:rFonts w:ascii="標楷體" w:eastAsia="標楷體" w:hAnsi="標楷體" w:hint="eastAsia"/>
          <w:u w:val="single"/>
        </w:rPr>
        <w:t xml:space="preserve">  </w:t>
      </w:r>
      <w:r w:rsidRPr="00222EA6">
        <w:rPr>
          <w:rFonts w:ascii="標楷體" w:eastAsia="標楷體" w:hAnsi="標楷體" w:hint="eastAsia"/>
        </w:rPr>
        <w:t>月</w:t>
      </w:r>
      <w:r>
        <w:rPr>
          <w:rFonts w:ascii="標楷體" w:eastAsia="標楷體" w:hAnsi="標楷體" w:hint="eastAsia"/>
          <w:u w:val="single"/>
        </w:rPr>
        <w:t xml:space="preserve">  </w:t>
      </w:r>
      <w:r w:rsidRPr="00222EA6">
        <w:rPr>
          <w:rFonts w:ascii="標楷體" w:eastAsia="標楷體" w:hAnsi="標楷體" w:hint="eastAsia"/>
        </w:rPr>
        <w:t>日以前或(□決標日□簽約日□收到信用狀日)起</w:t>
      </w:r>
      <w:r w:rsidRPr="00244081">
        <w:rPr>
          <w:rFonts w:ascii="標楷體" w:eastAsia="標楷體" w:hAnsi="標楷體" w:hint="eastAsia"/>
          <w:u w:val="single"/>
        </w:rPr>
        <w:t xml:space="preserve">  </w:t>
      </w:r>
      <w:r w:rsidRPr="00222EA6">
        <w:rPr>
          <w:rFonts w:ascii="標楷體" w:eastAsia="標楷體" w:hAnsi="標楷體" w:hint="eastAsia"/>
        </w:rPr>
        <w:t>天/月內將採購標的送達</w:t>
      </w:r>
      <w:r w:rsidRPr="001251DE">
        <w:rPr>
          <w:rFonts w:ascii="標楷體" w:eastAsia="標楷體" w:hAnsi="標楷體" w:hint="eastAsia"/>
          <w:u w:val="single"/>
        </w:rPr>
        <w:t xml:space="preserve">        </w:t>
      </w:r>
      <w:r w:rsidRPr="00222EA6">
        <w:rPr>
          <w:rFonts w:ascii="標楷體" w:eastAsia="標楷體" w:hAnsi="標楷體" w:hint="eastAsia"/>
        </w:rPr>
        <w:t>，安裝測試完畢，且測試結果符合契約規定。</w:t>
      </w:r>
    </w:p>
    <w:p w:rsidR="00296EE9" w:rsidRPr="006F7D96" w:rsidRDefault="00296EE9" w:rsidP="00D746A3">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□分批交貨之期限：</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296EE9" w:rsidRPr="006F7D96" w:rsidRDefault="00296EE9" w:rsidP="00D746A3">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□完成交貨之期限：</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296EE9" w:rsidRPr="006F7D96" w:rsidRDefault="00296EE9" w:rsidP="005D106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□完成安裝測試之期限：____________________     </w:t>
      </w:r>
    </w:p>
    <w:p w:rsidR="00296EE9" w:rsidRDefault="00296EE9" w:rsidP="005D1069">
      <w:pPr>
        <w:spacing w:line="400" w:lineRule="exact"/>
        <w:ind w:left="1800" w:hangingChars="750" w:hanging="1800"/>
        <w:rPr>
          <w:rFonts w:ascii="標楷體" w:eastAsia="標楷體" w:hAnsi="標楷體"/>
        </w:rPr>
      </w:pPr>
      <w:r>
        <w:rPr>
          <w:rFonts w:ascii="標楷體" w:eastAsia="標楷體" w:hAnsi="標楷體" w:hint="eastAsia"/>
        </w:rPr>
        <w:t xml:space="preserve">       </w:t>
      </w:r>
      <w:r w:rsidR="005D1069" w:rsidRPr="006F7D96">
        <w:rPr>
          <w:rFonts w:ascii="標楷體" w:eastAsia="標楷體" w:hAnsi="標楷體" w:hint="eastAsia"/>
        </w:rPr>
        <w:t>□</w:t>
      </w:r>
      <w:r w:rsidRPr="00BC0F06">
        <w:rPr>
          <w:rFonts w:ascii="標楷體" w:eastAsia="標楷體" w:hAnsi="標楷體" w:hint="eastAsia"/>
        </w:rPr>
        <w:t>其他：</w:t>
      </w:r>
      <w:r w:rsidR="005D1069" w:rsidRPr="006F7D96">
        <w:rPr>
          <w:rFonts w:ascii="標楷體" w:eastAsia="標楷體" w:hAnsi="標楷體" w:hint="eastAsia"/>
        </w:rPr>
        <w:t>____________________</w:t>
      </w:r>
    </w:p>
    <w:p w:rsidR="00296EE9" w:rsidRPr="006F7D96" w:rsidRDefault="00296EE9" w:rsidP="005D1069">
      <w:pPr>
        <w:spacing w:line="400" w:lineRule="exact"/>
        <w:ind w:left="1800" w:hangingChars="750" w:hanging="1800"/>
        <w:rPr>
          <w:rFonts w:ascii="標楷體" w:eastAsia="標楷體" w:hAnsi="標楷體"/>
        </w:rPr>
      </w:pPr>
      <w:r>
        <w:rPr>
          <w:rFonts w:ascii="標楷體" w:eastAsia="標楷體" w:hAnsi="標楷體" w:hint="eastAsia"/>
        </w:rPr>
        <w:t xml:space="preserve">   </w:t>
      </w:r>
      <w:r w:rsidRPr="006F7D96">
        <w:rPr>
          <w:rFonts w:ascii="標楷體" w:eastAsia="標楷體" w:hAnsi="標楷體" w:hint="eastAsia"/>
        </w:rPr>
        <w:t>(二)測試期間(無者免填)：______________________________</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(三)本契約所稱日(天)數，除已明定為日曆天或工作天者外，以</w:t>
      </w:r>
      <w:r w:rsidR="00A938AA">
        <w:rPr>
          <w:rFonts w:ascii="新細明體" w:hAnsi="新細明體" w:hint="eastAsia"/>
        </w:rPr>
        <w:t>■</w:t>
      </w:r>
      <w:r w:rsidRPr="006F7D96">
        <w:rPr>
          <w:rFonts w:ascii="標楷體" w:eastAsia="標楷體" w:hAnsi="標楷體" w:hint="eastAsia"/>
        </w:rPr>
        <w:t>日曆天  □工作天計算(由機關於招標時勾選；未勾選者，為日曆天)：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1.以日曆天計算者，所有日數均應計入。 </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2.以工作天計算者，下列放假日，均應不計入：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(1)星期六（補行上班日除外）及星期日。但與(2)至(6)放假日相互重疊者，不得重複計算。</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(2)</w:t>
      </w:r>
      <w:r w:rsidRPr="006F7D96">
        <w:rPr>
          <w:rFonts w:ascii="標楷體" w:eastAsia="標楷體" w:hAnsi="標楷體" w:hint="eastAsia"/>
        </w:rPr>
        <w:t>中華民國開國紀念日（</w:t>
      </w:r>
      <w:r w:rsidRPr="006F7D96">
        <w:rPr>
          <w:rFonts w:ascii="標楷體" w:eastAsia="標楷體" w:hAnsi="標楷體"/>
        </w:rPr>
        <w:t>1</w:t>
      </w:r>
      <w:r w:rsidRPr="006F7D96">
        <w:rPr>
          <w:rFonts w:ascii="標楷體" w:eastAsia="標楷體" w:hAnsi="標楷體" w:hint="eastAsia"/>
        </w:rPr>
        <w:t>月</w:t>
      </w:r>
      <w:r w:rsidRPr="006F7D96">
        <w:rPr>
          <w:rFonts w:ascii="標楷體" w:eastAsia="標楷體" w:hAnsi="標楷體"/>
        </w:rPr>
        <w:t>1</w:t>
      </w:r>
      <w:r w:rsidRPr="006F7D96">
        <w:rPr>
          <w:rFonts w:ascii="標楷體" w:eastAsia="標楷體" w:hAnsi="標楷體" w:hint="eastAsia"/>
        </w:rPr>
        <w:t>日）、和平紀念日（</w:t>
      </w:r>
      <w:r w:rsidRPr="006F7D96">
        <w:rPr>
          <w:rFonts w:ascii="標楷體" w:eastAsia="標楷體" w:hAnsi="標楷體"/>
        </w:rPr>
        <w:t>2</w:t>
      </w:r>
      <w:r w:rsidRPr="006F7D96">
        <w:rPr>
          <w:rFonts w:ascii="標楷體" w:eastAsia="標楷體" w:hAnsi="標楷體" w:hint="eastAsia"/>
        </w:rPr>
        <w:t>月</w:t>
      </w:r>
      <w:r w:rsidRPr="006F7D96">
        <w:rPr>
          <w:rFonts w:ascii="標楷體" w:eastAsia="標楷體" w:hAnsi="標楷體"/>
        </w:rPr>
        <w:t>28</w:t>
      </w:r>
      <w:r w:rsidRPr="006F7D96">
        <w:rPr>
          <w:rFonts w:ascii="標楷體" w:eastAsia="標楷體" w:hAnsi="標楷體" w:hint="eastAsia"/>
        </w:rPr>
        <w:t>日）、兒童節（</w:t>
      </w:r>
      <w:r w:rsidRPr="006F7D96">
        <w:rPr>
          <w:rFonts w:ascii="標楷體" w:eastAsia="標楷體" w:hAnsi="標楷體"/>
        </w:rPr>
        <w:t>4</w:t>
      </w:r>
      <w:r w:rsidRPr="006F7D96">
        <w:rPr>
          <w:rFonts w:ascii="標楷體" w:eastAsia="標楷體" w:hAnsi="標楷體" w:hint="eastAsia"/>
        </w:rPr>
        <w:t>月</w:t>
      </w:r>
      <w:r w:rsidRPr="006F7D96">
        <w:rPr>
          <w:rFonts w:ascii="標楷體" w:eastAsia="標楷體" w:hAnsi="標楷體"/>
        </w:rPr>
        <w:t>4</w:t>
      </w:r>
      <w:r w:rsidRPr="006F7D96">
        <w:rPr>
          <w:rFonts w:ascii="標楷體" w:eastAsia="標楷體" w:hAnsi="標楷體" w:hint="eastAsia"/>
        </w:rPr>
        <w:t>日，放假日依「紀念日及節日實施辦法」規定）、勞動節（</w:t>
      </w:r>
      <w:r w:rsidRPr="006F7D96">
        <w:rPr>
          <w:rFonts w:ascii="標楷體" w:eastAsia="標楷體" w:hAnsi="標楷體"/>
        </w:rPr>
        <w:t>5</w:t>
      </w:r>
      <w:r w:rsidRPr="006F7D96">
        <w:rPr>
          <w:rFonts w:ascii="標楷體" w:eastAsia="標楷體" w:hAnsi="標楷體" w:hint="eastAsia"/>
        </w:rPr>
        <w:t>月</w:t>
      </w:r>
      <w:r w:rsidRPr="006F7D96">
        <w:rPr>
          <w:rFonts w:ascii="標楷體" w:eastAsia="標楷體" w:hAnsi="標楷體"/>
        </w:rPr>
        <w:t>1</w:t>
      </w:r>
      <w:r w:rsidRPr="006F7D96">
        <w:rPr>
          <w:rFonts w:ascii="標楷體" w:eastAsia="標楷體" w:hAnsi="標楷體" w:hint="eastAsia"/>
        </w:rPr>
        <w:t>日）、國慶日（</w:t>
      </w:r>
      <w:r w:rsidRPr="006F7D96">
        <w:rPr>
          <w:rFonts w:ascii="標楷體" w:eastAsia="標楷體" w:hAnsi="標楷體"/>
        </w:rPr>
        <w:t>10</w:t>
      </w:r>
      <w:r w:rsidRPr="006F7D96">
        <w:rPr>
          <w:rFonts w:ascii="標楷體" w:eastAsia="標楷體" w:hAnsi="標楷體" w:hint="eastAsia"/>
        </w:rPr>
        <w:t>月</w:t>
      </w:r>
      <w:r w:rsidRPr="006F7D96">
        <w:rPr>
          <w:rFonts w:ascii="標楷體" w:eastAsia="標楷體" w:hAnsi="標楷體"/>
        </w:rPr>
        <w:t>10</w:t>
      </w:r>
      <w:r w:rsidRPr="006F7D96">
        <w:rPr>
          <w:rFonts w:ascii="標楷體" w:eastAsia="標楷體" w:hAnsi="標楷體" w:hint="eastAsia"/>
        </w:rPr>
        <w:t>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(3)勞動節之補假（依勞動部規定）；軍人節（9月3日）之放假及補假（依國防部規定，但以國軍之採購為限）。</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(4)</w:t>
      </w:r>
      <w:r w:rsidRPr="006F7D96">
        <w:rPr>
          <w:rFonts w:ascii="標楷體" w:eastAsia="標楷體" w:hAnsi="標楷體" w:hint="eastAsia"/>
        </w:rPr>
        <w:t>農曆除夕及補假、春節及補假、民族掃墓節、端午節、中秋節。</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(5)行政院人事行政總處公布之調整放假日及補假。</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(6)全國性選舉投票日及行政院所屬中央各業務主管機關公告放假者。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3.履約項目如包括工程之施工，免計工作天之日，以不得施工為原則。廠商如欲施工，應先徵得機關書面同意，該日數□應；□免計入履約期限（由機關於招標時勾選，未勾選者，免計入履約期限）。</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4.其他：＿＿＿＿＿＿＿＿＿（由機關於招標時載明）。</w:t>
      </w:r>
    </w:p>
    <w:p w:rsidR="00296EE9" w:rsidRPr="006F7D96" w:rsidRDefault="00296EE9" w:rsidP="00296EE9">
      <w:pPr>
        <w:spacing w:line="400" w:lineRule="exact"/>
        <w:ind w:left="1134" w:right="57" w:hanging="284"/>
        <w:jc w:val="both"/>
        <w:textDirection w:val="lrTbV"/>
        <w:rPr>
          <w:rFonts w:ascii="標楷體" w:eastAsia="標楷體" w:hAnsi="標楷體"/>
          <w:u w:val="single"/>
        </w:rPr>
      </w:pPr>
      <w:r w:rsidRPr="006F7D96">
        <w:rPr>
          <w:rFonts w:ascii="標楷體" w:eastAsia="標楷體" w:hAnsi="標楷體" w:hint="eastAsia"/>
        </w:rPr>
        <w:t>□前述期間全天之工作時間為___時___分至____時____分，休息時間為____時____分至____時____分；半天之工作時間為____時____分至____時____分。</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(四)契約如需辦理變更，其履約標的項目或數量有增減時，變更部分之履約期限由雙方視實際需要議定增減之。不受增減項目或數量影響之部分，契約原約定之履約期限不予變更。</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(五)履約期限展延：</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1.履約期限內，有下列情形之一，且確非可歸責於廠商，而需展延履約期限者，廠商應於事故發生或消失後</w:t>
      </w:r>
      <w:r w:rsidRPr="006F7D96">
        <w:rPr>
          <w:rFonts w:ascii="標楷體" w:eastAsia="標楷體" w:hAnsi="標楷體" w:hint="eastAsia"/>
          <w:u w:val="single"/>
        </w:rPr>
        <w:t xml:space="preserve">  </w:t>
      </w:r>
      <w:r w:rsidRPr="006F7D96">
        <w:rPr>
          <w:rFonts w:ascii="標楷體" w:eastAsia="標楷體" w:hAnsi="標楷體" w:hint="eastAsia"/>
        </w:rPr>
        <w:t>日內（由機關於招標時載明；未載明者，為7日）通知機關，並檢具事證，以書面向機關申請展延履約期限。機關得審酌其情形後，以書面同意延長履約期限，不計算逾期違約金。其事由未逾半日者，以半日計；逾半日未達1日者，以1日計。</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(1)</w:t>
      </w:r>
      <w:r w:rsidRPr="006F7D96">
        <w:rPr>
          <w:rFonts w:ascii="標楷體" w:eastAsia="標楷體" w:hAnsi="標楷體" w:hint="eastAsia"/>
        </w:rPr>
        <w:t>發生契約規定不可抗力之事故。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2</w:t>
      </w:r>
      <w:r w:rsidRPr="006F7D96">
        <w:rPr>
          <w:rFonts w:ascii="標楷體" w:eastAsia="標楷體" w:hAnsi="標楷體"/>
        </w:rPr>
        <w:t>)</w:t>
      </w:r>
      <w:r w:rsidRPr="006F7D96">
        <w:rPr>
          <w:rFonts w:ascii="標楷體" w:eastAsia="標楷體" w:hAnsi="標楷體" w:hint="eastAsia"/>
        </w:rPr>
        <w:t>因天候影響無法施工。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3</w:t>
      </w:r>
      <w:r w:rsidRPr="006F7D96">
        <w:rPr>
          <w:rFonts w:ascii="標楷體" w:eastAsia="標楷體" w:hAnsi="標楷體"/>
        </w:rPr>
        <w:t>)</w:t>
      </w:r>
      <w:r w:rsidRPr="006F7D96">
        <w:rPr>
          <w:rFonts w:ascii="標楷體" w:eastAsia="標楷體" w:hAnsi="標楷體" w:hint="eastAsia"/>
        </w:rPr>
        <w:t>機關要求全部或部分暫停履約。</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4</w:t>
      </w:r>
      <w:r w:rsidRPr="006F7D96">
        <w:rPr>
          <w:rFonts w:ascii="標楷體" w:eastAsia="標楷體" w:hAnsi="標楷體"/>
        </w:rPr>
        <w:t>)</w:t>
      </w:r>
      <w:r w:rsidRPr="006F7D96">
        <w:rPr>
          <w:rFonts w:ascii="標楷體" w:eastAsia="標楷體" w:hAnsi="標楷體" w:hint="eastAsia"/>
        </w:rPr>
        <w:t>因辦理契約變更或增加履約標的數量或項目。</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5</w:t>
      </w:r>
      <w:r w:rsidRPr="006F7D96">
        <w:rPr>
          <w:rFonts w:ascii="標楷體" w:eastAsia="標楷體" w:hAnsi="標楷體"/>
        </w:rPr>
        <w:t>)</w:t>
      </w:r>
      <w:r w:rsidRPr="006F7D96">
        <w:rPr>
          <w:rFonts w:ascii="標楷體" w:eastAsia="標楷體" w:hAnsi="標楷體" w:hint="eastAsia"/>
        </w:rPr>
        <w:t>機關應辦事項未及時辦妥。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6</w:t>
      </w:r>
      <w:r w:rsidRPr="006F7D96">
        <w:rPr>
          <w:rFonts w:ascii="標楷體" w:eastAsia="標楷體" w:hAnsi="標楷體"/>
        </w:rPr>
        <w:t>)</w:t>
      </w:r>
      <w:r w:rsidRPr="006F7D96">
        <w:rPr>
          <w:rFonts w:ascii="標楷體" w:eastAsia="標楷體" w:hAnsi="標楷體" w:hint="eastAsia"/>
        </w:rPr>
        <w:t>由機關自辦或機關之其他廠商因承包契約相關履約標的之延誤而影響契約進度者。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7</w:t>
      </w:r>
      <w:r w:rsidRPr="006F7D96">
        <w:rPr>
          <w:rFonts w:ascii="標楷體" w:eastAsia="標楷體" w:hAnsi="標楷體"/>
        </w:rPr>
        <w:t>)</w:t>
      </w:r>
      <w:r w:rsidRPr="006F7D96">
        <w:rPr>
          <w:rFonts w:ascii="標楷體" w:eastAsia="標楷體" w:hAnsi="標楷體" w:hint="eastAsia"/>
        </w:rPr>
        <w:t>其他非可歸責於廠商之情形，經機關認定者。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2.前目事故之發生，致契約全部或部分必須停止履約時，廠商應於停止履約原因消滅後立即恢復履約。其停止履約及恢復履約，廠商應儘速向機關提出書面報告。</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(六)期日：</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1.履約期間自指定之日起算者，應將當日算入。履約期間自指定之日後起算者，當日不計入。</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2.履約標的須於一定期間內送達機關之場所者，履約期間之末日，以機關當日下班時間為期間末日之終止。當日為機關之辦公日，但機關因故停止辦公致未達原定截止時間者，以次一辦公日之同一截止時間代之。</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(七)廠商履約交貨之批數如下(由機關視需要於招標時載明，無者免填)。</w:t>
      </w:r>
    </w:p>
    <w:p w:rsidR="00296EE9" w:rsidRPr="006F7D96" w:rsidRDefault="005D1069" w:rsidP="00296EE9">
      <w:pPr>
        <w:spacing w:line="400" w:lineRule="exact"/>
        <w:ind w:left="1134" w:right="57" w:hanging="284"/>
        <w:jc w:val="both"/>
        <w:textDirection w:val="lrTbV"/>
        <w:rPr>
          <w:rFonts w:ascii="標楷體" w:eastAsia="標楷體" w:hAnsi="標楷體"/>
        </w:rPr>
      </w:pPr>
      <w:r>
        <w:rPr>
          <w:rFonts w:ascii="新細明體" w:hAnsi="新細明體" w:hint="eastAsia"/>
        </w:rPr>
        <w:t>■</w:t>
      </w:r>
      <w:r w:rsidR="00296EE9" w:rsidRPr="006F7D96">
        <w:rPr>
          <w:rFonts w:ascii="標楷體" w:eastAsia="標楷體" w:hAnsi="標楷體" w:hint="eastAsia"/>
        </w:rPr>
        <w:t>一次交清。</w:t>
      </w:r>
    </w:p>
    <w:p w:rsidR="00296EE9" w:rsidRPr="006F7D96" w:rsidRDefault="005D1069" w:rsidP="00296EE9">
      <w:pPr>
        <w:spacing w:line="400" w:lineRule="exact"/>
        <w:ind w:left="1134" w:right="57" w:hanging="284"/>
        <w:jc w:val="both"/>
        <w:textDirection w:val="lrTbV"/>
        <w:rPr>
          <w:rFonts w:ascii="標楷體" w:eastAsia="標楷體" w:hAnsi="標楷體"/>
        </w:rPr>
      </w:pPr>
      <w:r w:rsidRPr="00222EA6">
        <w:rPr>
          <w:rFonts w:ascii="標楷體" w:eastAsia="標楷體" w:hAnsi="標楷體" w:hint="eastAsia"/>
        </w:rPr>
        <w:t>□</w:t>
      </w:r>
      <w:r w:rsidR="00296EE9" w:rsidRPr="006F7D96">
        <w:rPr>
          <w:rFonts w:ascii="標楷體" w:eastAsia="標楷體" w:hAnsi="標楷體" w:hint="eastAsia"/>
        </w:rPr>
        <w:t>分</w:t>
      </w:r>
      <w:r w:rsidR="00296EE9" w:rsidRPr="001251DE">
        <w:rPr>
          <w:rFonts w:ascii="標楷體" w:eastAsia="標楷體" w:hAnsi="標楷體" w:hint="eastAsia"/>
          <w:u w:val="single"/>
        </w:rPr>
        <w:t xml:space="preserve"> </w:t>
      </w:r>
      <w:r w:rsidR="00296EE9">
        <w:rPr>
          <w:rFonts w:ascii="標楷體" w:eastAsia="標楷體" w:hAnsi="標楷體" w:hint="eastAsia"/>
          <w:u w:val="single"/>
        </w:rPr>
        <w:t xml:space="preserve"> </w:t>
      </w:r>
      <w:r w:rsidR="00296EE9" w:rsidRPr="006F7D96">
        <w:rPr>
          <w:rFonts w:ascii="標楷體" w:eastAsia="標楷體" w:hAnsi="標楷體" w:hint="eastAsia"/>
        </w:rPr>
        <w:t>批交貨。</w:t>
      </w:r>
    </w:p>
    <w:p w:rsidR="00296EE9" w:rsidRPr="006F7D96" w:rsidRDefault="00296EE9" w:rsidP="00296EE9">
      <w:pPr>
        <w:spacing w:line="400" w:lineRule="exact"/>
        <w:ind w:left="567" w:hanging="567"/>
        <w:jc w:val="both"/>
        <w:textDirection w:val="lrTbV"/>
        <w:rPr>
          <w:rFonts w:ascii="標楷體" w:eastAsia="標楷體" w:hAnsi="標楷體"/>
        </w:rPr>
      </w:pPr>
      <w:r w:rsidRPr="006F7D96">
        <w:rPr>
          <w:rFonts w:ascii="標楷體" w:eastAsia="標楷體" w:hAnsi="標楷體" w:hint="eastAsia"/>
        </w:rPr>
        <w:t xml:space="preserve">  </w:t>
      </w:r>
    </w:p>
    <w:p w:rsidR="00296EE9" w:rsidRPr="006F7D96" w:rsidRDefault="00296EE9" w:rsidP="00296EE9">
      <w:pPr>
        <w:spacing w:line="400" w:lineRule="exact"/>
        <w:ind w:left="567" w:hanging="567"/>
        <w:jc w:val="both"/>
        <w:textDirection w:val="lrTbV"/>
        <w:rPr>
          <w:rFonts w:ascii="標楷體" w:eastAsia="標楷體" w:hAnsi="標楷體"/>
          <w:b/>
        </w:rPr>
      </w:pPr>
      <w:r w:rsidRPr="006F7D96">
        <w:rPr>
          <w:rFonts w:ascii="標楷體" w:eastAsia="標楷體" w:hAnsi="標楷體" w:hint="eastAsia"/>
          <w:b/>
        </w:rPr>
        <w:t>第八條  履約管理</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受損之一方應於事故發生後儘速書面通知機關，由機關邀集雙方協調解決。</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履約標的未經驗收移交機關前，所有已完成之履約標的及到場之材料、機具、設備，包括機關供給及廠商自備者，均由廠商負責保管。如有損壞缺少，概由廠商負責。其屬經機關已估驗計價者，由廠商賠償。部分業經驗收付款者，其所有權屬機關，禁止轉讓、抵押、出租、任意更換或其他有害所有權行使之行為</w:t>
      </w:r>
      <w:r w:rsidRPr="006F7D96">
        <w:rPr>
          <w:rFonts w:ascii="標楷體" w:eastAsia="標楷體" w:hAnsi="標楷體"/>
        </w:rPr>
        <w:t>。</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(三)履約標的未經驗收前，機關因需要使用時，廠商不得拒絕。但應由雙方會同使用單位協商認定權利與義務後，由機關先行接管。使用期間因非可歸責於廠商之事由，致遺失或損壞者，應由機關負責。</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(四)契約所需履約標的材料、機具、設備、工作場地設備等，除契約另有規定外，概由廠商自備。</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前款工作場地設備，指廠商為契約履約之場地或履約地點以外專為契約材料加工之場所之設備，包括履約管理、工人住宿、材料儲放等房舍及其附屬設施。該等房舍設施，應具備滿足工作人員生活與工作環境所必要的條件。</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(六)廠商自備之材料、機具、設備，其品質應符合契約之規定，進入機關履約場所後由廠商負責保管。非經機關許可，不得擅自運離。</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(七)各項設施或設備，依法令規定須由專業技術人員安裝、履約或檢驗者，廠商應依規定辦理。</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(九)契約之一方未請求他方依契約履約者，不得視為或構成一方放棄請求他方依契約履約之權利。</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(十)契約內容有須保密者，廠商未經機關書面同意，不得將契約內容洩漏予與履約無關之第三人。</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(十一)廠商履約期間所知悉之機關機密或任何不公開之文書、圖畫、消息、物品或其他資訊，均應保密，不得洩漏。</w:t>
      </w:r>
    </w:p>
    <w:p w:rsidR="00296EE9" w:rsidRPr="006F7D96" w:rsidRDefault="00296EE9" w:rsidP="00296EE9">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(十二)轉包及分包：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1.廠商不得將契約轉包。廠商亦不得以不具備履行契約分包事項能力、未依法登記或設立，或依採購法第103條規定不得參加投標或作為決標對象或作為分包廠商之廠商為分包廠商。</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2.廠商擬分包之項目及分包廠商，機關得予審查。</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3.廠商對於分包廠商履約之部分，仍應負完全責任。分包契約報備於機關者，亦同。</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4.分包廠商不得將分包契約轉包。其有違反者，廠商應更換分包廠商。</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5.廠商違反不得轉包之規定時，機關得解除契約、終止契約或沒收保證金，並得要求損害賠償。</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spacing w:val="4"/>
        </w:rPr>
        <w:t>6.前目轉包廠商與廠商對機關負連帶履行及賠償責任。再轉包者，亦同。</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(十三)廠商及分包廠商履約，不得有下列情形：僱用無工作權之人員、供應不法來源之履約標的、使用非法車輛或工具、提供不實證明、違反人口販運防制法、非法棄置廢棄物或其他不法或不當行為。</w:t>
      </w:r>
    </w:p>
    <w:p w:rsidR="00296EE9" w:rsidRPr="006F7D96" w:rsidRDefault="00296EE9" w:rsidP="00296EE9">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(十四)契約訂有履約標的之原產地者，廠商供應之標的應符合該原產地之規定。</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五)採購標的之進出口、供應、興建或使用涉及政府規定之許可證、執照或其他許可文件者，依文件核發對象，由機關或廠商分別負責取得。但屬應由機關取得者，機關得通知廠商代為取得，費用詳第4條。屬外國政府或其授權機構核發之文件者，由廠商負責取得，並由機關提供必要之協助。如因未能取得上開文件，致造成契約當事人一方之損害，應由造成損害原因之他方負責賠償。</w:t>
      </w:r>
    </w:p>
    <w:p w:rsidR="00296EE9" w:rsidRPr="006F7D96" w:rsidRDefault="00296EE9" w:rsidP="00296EE9">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(十六)廠商應對其履約場所作業及履約方法之適當性、可靠性及安全性負完全責任。</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(十七)廠商之履約場所作業有發生意外事件之虞時，廠商應立即採取防範措施。發生意外時，應立即採取搶救、復原、重建及對機關與第三人之賠償等措施。</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(十八)機關於廠商履約中，若可預見其履約瑕疵，或其有其他違反契約之情事者，得通知廠商限期改善。</w:t>
      </w:r>
    </w:p>
    <w:p w:rsidR="00296EE9" w:rsidRPr="006F7D96" w:rsidRDefault="00296EE9" w:rsidP="00296EE9">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(十九)廠商不於前款期限內，依照改善或履行者，機關得採行下列措施：</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1.自行或使第三人改善或繼續其工作，其費用由廠商負擔。</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2.終止或解除契約，並得請求損害賠償。</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3.通知廠商暫停履約。</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(二十)履約所需臨時場所，除另有規定外，由廠商自理。廠商應規範其人員、設備僅得於該臨時場所或機關提供之場所內履約，並避免其人員、設備進入其他場所或鄰地。</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(二十一)機關提供之履約場所，各得標廠商有共同使用之需要者，廠商應依與其他廠商協議或機關協調之結果共用場所。</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二)機關提供或將其所有之財物供廠商加工、改善或維修，其須將標的運出機關場所者，該財物之滅失、減損或遭侵占時，廠商應負賠償責任。機關並得視實際需要規定廠商繳納與標的等值或一定金額之保證金________ (由機關視需要於招標時載明)。</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(二十三)廠商於機關場所履約者，應隨時清除在該場所暨週邊一切廢料、垃圾、非必要或檢驗不合格之材料、工具及其他設備，以確保該場所之安全及環境整潔，其所需費用概由廠商負責。</w:t>
      </w:r>
    </w:p>
    <w:p w:rsidR="00296EE9" w:rsidRPr="006F7D96" w:rsidRDefault="00296EE9" w:rsidP="00296EE9">
      <w:pPr>
        <w:spacing w:line="400" w:lineRule="exact"/>
        <w:ind w:left="1418" w:hanging="1134"/>
        <w:jc w:val="both"/>
        <w:rPr>
          <w:rFonts w:ascii="標楷體" w:eastAsia="標楷體" w:hAnsi="標楷體"/>
        </w:rPr>
      </w:pPr>
      <w:r w:rsidRPr="006F7D96">
        <w:rPr>
          <w:rFonts w:ascii="標楷體" w:eastAsia="標楷體" w:hAnsi="標楷體" w:hint="eastAsia"/>
        </w:rPr>
        <w:t>(二十四)廠商供應履約標的之包裝方式，應符合下列規定(無者免填)：</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□防潮、防水、防震、防破損、防變質、防鏽蝕、防曬、防鹽漬、防污或防碰撞等。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□恆溫、冷藏、冷凍或密封。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□每單位包裝之重量、體積或數量：_______________　　　　　</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□包裝材料：_________________　　　　</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□包裝外應標示之文字或標誌：______________________</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□包裝內應隨附之文件：____________________　　　　　</w:t>
      </w:r>
    </w:p>
    <w:p w:rsidR="00296EE9" w:rsidRPr="006F7D96" w:rsidRDefault="00296EE9" w:rsidP="00296EE9">
      <w:pPr>
        <w:spacing w:line="400" w:lineRule="exact"/>
        <w:ind w:left="1134" w:right="57" w:hanging="284"/>
        <w:jc w:val="both"/>
        <w:textDirection w:val="lrTbV"/>
        <w:rPr>
          <w:rFonts w:ascii="標楷體" w:eastAsia="標楷體" w:hAnsi="標楷體"/>
          <w:b/>
        </w:rPr>
      </w:pPr>
      <w:r w:rsidRPr="006F7D96">
        <w:rPr>
          <w:rFonts w:ascii="標楷體" w:eastAsia="標楷體" w:hAnsi="標楷體" w:hint="eastAsia"/>
        </w:rPr>
        <w:t xml:space="preserve">□其他必要之方式：________________________　　　　</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(二十五)採購標的之包裝及運輸方式，契約未訂明者，由廠商擇適當方式為之。包裝及運輸方式不當，致採購標的受損，除得向保險公司求償者外，由廠商負責賠償。</w:t>
      </w:r>
    </w:p>
    <w:p w:rsidR="00296EE9" w:rsidRPr="006F7D96" w:rsidRDefault="00296EE9" w:rsidP="00296EE9">
      <w:pPr>
        <w:spacing w:line="400" w:lineRule="exact"/>
        <w:ind w:left="1361" w:hanging="1077"/>
        <w:jc w:val="both"/>
        <w:rPr>
          <w:rFonts w:ascii="標楷體" w:eastAsia="標楷體" w:hAnsi="標楷體"/>
        </w:rPr>
      </w:pPr>
      <w:r w:rsidRPr="006F7D96">
        <w:rPr>
          <w:rFonts w:ascii="標楷體" w:eastAsia="標楷體" w:hAnsi="標楷體" w:hint="eastAsia"/>
        </w:rPr>
        <w:t>(二十六)以海空運輸入履約標的：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1.以CFR/CPT 或CIF/CIP條件簽約者，廠商應依照契約規定負責洽船或洽機裝運。以其他條件簽約者，由機關負責洽船或洽機裝運。</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2.廠商安排之承運船舶，如因船齡或船級問題而發生之額外保險費，概由廠商負擔。除另有規定外，財物不得裝於艙面。</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(二十七)廠商履約人員對於所應履約之工作有不適任之情形者，機關得要求更換，廠商不得拒絕。</w:t>
      </w:r>
    </w:p>
    <w:p w:rsidR="00296EE9" w:rsidRPr="006F7D96" w:rsidRDefault="00296EE9" w:rsidP="00296EE9">
      <w:pPr>
        <w:spacing w:line="400" w:lineRule="exact"/>
        <w:ind w:left="1361" w:hanging="1077"/>
        <w:jc w:val="both"/>
        <w:rPr>
          <w:rFonts w:ascii="標楷體" w:eastAsia="標楷體" w:hAnsi="標楷體"/>
        </w:rPr>
      </w:pPr>
      <w:r w:rsidRPr="006F7D96">
        <w:rPr>
          <w:rFonts w:ascii="標楷體" w:eastAsia="標楷體" w:hAnsi="標楷體" w:hint="eastAsia"/>
        </w:rPr>
        <w:t xml:space="preserve">(二十八)其他(由機關擇需要者於招標時載明) </w:t>
      </w:r>
    </w:p>
    <w:p w:rsidR="00296EE9" w:rsidRPr="006F7D96" w:rsidRDefault="00296EE9" w:rsidP="00296EE9">
      <w:pPr>
        <w:spacing w:line="440" w:lineRule="exact"/>
        <w:ind w:left="568" w:right="85" w:hanging="284"/>
        <w:jc w:val="both"/>
        <w:rPr>
          <w:rFonts w:ascii="標楷體" w:eastAsia="標楷體" w:hAnsi="標楷體"/>
        </w:rPr>
      </w:pP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第九條  履約標的品管</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(一)廠商在履約中，應對履約品質依照契約有關規範，嚴予控制，並辦理自主檢查。</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履約期間如有由機關分段查驗之規定，廠商應按規定之階段報請機關監督人員查驗。機關監督人員發現廠商未按規定階段報請查驗，而擅自繼續次一階段工作時，得要求廠商將未經查驗及擅自履約部分拆除重做，其一切損失概由廠商自行負擔。但機關監督人員應指派專責查驗人員隨時辦理廠商申請之查驗工作，不得無故遲延。</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(四)契約如有任何部分須報請政府主管機關查驗時，除依法規應由機關提出申請者外，應由廠商提出申請，並按照規定負擔有關費用。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(六)查驗、測試或檢驗結果不符合契約規定者，機關得予拒絕，廠商應免費改善、拆除、重作、退貨或換貨。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(七)廠商不得因機關辦理查驗、測試或檢驗，而免除其依契約所應履行或承擔之義務或責任，及費用之負擔。</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(八)機關就廠商履約標的為查驗、測試或檢驗之權利，不受該標的曾通過其他查驗、測試或檢驗之限制。</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(九)機關提供設備或材料供廠商履約者，廠商應於收受時作必要之檢查，以確定其符合履約需要，並作成紀錄。設備或材料經廠商收受後，其滅失或損害，由廠商負責。</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第十條  保險</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(一)廠商應於履約期間辦理下列保險(由機關擇定後於招標時載明；未載明者無)，其屬自然人者，應自行另投保人身意外險。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□安裝財物綜合保險。(是否附加第三人意外責任險、鄰近財物險、雇主意外責任險，由機關擇定後於招標時載明)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□雇主責任險。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□機械保險、電子設備綜合保險或鍋爐保險。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廠商應按進口財物契約價格(CIF/CIP價款)之110%投保海/空運輸全險，包括協會貨物條款(海)／(空運)，協會貨物兵險條款，協會貨物罷工條款及偷竊、挖盜、未送達、漏失、破損、短缺、暴動險等(由機關於招標時載明)，並延伸至機關指定之地點，以涵蓋在中華民國境內之內陸保險。</w:t>
      </w:r>
    </w:p>
    <w:p w:rsidR="00296EE9" w:rsidRPr="006F7D96" w:rsidRDefault="00296EE9" w:rsidP="00296EE9">
      <w:pPr>
        <w:spacing w:line="400" w:lineRule="exact"/>
        <w:ind w:left="1134" w:right="57" w:hanging="284"/>
        <w:jc w:val="both"/>
        <w:rPr>
          <w:rFonts w:ascii="標楷體" w:eastAsia="標楷體" w:hAnsi="標楷體"/>
          <w:u w:val="single"/>
        </w:rPr>
      </w:pPr>
      <w:r w:rsidRPr="006F7D96">
        <w:rPr>
          <w:rFonts w:ascii="標楷體" w:eastAsia="標楷體" w:hAnsi="標楷體" w:hint="eastAsia"/>
        </w:rPr>
        <w:t>□其他</w:t>
      </w:r>
      <w:r w:rsidRPr="006F7D96">
        <w:rPr>
          <w:rFonts w:ascii="標楷體" w:eastAsia="標楷體" w:hAnsi="標楷體" w:hint="eastAsia"/>
          <w:u w:val="single"/>
        </w:rPr>
        <w:t xml:space="preserve">                       </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(二)廠商依前款辦理之保險，其內容如下(由機關視保險性質擇定或調整後於招標時載明)：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w:t>
      </w:r>
      <w:r w:rsidRPr="006F7D96">
        <w:rPr>
          <w:rFonts w:ascii="標楷體" w:eastAsia="標楷體" w:hAnsi="標楷體" w:hint="eastAsia"/>
        </w:rPr>
        <w:tab/>
        <w:t>承保範圍：(由機關於招標時載明，包括得為保險人之不保事項)</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w:t>
      </w:r>
      <w:r w:rsidRPr="006F7D96">
        <w:rPr>
          <w:rFonts w:ascii="標楷體" w:eastAsia="標楷體" w:hAnsi="標楷體" w:hint="eastAsia"/>
        </w:rPr>
        <w:tab/>
        <w:t>保險標的：履約標的。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w:t>
      </w:r>
      <w:r w:rsidRPr="006F7D96">
        <w:rPr>
          <w:rFonts w:ascii="標楷體" w:eastAsia="標楷體" w:hAnsi="標楷體" w:hint="eastAsia"/>
        </w:rPr>
        <w:tab/>
        <w:t>被保險人：以機關及廠商為共同被保險人。</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w:t>
      </w:r>
      <w:r w:rsidRPr="006F7D96">
        <w:rPr>
          <w:rFonts w:ascii="標楷體" w:eastAsia="標楷體" w:hAnsi="標楷體" w:hint="eastAsia"/>
        </w:rPr>
        <w:tab/>
        <w:t>保險金額：含財物金額、運費及保險費之110%。</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w:t>
      </w:r>
      <w:r w:rsidRPr="006F7D96">
        <w:rPr>
          <w:rFonts w:ascii="標楷體" w:eastAsia="標楷體" w:hAnsi="標楷體" w:hint="eastAsia"/>
        </w:rPr>
        <w:tab/>
        <w:t>第三人意外責任險：(載明每一個人體傷或死亡之保險金額下限，每一事故體傷或死亡之保險金額下限，每一事故財物損害之保險金額下限，上述理賠合併單一事件之保險金額下限與保險期間最高累積責任上限。應含廠商、分包廠商、機關及其他任何人員，並包括鄰近財物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w:t>
      </w:r>
      <w:r w:rsidRPr="006F7D96">
        <w:rPr>
          <w:rFonts w:ascii="標楷體" w:eastAsia="標楷體" w:hAnsi="標楷體" w:hint="eastAsia"/>
        </w:rPr>
        <w:tab/>
        <w:t>每一事故之自負額上限：(由機關於招標時載明)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w:t>
      </w:r>
      <w:r w:rsidRPr="006F7D96">
        <w:rPr>
          <w:rFonts w:ascii="標楷體" w:eastAsia="標楷體" w:hAnsi="標楷體" w:hint="eastAsia"/>
        </w:rPr>
        <w:tab/>
        <w:t>運輸險保險期間：自</w:t>
      </w:r>
      <w:r w:rsidRPr="006F7D96">
        <w:rPr>
          <w:rFonts w:ascii="標楷體" w:eastAsia="標楷體" w:hAnsi="標楷體" w:hint="eastAsia"/>
          <w:u w:val="single"/>
        </w:rPr>
        <w:t xml:space="preserve">      </w:t>
      </w:r>
      <w:r w:rsidRPr="006F7D96">
        <w:rPr>
          <w:rFonts w:ascii="標楷體" w:eastAsia="標楷體" w:hAnsi="標楷體" w:hint="eastAsia"/>
        </w:rPr>
        <w:t>(地點)起至契約所定</w:t>
      </w:r>
      <w:r w:rsidRPr="006F7D96">
        <w:rPr>
          <w:rFonts w:ascii="標楷體" w:eastAsia="標楷體" w:hAnsi="標楷體" w:hint="eastAsia"/>
          <w:u w:val="single"/>
        </w:rPr>
        <w:t xml:space="preserve">           </w:t>
      </w:r>
      <w:r w:rsidRPr="006F7D96">
        <w:rPr>
          <w:rFonts w:ascii="標楷體" w:eastAsia="標楷體" w:hAnsi="標楷體" w:hint="eastAsia"/>
        </w:rPr>
        <w:t>(地點)止。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w:t>
      </w:r>
      <w:r w:rsidRPr="006F7D96">
        <w:rPr>
          <w:rFonts w:ascii="標楷體" w:eastAsia="標楷體" w:hAnsi="標楷體" w:hint="eastAsia"/>
        </w:rPr>
        <w:tab/>
        <w:t>受益人：機關(不包含責任保險)。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9.</w:t>
      </w:r>
      <w:r w:rsidRPr="006F7D96">
        <w:rPr>
          <w:rFonts w:ascii="標楷體" w:eastAsia="標楷體" w:hAnsi="標楷體" w:hint="eastAsia"/>
        </w:rPr>
        <w:tab/>
        <w:t>未經機關同意之任何保險契約之變更或終止，無效。但有利於機關者，不在此限。</w:t>
      </w:r>
    </w:p>
    <w:p w:rsidR="00296EE9" w:rsidRPr="006F7D96" w:rsidRDefault="00296EE9" w:rsidP="00296EE9">
      <w:pPr>
        <w:spacing w:line="400" w:lineRule="exact"/>
        <w:ind w:left="1134" w:right="57" w:hanging="284"/>
        <w:jc w:val="both"/>
        <w:rPr>
          <w:rFonts w:ascii="標楷體" w:eastAsia="標楷體" w:hAnsi="標楷體" w:cs="細明體_HKSCS"/>
        </w:rPr>
      </w:pPr>
      <w:r w:rsidRPr="006F7D96">
        <w:rPr>
          <w:rFonts w:ascii="標楷體" w:eastAsia="標楷體" w:hAnsi="標楷體" w:hint="eastAsia"/>
        </w:rPr>
        <w:t>10.</w:t>
      </w:r>
      <w:r w:rsidRPr="006F7D96">
        <w:rPr>
          <w:rFonts w:ascii="標楷體" w:eastAsia="標楷體" w:hAnsi="標楷體" w:hint="eastAsia"/>
        </w:rPr>
        <w:tab/>
        <w:t>其他：</w:t>
      </w:r>
      <w:r w:rsidRPr="006F7D96">
        <w:rPr>
          <w:rFonts w:ascii="標楷體" w:eastAsia="標楷體" w:hAnsi="標楷體" w:hint="eastAsia"/>
          <w:u w:val="single"/>
        </w:rPr>
        <w:t xml:space="preserve">　　　　　　</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(三)保險單記載契約規定以外之不保事項者，其風險及可能之賠償由廠商負擔。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w:t>
      </w:r>
      <w:r w:rsidRPr="006F7D96">
        <w:rPr>
          <w:rFonts w:ascii="標楷體" w:eastAsia="標楷體" w:hAnsi="標楷體" w:hint="eastAsia"/>
        </w:rPr>
        <w:tab/>
        <w:t>採購進口財物以CIF 或CIP條件簽約者，廠商應依契約規定條件辦理保險。保險單或保險證明書應於押匯時背書予機關。</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w:t>
      </w:r>
      <w:r w:rsidRPr="006F7D96">
        <w:rPr>
          <w:rFonts w:ascii="標楷體" w:eastAsia="標楷體" w:hAnsi="標楷體" w:hint="eastAsia"/>
        </w:rPr>
        <w:tab/>
        <w:t>採購進口財物以CFR/CPT或 FOB/FCA條件簽約者，廠商應於每批貨物裝運前將裝運資料書面通知機關，以便機關辦理保險。廠商如未及時通知，致機關未能辦妥貨物保險因而發生之一切損失或損害，應由廠商負責賠償。</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w:t>
      </w:r>
      <w:r w:rsidRPr="006F7D96">
        <w:rPr>
          <w:rFonts w:ascii="標楷體" w:eastAsia="標楷體" w:hAnsi="標楷體" w:hint="eastAsia"/>
        </w:rPr>
        <w:tab/>
        <w:t>前款之書面資料應記載下列資料：招標案號、契約編號、財物名稱、數量、發票總金額、船名或機名(加註航次)、裝貨港口或機場、預定啟運時間、預定到達時間。</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w:t>
      </w:r>
      <w:r w:rsidRPr="006F7D96">
        <w:rPr>
          <w:rFonts w:ascii="標楷體" w:eastAsia="標楷體" w:hAnsi="標楷體" w:hint="eastAsia"/>
        </w:rPr>
        <w:tab/>
        <w:t>廠商向保險人索賠所費時間，不得據以請求延長履約期限。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(八)</w:t>
      </w:r>
      <w:r w:rsidRPr="006F7D96">
        <w:rPr>
          <w:rFonts w:ascii="標楷體" w:eastAsia="標楷體" w:hAnsi="標楷體" w:hint="eastAsia"/>
        </w:rPr>
        <w:tab/>
        <w:t>廠商未依契約規定辦理保險、保險範圍不足或未能自保險人獲得足額理賠者，其損失或損害賠償，由廠商負擔。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(九)</w:t>
      </w:r>
      <w:r w:rsidRPr="006F7D96">
        <w:rPr>
          <w:rFonts w:ascii="標楷體" w:eastAsia="標楷體" w:hAnsi="標楷體" w:hint="eastAsia"/>
        </w:rPr>
        <w:tab/>
        <w:t>保險單正本1份及繳費收據副本1份，應於辦妥保險後即交機關收執。因不可歸責於廠商之事由致須延長履約期限者，因而增加之保費，由契約雙方另行協議其合理之分擔方式。</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(十)</w:t>
      </w:r>
      <w:r w:rsidRPr="006F7D96">
        <w:rPr>
          <w:rFonts w:ascii="標楷體" w:eastAsia="標楷體" w:hAnsi="標楷體" w:hint="eastAsia"/>
        </w:rPr>
        <w:tab/>
        <w:t>廠商應依中華民國法規為其員工及車輛投保勞工保險、全民健康保險及汽機車第三人責任險。其依法免投勞工保險者，得以其他商業保險代之。</w:t>
      </w:r>
    </w:p>
    <w:p w:rsidR="00296EE9" w:rsidRPr="006F7D96" w:rsidRDefault="00296EE9" w:rsidP="00296EE9">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(十一)</w:t>
      </w:r>
      <w:r w:rsidRPr="006F7D96">
        <w:rPr>
          <w:rFonts w:ascii="標楷體" w:eastAsia="標楷體" w:hAnsi="標楷體" w:hint="eastAsia"/>
        </w:rPr>
        <w:tab/>
        <w:t>海空運輸險之保險金額，得為包括內陸險在內之設備器材運抵機關場所金額之全險，並包括偷竊、挖盜、未送達、漏失、破損、短缺、戰爭、罷工及暴動險(由機關擇定後於招標時載明)。</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二)安裝綜合保險之承保範圍，得包括山崩、地震、海嘯、火山爆發、颱風、豪雨、冰雹、水災、土石流、土崩、地層滑動、雷擊或其他天然災害、火災、爆炸、破壞、竊盜、搶奪、強盜、暴動、罷工、勞資糾紛或民眾非理性之聚眾抗爭等事項所生之損害(實際承保範圍，由機關於招標時載明)。</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(十三)機關及廠商均應避免發生採購法主管機關訂頒之「常見保險錯誤及缺失態樣」所載情形。</w:t>
      </w:r>
    </w:p>
    <w:p w:rsidR="00296EE9" w:rsidRPr="006F7D96" w:rsidRDefault="00296EE9" w:rsidP="00296EE9">
      <w:pPr>
        <w:spacing w:line="400" w:lineRule="exact"/>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第十一條  保證金</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(一)保證金之發還情形如下(由機關擇定後於招標時載明) ：</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□預付款還款保證，依廠商已履約部分所占進度之比率遞減。</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□預付款還款保證，依廠商已履約部分所占契約金額之比率遞減。</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□預付款還款保證，於驗收合格後一次發還。</w:t>
      </w:r>
    </w:p>
    <w:p w:rsidR="00296EE9" w:rsidRPr="006F7D96" w:rsidRDefault="005D106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履約保證金於履約驗收合格且無待解決事項後30日內發還。有分段或部分驗收情形者，得按比例分次發還。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□履約保證金依履約進度分</w:t>
      </w:r>
      <w:r w:rsidRPr="006F7D96">
        <w:rPr>
          <w:rFonts w:ascii="標楷體" w:eastAsia="標楷體" w:hAnsi="標楷體" w:hint="eastAsia"/>
          <w:u w:val="single"/>
        </w:rPr>
        <w:t xml:space="preserve">     </w:t>
      </w:r>
      <w:r w:rsidRPr="006F7D96">
        <w:rPr>
          <w:rFonts w:ascii="標楷體" w:eastAsia="標楷體" w:hAnsi="標楷體" w:hint="eastAsia"/>
        </w:rPr>
        <w:t>期平均發還。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□履約保證金依履約進度分</w:t>
      </w:r>
      <w:r w:rsidRPr="006F7D96">
        <w:rPr>
          <w:rFonts w:ascii="標楷體" w:eastAsia="標楷體" w:hAnsi="標楷體" w:hint="eastAsia"/>
          <w:u w:val="single"/>
        </w:rPr>
        <w:t xml:space="preserve">     </w:t>
      </w:r>
      <w:r w:rsidRPr="006F7D96">
        <w:rPr>
          <w:rFonts w:ascii="標楷體" w:eastAsia="標楷體" w:hAnsi="標楷體" w:hint="eastAsia"/>
        </w:rPr>
        <w:t xml:space="preserve">期發還，各期之條件及比率如下(由機關於招標時載明)：　　　　　　　　　　　</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□履約保證金於履約驗收合格且無待解決事項後30日內發還</w:t>
      </w:r>
      <w:r w:rsidR="00AC66DC">
        <w:rPr>
          <w:rFonts w:ascii="標楷體" w:eastAsia="標楷體" w:hAnsi="標楷體" w:hint="eastAsia"/>
        </w:rPr>
        <w:t xml:space="preserve">  </w:t>
      </w:r>
      <w:r w:rsidRPr="006F7D96">
        <w:rPr>
          <w:rFonts w:ascii="標楷體" w:eastAsia="標楷體" w:hAnsi="標楷體" w:hint="eastAsia"/>
          <w:u w:val="single"/>
        </w:rPr>
        <w:t xml:space="preserve"> </w:t>
      </w:r>
      <w:r w:rsidRPr="006F7D96">
        <w:rPr>
          <w:rFonts w:ascii="標楷體" w:eastAsia="標楷體" w:hAnsi="標楷體" w:hint="eastAsia"/>
        </w:rPr>
        <w:t>% (由機關於招標時載明)。其餘之部分於_____(由機關於招標時載明)且無待解決事項後30日內發還。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□廠商於履約標的完成驗收付款前應繳納保固保證金。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□保固保證金於保固期滿且無待解決事項後30日內一次發還。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□差額保證金之發還，同履約保證金。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□其他：</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(三)廠商所繳納之履約保證金及其孳息得部分或全部不予發還之情形：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1.有採購法第50條第1項第3款至第5款、第7款情形之一，依同條第2項前段得追償損失者，與追償金額相等之保證金。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2.違反採購法第65條規定轉包者，全部保證金。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3.擅自減省工料，其減省工料及所造成損失之金額，自待付契約價金扣抵仍有不足者，與該不足金額相等之保證金。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4.因可歸責於廠商之事由，致部分終止或解除契約者，依該部分所占契約金額比率計算之保證金；全部終止或解除契約者，全部保證金。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5.查驗或驗收不合格，且未於通知期限內依規定辦理，其不合格部分及所造成損失、額外費用或懲罰性違約金之金額，自待付契約價金扣抵仍有不足者，與該不足金額相等之保證金。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6.未依契約規定期限或機關同意之延長期限履行契約之一部或全部，其逾期違約金之金額，自待付契約價金扣抵仍有不足者，與該不足金額相等之保證金。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7.須返還已支領之契約價金而未返還者，與未返還金額相等之保證金。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8.未依契約規定延長保證金之有效期者，其應延長之保證金。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9.其他因可歸責於廠商之事由，致機關遭受損害，其應由廠商賠償而未賠償者，與應賠償金額相等之保證金。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(四)前款不予發還之履約保證金，於依契約規定分次發還之情形，得為尚未發還者；不予發還之孳息，為不予發還之履約保證金於繳納後所生者。</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(五)廠商如有第3款所定2目以上情形者，其不發還之履約保證金及其孳息應分別適用之。但其合計金額逾履約保證金總金額者，以總金額為限。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(六)保固保證金及其孳息不予發還之情形，準用第3款至第5款之規定。</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(八)保證金以定期存款單、連帶保證書、連帶保證保險單或擔保信用狀繳納者，其繳納文件之格式依採購法之主管機關於「押標金保證金暨其他擔保作業辦法」所訂定者為準。</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(九)保證金之發還，依下列原則處理：</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1.以現金、郵政匯票或票據繳納者，以現金或記載原繳納人為受款人之禁止背書轉讓即期支票發還。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2.以無記名政府公債繳納者，發還原繳納人。</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3.以設定質權之金融機構定期存款單繳納者，以質權消滅通知書通知該質權設定之金融機構。</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4.以銀行開發或保兌之不可撤銷擔保信用狀繳納者，發還開狀銀行、通知銀行或保兌銀行。但銀行不要求發還或已屆期失效者，得免發還。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5.以銀行之書面連帶保證或保險公司之連帶保證保險單繳納者，發還連帶保證之銀行或保險公司或繳納之廠商。但銀行或保險公司不要求發還或已屆期失效者，得免發還。</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(十)保證書狀有效期之延長：</w:t>
      </w:r>
    </w:p>
    <w:p w:rsidR="00296EE9" w:rsidRPr="006F7D96" w:rsidRDefault="00296EE9" w:rsidP="00296EE9">
      <w:pPr>
        <w:spacing w:line="360" w:lineRule="exact"/>
        <w:ind w:leftChars="469" w:left="1126"/>
        <w:jc w:val="both"/>
        <w:rPr>
          <w:rFonts w:ascii="標楷體" w:eastAsia="標楷體" w:hAnsi="標楷體"/>
        </w:rPr>
      </w:pPr>
      <w:r w:rsidRPr="006F7D96">
        <w:rPr>
          <w:rFonts w:ascii="標楷體" w:eastAsia="標楷體" w:hAnsi="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(十二)連帶保證廠商非經機關許可，不得自行申請退保。其經機關查核，中途失其保證能力者，由機關通知廠商限期覓保更換，原連帶保證廠商應俟換保手續完成經機關認可後，始能解除其保證責任。</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(十三)機關依契約規定認定有不發還廠商履約保證金之情形者，除已洽由連帶保證廠商接續履約者外，該連帶保證廠商應於5日內向機關補繳該不發還金額中，原由連帶保證代之或減收之金額。</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(十四)廠商為優良廠商或押標金保證金暨其他擔保作業辦法第33條之6所稱全球化廠商而減收履約保證金、保固保證金者，其有不發還保證金之情形者，廠商應就不發還金額中屬減收之金額補繳之。</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(十五)契約價金總額於履約期間增減累計金額達新臺幣100萬元者(或機關於招標時載明之其他金額)，履約保證金之金額應依契約價金總額增減比率調整之，由機關通知廠商補足或退還。</w:t>
      </w:r>
    </w:p>
    <w:p w:rsidR="00296EE9" w:rsidRPr="006F7D96" w:rsidRDefault="00296EE9" w:rsidP="00296EE9">
      <w:pPr>
        <w:spacing w:line="360" w:lineRule="exact"/>
        <w:ind w:left="960" w:hangingChars="400" w:hanging="960"/>
        <w:jc w:val="both"/>
        <w:rPr>
          <w:rFonts w:ascii="標楷體" w:eastAsia="標楷體" w:hAnsi="標楷體"/>
        </w:rPr>
      </w:pPr>
    </w:p>
    <w:p w:rsidR="00296EE9" w:rsidRPr="006F7D96" w:rsidRDefault="00296EE9" w:rsidP="00296EE9">
      <w:pPr>
        <w:spacing w:line="400" w:lineRule="exact"/>
        <w:ind w:firstLineChars="100" w:firstLine="240"/>
        <w:jc w:val="both"/>
        <w:rPr>
          <w:rFonts w:ascii="標楷體" w:eastAsia="標楷體" w:hAnsi="標楷體"/>
          <w:b/>
        </w:rPr>
      </w:pPr>
      <w:r w:rsidRPr="006F7D96">
        <w:rPr>
          <w:rFonts w:ascii="標楷體" w:eastAsia="標楷體" w:hAnsi="標楷體" w:hint="eastAsia"/>
          <w:b/>
        </w:rPr>
        <w:t>第十二條  驗收</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(一)廠商履約所供應或完成之標的，應符合契約規定，無減少或滅失價值或不適於通常或約定使用之瑕疵，且為新品。</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(二)驗收程序(由機關擇需要者於招標時載明)：</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□廠商應於履約標的預定完成履約日前或完成履約當日，將完成履約日期書面通知機關。除招標文件另有規定者外，機關應於收到該書面通知之日起</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日（由機關於招標時載明；未載明者，依採購法施行細則第92條規定，為7日）內會同廠商，依據契約核對完成履約之項目及數量，以確定是否完成履約。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□履約標的完成履約後有初驗程序者，廠商應於完成履約後</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日（由機關於招標時載明；未載明者，依採購法施行細則第92條規定，為7日）內，將相關資料送請機關審核。機關應於收受全部資料之日起</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日（由機關於招標時載明；未載明者，依採購法施行細則第92條規定，為30日）內辦理初驗，並作成初驗紀錄。初驗合格後，機關應於</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93條規定，為20日）內辦理驗收，並作成驗收紀錄。廠商未依機關通知派代表參加初驗或驗收者，除法令另有規定外，不影響初驗或驗收之進行及其結果。如因可歸責於機關之事由，延誤辦理初驗或驗收，該延誤期間不計逾期違約金；廠商因此增加之必要費用，由機關負擔。</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無初驗程序者，機關應於接獲廠商通知備驗或可得驗收之程序完成後</w:t>
      </w:r>
      <w:r w:rsidRPr="006F7D96">
        <w:rPr>
          <w:rFonts w:ascii="標楷體" w:eastAsia="標楷體" w:hAnsi="標楷體" w:hint="eastAsia"/>
          <w:u w:val="single"/>
        </w:rPr>
        <w:t xml:space="preserve"> </w:t>
      </w:r>
      <w:r>
        <w:rPr>
          <w:rFonts w:ascii="標楷體" w:eastAsia="標楷體" w:hAnsi="標楷體" w:hint="eastAsia"/>
          <w:u w:val="single"/>
        </w:rPr>
        <w:t>15</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94條規定，為30日）內辦理驗收，並作成驗收紀錄。廠商未依機關通知派代表參加驗收者，除法令另有規定外，不影響驗收之進行及其結果。如因可歸責於機關之事由，延誤辦理驗收，該延誤期間不計逾期違約金；廠商因此增加之必要費用，由機關負擔。</w:t>
      </w:r>
    </w:p>
    <w:p w:rsidR="00296EE9" w:rsidRPr="006F7D96" w:rsidRDefault="00296EE9" w:rsidP="00296EE9">
      <w:pPr>
        <w:spacing w:line="400" w:lineRule="exact"/>
        <w:ind w:left="1134" w:right="57" w:hanging="284"/>
        <w:jc w:val="both"/>
        <w:textDirection w:val="lrTbV"/>
        <w:rPr>
          <w:rFonts w:ascii="標楷體" w:eastAsia="標楷體" w:hAnsi="標楷體"/>
          <w:u w:val="single"/>
        </w:rPr>
      </w:pPr>
      <w:r w:rsidRPr="006F7D96">
        <w:rPr>
          <w:rFonts w:ascii="標楷體" w:eastAsia="標楷體" w:hAnsi="標楷體" w:hint="eastAsia"/>
        </w:rPr>
        <w:t>□其他(例如得依履約進度分期驗收，並得視案件情形採書面驗收)：</w:t>
      </w:r>
      <w:r w:rsidRPr="006F7D96">
        <w:rPr>
          <w:rFonts w:ascii="標楷體" w:eastAsia="標楷體" w:hAnsi="標楷體" w:hint="eastAsia"/>
          <w:u w:val="single"/>
        </w:rPr>
        <w:t xml:space="preserve">             </w:t>
      </w:r>
      <w:r w:rsidRPr="006F7D96">
        <w:rPr>
          <w:rFonts w:ascii="標楷體" w:eastAsia="標楷體" w:hAnsi="標楷體" w:hint="eastAsia"/>
        </w:rPr>
        <w:t>。</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(三)查驗或驗收有試車、試運轉或試用測試程序者，其內容（由機關於招標時載明，無者免填）：</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 xml:space="preserve">    廠商應就履約標的於</w:t>
      </w:r>
      <w:r w:rsidRPr="006F7D96">
        <w:rPr>
          <w:rFonts w:ascii="標楷體" w:eastAsia="標楷體" w:hAnsi="標楷體" w:hint="eastAsia"/>
          <w:u w:val="single"/>
        </w:rPr>
        <w:t xml:space="preserve">    </w:t>
      </w:r>
      <w:r w:rsidRPr="006F7D96">
        <w:rPr>
          <w:rFonts w:ascii="標楷體" w:eastAsia="標楷體" w:hAnsi="標楷體" w:hint="eastAsia"/>
        </w:rPr>
        <w:t>(場所)、</w:t>
      </w:r>
      <w:r w:rsidRPr="006F7D96">
        <w:rPr>
          <w:rFonts w:ascii="標楷體" w:eastAsia="標楷體" w:hAnsi="標楷體" w:hint="eastAsia"/>
          <w:u w:val="single"/>
        </w:rPr>
        <w:t xml:space="preserve">     </w:t>
      </w:r>
      <w:r w:rsidRPr="006F7D96">
        <w:rPr>
          <w:rFonts w:ascii="標楷體" w:eastAsia="標楷體" w:hAnsi="標楷體" w:hint="eastAsia"/>
        </w:rPr>
        <w:t>(期間)及</w:t>
      </w:r>
      <w:r w:rsidRPr="006F7D96">
        <w:rPr>
          <w:rFonts w:ascii="標楷體" w:eastAsia="標楷體" w:hAnsi="標楷體" w:hint="eastAsia"/>
          <w:u w:val="single"/>
        </w:rPr>
        <w:t xml:space="preserve">     </w:t>
      </w:r>
      <w:r w:rsidRPr="006F7D96">
        <w:rPr>
          <w:rFonts w:ascii="標楷體" w:eastAsia="標楷體" w:hAnsi="標楷體" w:hint="eastAsia"/>
        </w:rPr>
        <w:t>(條件)下辦理試車、試運轉或試用測試程序，以作為查驗或驗收之用。試車、試運轉或試用所需費用，由廠商負擔。但契約另有規定者，不在此限。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四)查驗或驗收人對隱蔽部分拆驗或化驗者，其拆除、修復或化驗所生費用，拆驗或化驗結果與契約規定不符者，該費用由廠商負擔；與規定相符者，該費用由機關負擔。契約規定以外之查驗、測試或檢驗，亦同。</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(六)履約標的部分完成履約後，如有部分先行使用之必要，應先就該部分辦理驗收或分段查驗供驗收之用，並得就該部分支付價金及起算保固期。</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(七)廠商履約結果經機關初驗或驗收有瑕疵者，機關得要求廠商於_____日內（機關未填列者，由主驗人定之）改善、拆除、重作、退貨或換貨</w:t>
      </w:r>
      <w:r w:rsidRPr="006F7D96">
        <w:rPr>
          <w:rFonts w:ascii="標楷體" w:eastAsia="標楷體" w:hAnsi="標楷體"/>
        </w:rPr>
        <w:t>(</w:t>
      </w:r>
      <w:r w:rsidRPr="006F7D96">
        <w:rPr>
          <w:rFonts w:ascii="標楷體" w:eastAsia="標楷體" w:hAnsi="標楷體" w:hint="eastAsia"/>
        </w:rPr>
        <w:t>以下簡稱改正</w:t>
      </w:r>
      <w:r w:rsidRPr="006F7D96">
        <w:rPr>
          <w:rFonts w:ascii="標楷體" w:eastAsia="標楷體" w:hAnsi="標楷體"/>
        </w:rPr>
        <w:t>)</w:t>
      </w:r>
      <w:r w:rsidRPr="006F7D96">
        <w:rPr>
          <w:rFonts w:ascii="標楷體" w:eastAsia="標楷體" w:hAnsi="標楷體" w:hint="eastAsia"/>
        </w:rPr>
        <w:t>。逾期未改正者依第14條規定計算逾期違約金。但逾期未改正仍在契約原訂履約期限內者，不在此限。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(八)廠商不於前款期限內改正、拒絕改正或其瑕疵不能改正，或改正次數逾____次(由機關於招標時載明；無者免填)仍未能改正者，機關得採行下列措施之一：</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1.自行或使第三人改正，並得向廠商請求償還改正必要之費用。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2.終止或解除契約或減少契約價金。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(九)因可歸責於廠商之事由，致履約有瑕疵者，機關除依前二款規定辦理外，並得請求損害賠償。</w:t>
      </w:r>
    </w:p>
    <w:p w:rsidR="00296EE9" w:rsidRPr="006F7D96" w:rsidRDefault="00296EE9" w:rsidP="00296EE9">
      <w:pPr>
        <w:pStyle w:val="ab"/>
        <w:ind w:left="907" w:hanging="340"/>
        <w:rPr>
          <w:rFonts w:ascii="標楷體" w:eastAsia="標楷體" w:hAnsi="標楷體"/>
          <w:sz w:val="24"/>
          <w:szCs w:val="24"/>
        </w:rPr>
      </w:pPr>
      <w:r w:rsidRPr="006F7D96">
        <w:rPr>
          <w:rFonts w:ascii="標楷體" w:eastAsia="標楷體" w:hAnsi="標楷體" w:hint="eastAsia"/>
          <w:sz w:val="24"/>
          <w:szCs w:val="24"/>
        </w:rPr>
        <w:t>  </w:t>
      </w:r>
    </w:p>
    <w:p w:rsidR="00296EE9" w:rsidRPr="006F7D96" w:rsidRDefault="00296EE9" w:rsidP="00296EE9">
      <w:pPr>
        <w:spacing w:line="400" w:lineRule="exact"/>
        <w:jc w:val="both"/>
        <w:textDirection w:val="lrTbV"/>
        <w:rPr>
          <w:rFonts w:ascii="標楷體" w:eastAsia="標楷體" w:hAnsi="標楷體"/>
          <w:b/>
        </w:rPr>
      </w:pPr>
      <w:r w:rsidRPr="006F7D96">
        <w:rPr>
          <w:rFonts w:ascii="標楷體" w:eastAsia="標楷體" w:hAnsi="標楷體" w:hint="eastAsia"/>
          <w:b/>
        </w:rPr>
        <w:t>第十三條  保固</w:t>
      </w:r>
    </w:p>
    <w:p w:rsidR="00296EE9" w:rsidRPr="005F41C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(一)保固期：本履約標的自全部完成履約經驗收合格日之日</w:t>
      </w:r>
      <w:r>
        <w:rPr>
          <w:rFonts w:ascii="標楷體" w:eastAsia="標楷體" w:hAnsi="標楷體" w:hint="eastAsia"/>
        </w:rPr>
        <w:t>起</w:t>
      </w:r>
      <w:r w:rsidRPr="0050552E">
        <w:rPr>
          <w:rFonts w:ascii="標楷體" w:eastAsia="標楷體" w:hAnsi="標楷體" w:hint="eastAsia"/>
        </w:rPr>
        <w:t>保固</w:t>
      </w:r>
      <w:r>
        <w:rPr>
          <w:rFonts w:ascii="標楷體" w:eastAsia="標楷體" w:hAnsi="標楷體" w:hint="eastAsia"/>
          <w:u w:val="single"/>
        </w:rPr>
        <w:t xml:space="preserve"> </w:t>
      </w:r>
      <w:r w:rsidRPr="006D3A3E">
        <w:rPr>
          <w:rFonts w:ascii="標楷體" w:eastAsia="標楷體" w:hAnsi="標楷體" w:hint="eastAsia"/>
          <w:u w:val="single"/>
        </w:rPr>
        <w:t xml:space="preserve"> </w:t>
      </w:r>
      <w:r w:rsidRPr="005F41C6">
        <w:rPr>
          <w:rFonts w:ascii="標楷體" w:eastAsia="標楷體" w:hAnsi="標楷體" w:hint="eastAsia"/>
        </w:rPr>
        <w:t>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(二)本條所稱瑕疵，包括損裂、坍塌、損壞、功能或效益不符合契約規定等。但屬第14條第5款所載不可抗力或不可歸責於廠商之事由所致者，不在此限。</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(四)保固期內，採購標的因可歸責於廠商之事由造成之瑕疵致全部無法使用時，該無法使用之期間不計入保固期；致部分採購標的無法使用者，該部分採購標的無法使用之期間不計入保固期，並由機關通知廠商。</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(五)為釐清發生瑕疵之原因或其責任歸屬，機關得委託公正之第三人進行檢驗或調查工作，其結果如證明瑕疵係因可歸責於廠商之事由所致，廠商應負擔檢驗或調查工作所需之費用。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(六)瑕疵改正後30日內，如機關認為可能影響本履約標的任何部分之功能與效益者，得要求廠商依契約原訂測試程序進行測試。該瑕疵係因可歸責於廠商之事由所致者，廠商應負擔進行測試所需之費用。</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(七)機關得於保固期間及期滿前，通知廠商派員會同勘查保固事項。</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(八)保固期滿且無待決事項後30日內，機關得應廠商要求簽發一份保固期滿通知書予廠商，載明廠商完成保固責任之日期。</w:t>
      </w:r>
    </w:p>
    <w:p w:rsidR="00296EE9" w:rsidRPr="006F7D96" w:rsidRDefault="00296EE9" w:rsidP="00296EE9">
      <w:pPr>
        <w:spacing w:line="400" w:lineRule="exact"/>
        <w:ind w:left="568" w:hanging="284"/>
        <w:jc w:val="both"/>
        <w:textDirection w:val="lrTbV"/>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568" w:hanging="284"/>
        <w:jc w:val="both"/>
        <w:textDirection w:val="lrTbV"/>
        <w:rPr>
          <w:rFonts w:ascii="標楷體" w:eastAsia="標楷體" w:hAnsi="標楷體"/>
        </w:rPr>
      </w:pP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第十四條  遲延履約</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(一)逾期違約金，以日為單位，按逾期日曆天數，每日依契約價金總額</w:t>
      </w:r>
      <w:r w:rsidR="005D1069">
        <w:rPr>
          <w:rFonts w:ascii="標楷體" w:eastAsia="標楷體" w:hAnsi="標楷體" w:hint="eastAsia"/>
          <w:u w:val="single"/>
        </w:rPr>
        <w:t>5</w:t>
      </w:r>
      <w:r w:rsidRPr="002B0F63">
        <w:rPr>
          <w:rFonts w:ascii="標楷體" w:eastAsia="標楷體" w:hAnsi="標楷體" w:hint="eastAsia"/>
          <w:u w:val="single"/>
        </w:rPr>
        <w:t>‰</w:t>
      </w:r>
      <w:r w:rsidRPr="006F7D96">
        <w:rPr>
          <w:rFonts w:ascii="標楷體" w:eastAsia="標楷體" w:hAnsi="標楷體" w:hint="eastAsia"/>
        </w:rPr>
        <w:t>（由機關於招標時載明比率；未載明者，為1‰）計算逾期違約金。因可歸責於廠商之事由，致終止或解除契約者，逾期違約金應計算至終止或解除契約之日止。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1.廠商如未依照契約所定履約期限完成履約標的之供應，自該期限之次日起算逾期日數。但未完成履約之部分不影響其他已完成部分之使用者，按未完成履約部分之契約價金，每日依其</w:t>
      </w:r>
      <w:r w:rsidRPr="006F7D96">
        <w:rPr>
          <w:rFonts w:ascii="標楷體" w:eastAsia="標楷體" w:hAnsi="標楷體" w:hint="eastAsia"/>
          <w:u w:val="single"/>
        </w:rPr>
        <w:t>＿</w:t>
      </w:r>
      <w:r w:rsidRPr="006F7D96">
        <w:rPr>
          <w:rFonts w:ascii="標楷體" w:eastAsia="標楷體" w:hAnsi="標楷體" w:hint="eastAsia"/>
        </w:rPr>
        <w:t>‰（由機關於招標時載明比率；未載明者，為3‰，但以每日依契約價金總額計算之數額為上限）計算逾期違約金。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2.初驗或驗收有瑕疵，經機關通知廠商限期改正，自契約所定履約期限之次日起算逾期日數，但扣除以下日數：</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(1)履約期限之次日起，至機關決定限期改正前歸屬於機關之作業日數。</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(2)契約或主驗人指定之限期改正日數（機關得於招標時刪除此部分文字）。</w:t>
      </w:r>
    </w:p>
    <w:p w:rsidR="00296EE9" w:rsidRPr="006F7D96" w:rsidRDefault="00296EE9" w:rsidP="00296EE9">
      <w:pPr>
        <w:spacing w:line="400" w:lineRule="exact"/>
        <w:ind w:left="851" w:hanging="567"/>
        <w:jc w:val="both"/>
        <w:rPr>
          <w:rFonts w:ascii="標楷體" w:eastAsia="標楷體" w:hAnsi="標楷體"/>
          <w:spacing w:val="-4"/>
        </w:rPr>
      </w:pPr>
      <w:r w:rsidRPr="006F7D96">
        <w:rPr>
          <w:rFonts w:ascii="標楷體" w:eastAsia="標楷體" w:hAnsi="標楷體" w:hint="eastAsia"/>
        </w:rPr>
        <w:t>(二)</w:t>
      </w:r>
      <w:r w:rsidRPr="006F7D96">
        <w:rPr>
          <w:rFonts w:ascii="標楷體" w:eastAsia="標楷體" w:hAnsi="標楷體" w:hint="eastAsia"/>
          <w:spacing w:val="-4"/>
        </w:rPr>
        <w:t>採部分驗收或分期驗收者，得就該部分或該分期之金額計算逾期違約金。</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(三)逾期違約金之支付，機關得自應付價金中扣抵；其有不足者，得通知廠商繳納或自保證金扣抵。</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四)逾期違約金為損害賠償額預定性違約金，其總額（含逾期未改正之違約金）以契約價金總額之＿%（由機關於招標時載明，但不高於20%；未載明者，為20%）為上限，且不計入第15條第10款之賠償責任上限金額內。</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(五)因下列天災或事變等不可抗力或不可歸責於契約當事人之事由，致未能依時履約者，廠商得依第7條第5款規定，申請延長履約期限；不能履約者，得免除契約責任：</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1.戰爭、封鎖、革命、叛亂、內亂、暴動或動員。</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2.山崩、地震、海嘯、火山爆發、颱風、颶風、豪雨、冰雹、水災、土石流、土崩、地層滑動、雷擊或其他天然災害。</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3.墜機、沉船、交通中斷或道路、港口冰封。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4.罷工、勞資糾紛或民眾非理性之聚眾抗爭。</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5.毒氣、瘟疫、火災或爆炸。</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6.履約標的遭破壞、竊盜、搶奪、強盜或海盜。</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7.履約人員遭殺害、傷害、擄人勒贖或不法拘禁。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8.水、能源或原料中斷或管制供應。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9.核子反應、核子輻射或放射性污染。</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10.非因廠商不法行為所致之政府或機關依法令下達停工、徵用、沒入、拆毀或禁運命令者。</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11.政府法令之新增或變更。</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12.我國或外國政府之行為。</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13.其他經機關認定確屬不可抗力者。</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(六)前款不可抗力或不可歸責事由發生或結束後，其屬可繼續履約之情形者，應繼續履約，並採行必要措施以降低其所造成之不利影響或損害。</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(七)廠商履約有遲延者，在遲延中，對於因不可抗力而生之損害，亦應負責。但經廠商證明縱不遲延給付，而仍不免發生損害者，不在此限。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(八)契約訂有分段進度及最後履約期限，且均訂有逾期違約金者，屬分段完成履約使用或移交之情形，其逾期違約金之計算原則如下：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1.未逾分段進度但逾最後履約期限者，扣除已分段完成履約使用或移交部分之金額，計算逾最後履約期限之違約金。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2.逾分段進度但未逾最後履約期限者，計算逾分段進度之違約金。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3.逾分段進度且逾最後履約期限者，分別計算違約金。但逾最後履約期限之違約金，應扣除已分段完成履約使用或移交部分之金額計算之。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4.分段完成履約期限與其他採購契約之進行有關者，逾分段進度，得個別計算違約金，不受前目但書限制。</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(九)契約訂有分段進度及最後履約期限，且均訂有逾期違約金者，屬全部完成履約後使用或移交之情形，其逾期違約金之計算原則如下：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1.未逾分段進度但逾最後履約期限者，計算逾最後履約期限之違約金。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2.逾分段進度但未逾最後履約期限，其有逾分段進度已收取之違約金者，於未逾最後履約期限後發還。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3.逾分段進度且逾最後履約期限，其有逾分段進度已收取之違約金者，於計算逾最後履約期限之違約金時應予扣抵。</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4.分段完成履約期限與其他採購契約之進行有關者，逾分段進度，得計算違約金，不受第2目及第3目之限制。</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(十)廠商未遵守法令致生履約事故者，由廠商負責。因而遲延履約者，不得據以免責。</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(十一)因可歸責於廠商之事由致延誤履約進度，情節重大者之認定，除招標文件另有規定外，適用採購法施行細則第111條規定。(機關得於招標文件載明情節重大之認定方式)</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rsidR="00296EE9" w:rsidRPr="006F7D96" w:rsidRDefault="00296EE9" w:rsidP="00296EE9">
      <w:pPr>
        <w:spacing w:line="400" w:lineRule="exact"/>
        <w:ind w:left="568" w:hanging="284"/>
        <w:jc w:val="both"/>
        <w:rPr>
          <w:rFonts w:ascii="標楷體" w:eastAsia="標楷體" w:hAnsi="標楷體"/>
          <w:dstrike/>
          <w:u w:val="single"/>
        </w:rPr>
      </w:pP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第十五條  權利及責任</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(一)廠商應擔保第三人就履約標的，對於機關不得主張任何權利。</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(二)廠商履約，其有侵害第三人合法權益時，應由廠商負責處理並承擔一切法律責任及費用，包括機關所發生之費用。機關並得請求損害賠償。</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三)廠商履約結果涉及智慧財產權（包含專利權、商標權、著作權、積體電路電路布局權、營業秘密、植物品種權等）者：（由機關於招標時載明，互補項目得複選，如僅涉及著作權者，請就第4目至第12目勾選。註釋及舉例文字，免載於招標文件）</w:t>
      </w:r>
    </w:p>
    <w:p w:rsidR="00296EE9" w:rsidRPr="006F7D96" w:rsidRDefault="00296EE9" w:rsidP="00296EE9">
      <w:pPr>
        <w:spacing w:line="400" w:lineRule="exact"/>
        <w:ind w:leftChars="353" w:left="1303" w:hangingChars="190" w:hanging="456"/>
        <w:jc w:val="both"/>
        <w:rPr>
          <w:rFonts w:ascii="標楷體" w:eastAsia="標楷體" w:hAnsi="標楷體"/>
        </w:rPr>
      </w:pPr>
      <w:r w:rsidRPr="006F7D96">
        <w:rPr>
          <w:rFonts w:ascii="標楷體" w:eastAsia="標楷體" w:hAnsi="標楷體" w:hint="eastAsia"/>
        </w:rPr>
        <w:t>註：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□機關取得部分權利（內容由機關於招標時載明）。</w:t>
      </w:r>
    </w:p>
    <w:p w:rsidR="00296EE9" w:rsidRPr="006F7D96" w:rsidRDefault="008D2656" w:rsidP="00296EE9">
      <w:pPr>
        <w:spacing w:line="400" w:lineRule="exact"/>
        <w:ind w:left="1134" w:right="57" w:hanging="284"/>
        <w:jc w:val="both"/>
        <w:rPr>
          <w:rFonts w:ascii="標楷體" w:eastAsia="標楷體" w:hAnsi="標楷體"/>
        </w:rPr>
      </w:pPr>
      <w:r>
        <w:rPr>
          <w:rFonts w:ascii="新細明體" w:hAnsi="新細明體" w:hint="eastAsia"/>
        </w:rPr>
        <w:t>■</w:t>
      </w:r>
      <w:r w:rsidR="00296EE9" w:rsidRPr="006F7D96">
        <w:rPr>
          <w:rFonts w:ascii="標楷體" w:eastAsia="標楷體" w:hAnsi="標楷體" w:hint="eastAsia"/>
        </w:rPr>
        <w:t>機關取得全部權利。</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□機關取得授權（內容由機關於招標時載明）。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□機關有權永久無償利用該著作財產權。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例：採購已在一般消費市場銷售之套裝資訊軟體，機關依廠商或第三人之授權契約條款取得永久無償使用權。</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並取得著作財產權，機關取得下列著作財產權授權，於該著作之著作財產權存續期間及約定授權範圍內，有在任何地點、任何時間、以任何方式利用該著作之權利，廠商不得撤銷此項授權，且機關不須因此支付任何費用。（項目由機關於招標時勾選）</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【1】□重製權        【2】□公開口述權    【3】□公開播送權</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【4】□公開上映權    【5】□公開演出權    【6】□公開傳輸權</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【7】□公開展示權    【8】□改作權        【9】□編輯權</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【10】□出租權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一般共通性需求規格所開發之資訊應用軟體，如約定由廠商取得著作財產權，機關得就業務需要，為其內部使用之目的，勾選【1】重製權及【9】編輯權。如機關擬自行修改著作物，可勾選【8】改作權。如採購教學著作物，可勾選【2】公開口述權及【6】公開播送權。</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□以廠商為著作人，其下列著作財產權於著作完成同時讓與機關，廠商並承諾不行使其著作人格權。（項目由機關於招標時勾選）</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【1】□重製權        【2】□公開口述權    【3】□公開播送權</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【4】□公開上映權    【5】□公開演出權    【6】□公開傳輸權</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【7】□公開展示權    【8】□改作權        【9】□編輯權</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【10】□出租權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一般共通性需求規格所開發之資訊應用軟體，機關得就業務需要，為其內部使用之目的，勾選【1】重製權及【9】編輯權。如機關擬自行修改著作物，可勾選【8】改作權。如採購教學著作物，可勾選【2】公開口述權及【3】公開播送權。</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□以廠商為著作人，機關取得著作財產權，廠商並承諾對機關不行使其著作人格權。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例：採購機關專用或機關特殊需求規格所開發之資訊應用軟體，機關取得著作財產權之全部。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□以機關為著作人，並由機關取得著作財產權之全部。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□機關出資委託廠商設計之資訊應用軟體於開發或維護完成後，以機關為著作人，並由機關取得著作財產權之全部，廠商於開發或維護完成該應用軟體時，經機關同意：（項目由機關於招標時勾選）</w:t>
      </w:r>
    </w:p>
    <w:p w:rsidR="00296EE9" w:rsidRPr="006F7D96" w:rsidRDefault="00296EE9" w:rsidP="00296EE9">
      <w:pPr>
        <w:spacing w:line="400" w:lineRule="exact"/>
        <w:ind w:left="2127" w:hanging="993"/>
        <w:jc w:val="both"/>
        <w:rPr>
          <w:rFonts w:ascii="標楷體" w:eastAsia="標楷體" w:hAnsi="標楷體"/>
        </w:rPr>
      </w:pPr>
      <w:r w:rsidRPr="006F7D96">
        <w:rPr>
          <w:rFonts w:ascii="標楷體" w:eastAsia="標楷體" w:hAnsi="標楷體" w:hint="eastAsia"/>
        </w:rPr>
        <w:t>【1】□取得機關之使用授權與再授權之權，於每次使用時均不需徵得機關之同意。</w:t>
      </w:r>
    </w:p>
    <w:p w:rsidR="00296EE9" w:rsidRPr="006F7D96" w:rsidRDefault="00296EE9" w:rsidP="00296EE9">
      <w:pPr>
        <w:spacing w:line="400" w:lineRule="exact"/>
        <w:ind w:left="2127" w:hanging="993"/>
        <w:jc w:val="both"/>
        <w:rPr>
          <w:rFonts w:ascii="標楷體" w:eastAsia="標楷體" w:hAnsi="標楷體"/>
        </w:rPr>
      </w:pPr>
      <w:r w:rsidRPr="006F7D96">
        <w:rPr>
          <w:rFonts w:ascii="標楷體" w:eastAsia="標楷體" w:hAnsi="標楷體" w:hint="eastAsia"/>
        </w:rPr>
        <w:t>【2】□取得機關之使用授權與再授權之權，於每次使用均需徵得機關同意。</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□機關與廠商共同享有著作人格權及著作財產權。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廠商已完成之資訊應用軟體，並依機關需求進行改作，且機關與廠商均投入人力、物力，該衍生之共同完成之著作，其著作人格權由機關與廠商共有，其著作財產權享有之比例、授權範圍、後續衍生著作獲利之分攤內容，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□機關取得授權，於利用著作財產權存續期間，有轉授權他人利用該著作之權利。上開他人包括：</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□其他。（內容由機關於招標時載明）</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例：機關得就其取得之著作財產權，允許廠商支付對價，授權廠商使用。</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(四)訂約機關為政府機關者，以政府機關所屬公法人為權利義務主體。</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廠商保證對於其受雇人或受聘人職務上完成之著作，依著作權法第11條第1項但書及第12條規定，與其受雇人或受聘人約定以廠商為著作人，享有著作人格權及著作財產權。惟此一約定僅止於廠商與其受雇人或受聘人間。廠商與機關間之權利及責任，仍以本契約為準。</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(六)除另有規定外，廠商如在契約使用專利品，或專利性施工方法，或涉及著作權時，其有關之專利及著作權益，概由廠商依照有關法令規定處理，其費用亦由廠商負擔。</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(七)機關及廠商應採取必要之措施，以保障他方免於因契約之履行而遭第三人請求損害賠償。其有致第三人損害者，應由造成損害原因之一方負責賠償。</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(八)機關對於廠商、分包廠商及其人員因履約所致之人體傷亡或財物損失，不負賠償責任。對於人體傷亡或財物損失之風險，廠商應投保必要之保險。</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(九)廠商依契約規定應履行之責任，不因機關對於廠商履約事項之審查、認可或核准行為而減少或免除。</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十)因可歸責於廠商之事由，致機關遭受損害者，廠商應負賠償責任，□廠商無需對「所失利益」負賠償責任；機關應負之賠償責任，亦不包含廠商所失利益（由機關於招標時勾選；未勾選者，依民法第216條第1項規定：「損害賠償，除法律另有規定或契約另有訂定外，應以填補債權人所受損害及所失利益為限。」）﹔賠償責任之認定，有爭議者，依照爭議處理條款辦理。除第14條規定之逾期違約金外，契約訂定之損害賠償金額上限為</w:t>
      </w:r>
      <w:r w:rsidRPr="006F7D96">
        <w:rPr>
          <w:rFonts w:ascii="標楷體" w:eastAsia="標楷體" w:hAnsi="標楷體" w:hint="eastAsia"/>
          <w:u w:val="single"/>
        </w:rPr>
        <w:t>＿＿＿</w:t>
      </w:r>
      <w:r w:rsidRPr="006F7D96">
        <w:rPr>
          <w:rFonts w:ascii="標楷體" w:eastAsia="標楷體" w:hAnsi="標楷體" w:hint="eastAsia"/>
        </w:rPr>
        <w:t>（由機關視案件特性與需求於招標時載明；未載明者，依民法第216條第1項規定）。其訂有上限者，於法令另有規定，或廠商故意隱瞞瑕疵、故意或重大過失行為，或對第三人發生侵權行為，對機關所造成之損害賠償，不受賠償金額上限之限制。</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(十一)連帶保證廠商應保證得標廠商依契約履行義務，如有不能履約情事，即續負履行義務，並就機關因此所生損失，負連帶賠償責任。</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二)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依原契約規定支付或發還該得標廠商。</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(十三)廠商與其連帶保證廠商如有債務等糾紛，應自行協調或循法律途徑解決。</w:t>
      </w:r>
    </w:p>
    <w:p w:rsidR="00296EE9" w:rsidRPr="006F7D96" w:rsidRDefault="00296EE9" w:rsidP="00296EE9">
      <w:pPr>
        <w:spacing w:line="400" w:lineRule="exact"/>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568" w:hanging="284"/>
        <w:jc w:val="both"/>
        <w:rPr>
          <w:rFonts w:ascii="標楷體" w:eastAsia="標楷體" w:hAnsi="標楷體"/>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第十六條  契約變更及轉讓</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(一)機關於必要時得於契約所約定之範圍內通知廠商變更契約(含新增項目)，廠商於接獲通知後，除雙方另有協議外，應於</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天（由機關於招標時載明；未載明者，為10天）內向機關提出契約標的、價金、履約期限、付款期程或其他契約內容須變更之相關文件。契約價金之變更，其底價依採購法第46條第1項之規定。</w:t>
      </w:r>
    </w:p>
    <w:p w:rsidR="00296EE9" w:rsidRPr="006F7D96" w:rsidRDefault="00296EE9" w:rsidP="00296EE9">
      <w:pPr>
        <w:spacing w:line="400" w:lineRule="exact"/>
        <w:ind w:left="851" w:firstLine="3"/>
        <w:jc w:val="both"/>
        <w:rPr>
          <w:rFonts w:ascii="標楷體" w:eastAsia="標楷體" w:hAnsi="標楷體"/>
        </w:rPr>
      </w:pPr>
      <w:r w:rsidRPr="006F7D96">
        <w:rPr>
          <w:rFonts w:ascii="標楷體" w:eastAsia="標楷體" w:hAnsi="標楷體" w:hint="eastAsia"/>
        </w:rPr>
        <w:t>契約原有項目，因機關要求契約變更，如變更之部分，其價格或履約條件改變，得就該等變更之部分另行議價。新增工作中如包括原有契約項目，經廠商舉證依原單價履約顯失公平者，亦同。</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(二)廠商於機關接受其所提出須變更之相關文件前，不得自行變更契約。除機關另有請求者外，廠商不得因前款之通知而遲延其履約期限。</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(三)機關於接受廠商所提出須變更之事項前即請求廠商先行施作或供應，其後未依原通知辦理契約變更或僅部分辦理者，應補償廠商所增加之必要費用。</w:t>
      </w:r>
    </w:p>
    <w:p w:rsidR="00296EE9" w:rsidRPr="006F7D96" w:rsidRDefault="00296EE9" w:rsidP="00296EE9">
      <w:pPr>
        <w:spacing w:line="400" w:lineRule="exact"/>
        <w:ind w:left="766" w:hanging="482"/>
        <w:jc w:val="both"/>
        <w:rPr>
          <w:rFonts w:ascii="標楷體" w:eastAsia="標楷體" w:hAnsi="標楷體"/>
          <w:spacing w:val="-4"/>
        </w:rPr>
      </w:pPr>
      <w:r w:rsidRPr="006F7D96">
        <w:rPr>
          <w:rFonts w:ascii="標楷體" w:eastAsia="標楷體" w:hAnsi="標楷體" w:hint="eastAsia"/>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1.契約原標示之廠牌或型號不再製造或供應。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2.契約原標示之分包廠商不再營業或拒絕供應。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3.較契約原標示者更優或對機關更有利。</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4.契約所定技術規格違反採購法第26條規定。</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(五)廠商提出前款第1目、第2目或第4目契約變更之文件，其審查及核定期程，除雙方另有協議外，為該書面請求送達之次日起</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天（由機關於招標時載明；未載明者，為10天）內。但必須補正資料者，以補正資料送達之次日起</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天（由機關於招標時載明；未載明者，為10天）內為之。因可歸責於機關之事由逾期未核定者，得依第7條第5款申請延長履約期限。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廠商依前款請求契約變更，應自行衡酌預定履約時程，考量檢(查、試)驗所需時間及機關受理申請審查及核定期程後再行適時提出，並於接獲機關書面同意後，始得依同意變更情形施作。除因機關逾期未核定外，不得以資料送審為由，提出延長履約期限之申請。</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(七)契約之變更，非經機關及廠商雙方合意，作成書面紀錄，並簽名或蓋章者，無效。</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(八)廠商不得將契約之部分或全部轉讓予他人。但因公司分割或其他類似情形致有轉讓必要，經機關書面同意轉讓者，不在此限。</w:t>
      </w:r>
    </w:p>
    <w:p w:rsidR="00296EE9" w:rsidRPr="006F7D96" w:rsidRDefault="00296EE9" w:rsidP="00296EE9">
      <w:pPr>
        <w:pStyle w:val="a9"/>
        <w:ind w:left="868" w:hanging="584"/>
        <w:rPr>
          <w:rFonts w:ascii="標楷體" w:eastAsia="標楷體" w:hAnsi="標楷體"/>
          <w:sz w:val="24"/>
          <w:szCs w:val="24"/>
        </w:rPr>
      </w:pPr>
      <w:r w:rsidRPr="006F7D96">
        <w:rPr>
          <w:rFonts w:ascii="標楷體" w:eastAsia="標楷體" w:hAnsi="標楷體" w:hint="eastAsia"/>
          <w:sz w:val="24"/>
          <w:szCs w:val="24"/>
        </w:rPr>
        <w:t xml:space="preserve">    廠商依公司法、企業併購法分割，受讓契約之公司（以受讓營業者為限），其資格條件應符合原招標文件規定，且應提出下列文件之一：</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1.原訂約廠商分割後存續者，其同意負連帶履行本契約責任之文件；</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2.原訂約廠商分割後消滅者，受讓契約公司以外之其他受讓原訂約廠商營業之既存及新設公司同意負連帶履行本契約責任之文件。</w:t>
      </w:r>
    </w:p>
    <w:p w:rsidR="00296EE9" w:rsidRPr="006F7D96" w:rsidRDefault="00296EE9" w:rsidP="00296EE9">
      <w:pPr>
        <w:spacing w:line="400" w:lineRule="exact"/>
        <w:ind w:left="1134" w:right="57" w:hanging="284"/>
        <w:jc w:val="both"/>
        <w:rPr>
          <w:rFonts w:ascii="標楷體" w:eastAsia="標楷體" w:hAnsi="標楷體"/>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第十七條  契約終止解除及暫停執行</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(一)廠商履約有下列情形之一者，機關得以書面通知廠商終止契約或解除契約之部分或全部，且不補償廠商因此所生之損失：</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1.有採購法第50條第2項前段規定之情形者。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2.有採購法第59條規定得終止或解除契約之情形者。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3.違反不得轉包之規定者。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4.廠商或其人員犯採購法第87條至第92條規定之罪，經判決有罪確定者。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5.因可歸責於廠商之事由，致延誤履約期限，情節重大者。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6.偽造或變造契約或履約相關文件，經查明屬實者。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7.擅自減省工料情節重大者。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8.無正當理由而不履行契約者。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9.查驗或驗收不合格，且未於通知期限內依規定辦理者。</w:t>
      </w:r>
    </w:p>
    <w:p w:rsidR="00296EE9" w:rsidRPr="006F7D96" w:rsidRDefault="00296EE9" w:rsidP="00296EE9">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10有破產或其他重大情事，致無法繼續履約者。</w:t>
      </w:r>
    </w:p>
    <w:p w:rsidR="00296EE9" w:rsidRPr="006F7D96" w:rsidRDefault="00296EE9" w:rsidP="00296EE9">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11.廠商未依契約規定履約，自接獲機關書面通知之次日起10日內或書面通知所載較長期限內，仍未改正者。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12.違反環境保護或勞工安全衛生等有關法令，情節重大者。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13.違反法令或其他契約規定之情形，情節重大者。</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(二)機關未依前款規定通知廠商終止或解除契約者，廠商仍應依契約規定繼續履約。</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(四)契約因政策變更，廠商依契約繼續履行反而不符公共利益者，機關得報經上級機關核准，終止或解除部分或全部契約，並與廠商協議補償廠商因此所生之損失。但不包含所失利益。</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(五)依前款規定終止契約者，廠商於接獲機關通知前已完成且可使用之履約標的，依契約價金給付；僅部分完成尚未能使用之履約標的，機關得擇下列方式之一洽廠商為之：</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1.繼續予以完成，依契約價金給付。</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2.停止製造、供應或施作。但給付廠商已發生之製造、供應或施作費用及合理之利潤。</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(六)非因政策變更而有終止或解除契約必要者，準用前2款規定。</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(七)廠商未依契約規定履約者，機關得隨時通知廠商部分或全部暫停執行，至情況改正後方准恢復履約。廠商不得就暫停執行請求延長履約期限或增加契約價金。</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(八)因可歸責於機關之情形，機關通知廠商部分或全部暫停執行：</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1.致廠商未能依時履約者，廠商得依第7條第5款規定，申請展延履約期限；因此而增加之必要費用（例如但不限於管理費），由機關負擔。</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2.暫停執行期間累計逾</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個月（由機關於招標時合理訂定，如未填寫，則為2個月）者，機關應先支付已依機關指示由機關取得所有權之履約標的之價金。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3.暫停執行期間累計逾</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個月（由機關於招標時合理訂定，如未填寫，則為6個月）者，廠商得通知機關終止或解除部分或全部契約，並得向機關請求賠償因契約終止或解除而生之損害。因可歸責於機關之情形無法開始履約者，亦同。</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(九)因非可歸責於廠商之事由，機關有延遲付款之情形：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1.廠商得向機關請求加計年息</w:t>
      </w:r>
      <w:r w:rsidRPr="006F7D96">
        <w:rPr>
          <w:rFonts w:ascii="標楷體" w:eastAsia="標楷體" w:hAnsi="標楷體" w:hint="eastAsia"/>
          <w:u w:val="single"/>
        </w:rPr>
        <w:t>＿</w:t>
      </w:r>
      <w:r w:rsidRPr="006F7D96">
        <w:rPr>
          <w:rFonts w:ascii="標楷體" w:eastAsia="標楷體" w:hAnsi="標楷體" w:hint="eastAsia"/>
        </w:rPr>
        <w:t>%（由機關於招標時合理訂定，如未填寫，則依機關簽約日中華郵政股份有限公司牌告一年期郵政定期儲金機動利率）之遲延利息。</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2.廠商得於通知機關</w:t>
      </w:r>
      <w:r w:rsidRPr="006F7D96">
        <w:rPr>
          <w:rFonts w:ascii="標楷體" w:eastAsia="標楷體" w:hAnsi="標楷體" w:hint="eastAsia"/>
          <w:u w:val="single"/>
        </w:rPr>
        <w:t>＿</w:t>
      </w:r>
      <w:r w:rsidRPr="006F7D96">
        <w:rPr>
          <w:rFonts w:ascii="標楷體" w:eastAsia="標楷體" w:hAnsi="標楷體" w:hint="eastAsia"/>
        </w:rPr>
        <w:t>個月後（由機關於招標時合理訂定，如未填寫，則為1個月）暫停或減緩履約進度、依第7條第5款規定，申請展延履約期限；廠商因此增加之必要費用，由機關負擔。</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3.延遲付款達</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個月（由機關於招標時合理訂定，如未填寫，則為3個月）者，廠商得通知機關終止或解除部分或全部契約，並得向機關請求賠償因契約終止或解除而生之損害。</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十)除契約另有約定外，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一)因契約規定不可抗力之事由，致全部契約暫停執行，暫停執行期間持續逾＿個月（由機關於招標時合理訂定，如未填寫，則為3個月）或累計逾＿個月（由機關於招標時合理訂定，如未填寫，則為6個月）者，契約之一方得通知他方終止或解除契約。。</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二)廠商不得對本契約採購案任何人要求、期約、收受或給予賄賂、佣金、比例金、仲介費、後謝金、回扣、餽贈、招待或其他不正利益。分包廠商亦同。違反規定者，機關得終止或解除契約，或將溢價及利益自契約價款中扣除。</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(十三)本契約終止時，自終止之日起，雙方之權利義務即消滅。契約解除時，溯及契約生效日消滅。雙方並互負保密義務。</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第十八條  爭議處理</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(一)機關與廠商因履約而生爭議者，應依法令及契約規定，考量公共利益及公平合理，本誠信和諧，盡力協調解決之。其未能達成協議者，得以下列方式處理之：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1.依採購法第85條之1規定向採購申訴審議委員會申請調解。</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2.經契約雙方同意並訂立仲裁協議書後，依本契約約定及仲裁法規定提付仲裁。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3.依採購法第102條規定提出異議、申訴。</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4.提起民事訴訟。</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5.依其他法律申</w:t>
      </w:r>
      <w:r w:rsidRPr="006F7D96">
        <w:rPr>
          <w:rFonts w:ascii="標楷體" w:eastAsia="標楷體" w:hAnsi="標楷體"/>
        </w:rPr>
        <w:t>(</w:t>
      </w:r>
      <w:r w:rsidRPr="006F7D96">
        <w:rPr>
          <w:rFonts w:ascii="標楷體" w:eastAsia="標楷體" w:hAnsi="標楷體" w:hint="eastAsia"/>
        </w:rPr>
        <w:t>聲</w:t>
      </w:r>
      <w:r w:rsidRPr="006F7D96">
        <w:rPr>
          <w:rFonts w:ascii="標楷體" w:eastAsia="標楷體" w:hAnsi="標楷體"/>
        </w:rPr>
        <w:t>)</w:t>
      </w:r>
      <w:r w:rsidRPr="006F7D96">
        <w:rPr>
          <w:rFonts w:ascii="標楷體" w:eastAsia="標楷體" w:hAnsi="標楷體" w:hint="eastAsia"/>
        </w:rPr>
        <w:t>請調解。</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6.依契約或雙方合意之其他方式處理。</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(二)依前款第2目提付仲裁者，約定如下：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1.由機關於招標文件及契約預先載明仲裁機構。其未載明者，由契約雙方協議擇定仲裁機構。如未能獲致協議，由機關指定仲裁機構。上開仲裁機構，除契約雙方另有協議外，應為合法設立之國內仲裁機構。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2.仲裁人之選定：</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(1)當事人雙方應於一方收受他方提付仲裁之通知之次日起14日內，各自從指定之仲裁機構之仲裁人名冊或其他具有仲裁人資格者，分別提出10位以上(含本數)之名單，交予對方。</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(2)當事人之一方應於收受他方提出名單之次日起14日內，自該名單內選出1位仲裁人，作為他方選定之仲裁人。</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(3)當事人之一方未依(1)提出名單者，他方得從指定之仲裁機構之仲裁人名冊或其他具有仲裁人資格者，逕行代為選定1位仲裁人。</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(4)當事人之一方未依(2)自名單內選出仲裁人，作為他方選定之仲裁人者，他方得聲請□法院；□指定之仲裁機構（由機關於招標時勾選；未勾選者，為指定之仲裁機構）代為自該名單內選定1位仲裁人。</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3.主任仲裁人之選定：</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(1)二位仲裁人經選定之次日起30日內，由□雙方共推；□雙方選定之仲裁人共推（由機關於招標時勾選）第三仲裁人為主任仲裁人。</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(2)未能依(1)共推主任仲裁人者，當事人得聲請□法院；□指定之仲裁機構（由機關於招標時勾選；未勾選者，為指定之仲裁機構）為之選定。</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4.以□機關所在地；□其他：</w:t>
      </w:r>
      <w:r w:rsidRPr="006F7D96">
        <w:rPr>
          <w:rFonts w:ascii="標楷體" w:eastAsia="標楷體" w:hAnsi="標楷體" w:hint="eastAsia"/>
          <w:u w:val="single"/>
        </w:rPr>
        <w:t>＿＿＿＿＿＿</w:t>
      </w:r>
      <w:r w:rsidRPr="006F7D96">
        <w:rPr>
          <w:rFonts w:ascii="標楷體" w:eastAsia="標楷體" w:hAnsi="標楷體" w:hint="eastAsia"/>
        </w:rPr>
        <w:t>為仲裁地（由機關於招標時載明；未載明者，為機關所在地）。</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5.除契約雙方另有協議外，仲裁程序應公開之，仲裁判斷書雙方均得公開，並同意仲裁機構公開於其網站。</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6.仲裁程序應使用□國語及中文正體字；□其他語文：</w:t>
      </w:r>
      <w:r w:rsidRPr="006F7D96">
        <w:rPr>
          <w:rFonts w:ascii="標楷體" w:eastAsia="標楷體" w:hAnsi="標楷體" w:hint="eastAsia"/>
          <w:u w:val="single"/>
        </w:rPr>
        <w:t>＿＿＿＿＿＿</w:t>
      </w:r>
      <w:r w:rsidRPr="006F7D96">
        <w:rPr>
          <w:rFonts w:ascii="標楷體" w:eastAsia="標楷體" w:hAnsi="標楷體" w:hint="eastAsia"/>
        </w:rPr>
        <w:t>。(由機關於招標時載明；未載明者，為國語及中文正體字)</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7.機關□同意；□不同意（由機關於招標時勾選；未勾選者，為不同意）仲裁庭適用衡平原則為判斷。</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8.仲裁判斷書應記載事實及理由。</w:t>
      </w:r>
    </w:p>
    <w:p w:rsidR="00296EE9" w:rsidRPr="006F7D96" w:rsidRDefault="00296EE9" w:rsidP="00296EE9">
      <w:pPr>
        <w:pStyle w:val="7"/>
        <w:spacing w:line="400" w:lineRule="exact"/>
        <w:ind w:leftChars="100" w:left="776" w:hangingChars="200" w:hanging="536"/>
        <w:jc w:val="both"/>
        <w:textDirection w:val="lrTbV"/>
        <w:rPr>
          <w:rFonts w:ascii="標楷體" w:eastAsia="標楷體" w:hAnsi="標楷體"/>
        </w:rPr>
      </w:pPr>
      <w:r w:rsidRPr="006F7D96">
        <w:rPr>
          <w:rFonts w:ascii="標楷體" w:eastAsia="標楷體" w:hAnsi="標楷體" w:hint="eastAsia"/>
        </w:rPr>
        <w:t>(三)</w:t>
      </w:r>
      <w:r w:rsidRPr="00680F4F">
        <w:rPr>
          <w:rFonts w:ascii="標楷體" w:eastAsia="標楷體" w:hAnsi="標楷體" w:hint="eastAsia"/>
          <w:spacing w:val="0"/>
          <w:kern w:val="2"/>
          <w:szCs w:val="24"/>
        </w:rPr>
        <w:t>依採購法規定受理調解或申訴之機關名稱：行政院公共工程委員會採購申訴審議委員會（地址：110臺北市信義區松仁路3號9樓、電話：02-87897530）</w:t>
      </w:r>
      <w:r w:rsidRPr="006F7D96">
        <w:rPr>
          <w:rFonts w:ascii="標楷體" w:eastAsia="標楷體" w:hAnsi="標楷體" w:hint="eastAsia"/>
        </w:rPr>
        <w:t>。</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(四)履約爭議發生後，履約事項之處理原則如下：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1.與爭議無關或不受影響之部分應繼續履約。但經機關同意無須履約者不在此限。</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2.廠商因爭議而暫停履約，其經爭議處理結果被認定無理由者，不得就暫停履約之部分要求延長履約期限或免除契約責任。</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(五)本契約以中華民國法律為準據法，並以機關所在地之地方法院為第一審管轄法院。</w:t>
      </w:r>
    </w:p>
    <w:p w:rsidR="00296EE9" w:rsidRPr="006F7D96" w:rsidRDefault="00296EE9" w:rsidP="00296EE9">
      <w:pPr>
        <w:spacing w:line="400" w:lineRule="exact"/>
        <w:ind w:left="624" w:hanging="340"/>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第十九條  其他</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(一)廠商對於履約所僱用之人員，不得有歧視婦女、原住民或弱勢團體人士之情事。</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(二)廠商履約時不得僱用機關之人員或受機關委託辦理契約事項之機構之人員。</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(三)廠商授權之代表應通曉中文或機關同意之其他語文。未通曉者，廠商應備翻譯人員。</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(四)機關與廠商間之履約事項，其涉及國際運輸或信用狀等事項，契約未予載明者，依國際貿易慣例。</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(五)機關及廠商於履約期間應分別指定授權代表，為履約期間雙方協調與契約有關事項之代表人。</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(六)依據「政治獻金法」第7條規定，與政府機關（構）有巨額採購契約，且於履約期間之廠商，不得捐贈政治獻金。</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(七)本契約未載明之事項，依採購法及民法等相關法令。</w:t>
      </w:r>
    </w:p>
    <w:p w:rsidR="00296EE9" w:rsidRPr="006F7D96" w:rsidRDefault="00296EE9" w:rsidP="00296EE9">
      <w:pPr>
        <w:spacing w:line="400" w:lineRule="exact"/>
        <w:ind w:leftChars="50" w:left="120" w:firstLineChars="700" w:firstLine="1680"/>
        <w:jc w:val="both"/>
        <w:textDirection w:val="lrTbV"/>
        <w:rPr>
          <w:rFonts w:ascii="標楷體" w:eastAsia="標楷體" w:hAnsi="標楷體"/>
        </w:rPr>
      </w:pPr>
    </w:p>
    <w:p w:rsidR="00296EE9" w:rsidRPr="006F7D96" w:rsidRDefault="00296EE9" w:rsidP="00296EE9">
      <w:pPr>
        <w:spacing w:line="400" w:lineRule="exact"/>
        <w:jc w:val="center"/>
        <w:textDirection w:val="lrTbV"/>
        <w:rPr>
          <w:rFonts w:ascii="標楷體" w:eastAsia="標楷體" w:hAnsi="標楷體"/>
        </w:rPr>
      </w:pP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機    關：財團法人農業科技研究院</w:t>
      </w:r>
    </w:p>
    <w:p w:rsidR="00296EE9"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負責人</w:t>
      </w:r>
      <w:r>
        <w:rPr>
          <w:rFonts w:ascii="標楷體" w:eastAsia="標楷體" w:hAnsi="標楷體" w:hint="eastAsia"/>
          <w:szCs w:val="24"/>
        </w:rPr>
        <w:t>或代表人</w:t>
      </w:r>
      <w:r w:rsidRPr="006F7D96">
        <w:rPr>
          <w:rFonts w:ascii="標楷體" w:eastAsia="標楷體" w:hAnsi="標楷體" w:hint="eastAsia"/>
          <w:szCs w:val="24"/>
        </w:rPr>
        <w:t>：</w:t>
      </w:r>
      <w:r>
        <w:rPr>
          <w:rFonts w:ascii="標楷體" w:eastAsia="標楷體" w:hAnsi="標楷體" w:hint="eastAsia"/>
          <w:szCs w:val="24"/>
        </w:rPr>
        <w:t>張致盛(代理院長)</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地　　址：新竹市香山區大湖路51巷1號</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統一編號：02931655</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電    話：03-5185000</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 xml:space="preserve">             </w:t>
      </w:r>
    </w:p>
    <w:p w:rsidR="00296EE9" w:rsidRPr="006F7D96" w:rsidRDefault="00296EE9" w:rsidP="00296EE9">
      <w:pPr>
        <w:pStyle w:val="a7"/>
        <w:spacing w:line="560" w:lineRule="exact"/>
        <w:ind w:leftChars="500" w:left="1200"/>
        <w:rPr>
          <w:rFonts w:ascii="標楷體" w:eastAsia="標楷體" w:hAnsi="標楷體"/>
          <w:szCs w:val="24"/>
        </w:rPr>
      </w:pPr>
    </w:p>
    <w:p w:rsidR="00296EE9" w:rsidRPr="006F7D96" w:rsidRDefault="00296EE9" w:rsidP="00296EE9">
      <w:pPr>
        <w:pStyle w:val="a7"/>
        <w:spacing w:line="560" w:lineRule="exact"/>
        <w:ind w:leftChars="500" w:left="1200"/>
        <w:rPr>
          <w:rFonts w:ascii="標楷體" w:eastAsia="標楷體" w:hAnsi="標楷體"/>
          <w:szCs w:val="24"/>
        </w:rPr>
      </w:pPr>
    </w:p>
    <w:p w:rsidR="00296EE9" w:rsidRPr="00B11648"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廠    商：</w:t>
      </w:r>
      <w:r w:rsidRPr="00B11648">
        <w:rPr>
          <w:rFonts w:ascii="標楷體" w:eastAsia="標楷體" w:hAnsi="標楷體"/>
          <w:szCs w:val="24"/>
        </w:rPr>
        <w:t xml:space="preserve"> </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負 責 人：</w:t>
      </w:r>
      <w:r w:rsidRPr="000356FC">
        <w:rPr>
          <w:rFonts w:ascii="標楷體" w:eastAsia="標楷體" w:hAnsi="標楷體" w:hint="eastAsia"/>
          <w:szCs w:val="24"/>
        </w:rPr>
        <w:tab/>
      </w:r>
      <w:r w:rsidRPr="000356FC">
        <w:rPr>
          <w:rFonts w:ascii="標楷體" w:eastAsia="標楷體" w:hAnsi="標楷體" w:hint="eastAsia"/>
          <w:szCs w:val="24"/>
        </w:rPr>
        <w:tab/>
      </w:r>
      <w:r w:rsidRPr="000356FC">
        <w:rPr>
          <w:rFonts w:ascii="標楷體" w:eastAsia="標楷體" w:hAnsi="標楷體" w:hint="eastAsia"/>
          <w:szCs w:val="24"/>
        </w:rPr>
        <w:tab/>
        <w:t xml:space="preserve">    </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 xml:space="preserve">地　　址： </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統一編號：</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電    話：</w:t>
      </w:r>
    </w:p>
    <w:p w:rsidR="00296EE9" w:rsidRPr="006F7D96" w:rsidRDefault="00296EE9" w:rsidP="00296EE9">
      <w:pPr>
        <w:spacing w:line="480" w:lineRule="exact"/>
        <w:rPr>
          <w:rFonts w:ascii="標楷體" w:eastAsia="標楷體" w:hAnsi="標楷體"/>
        </w:rPr>
      </w:pPr>
    </w:p>
    <w:p w:rsidR="00296EE9" w:rsidRPr="006F7D96" w:rsidRDefault="00296EE9" w:rsidP="00296EE9">
      <w:pPr>
        <w:pStyle w:val="a7"/>
        <w:spacing w:line="360" w:lineRule="exact"/>
        <w:rPr>
          <w:rFonts w:ascii="標楷體" w:eastAsia="標楷體" w:hAnsi="標楷體"/>
          <w:szCs w:val="24"/>
        </w:rPr>
      </w:pPr>
    </w:p>
    <w:p w:rsidR="00296EE9" w:rsidRPr="006F7D96" w:rsidRDefault="00296EE9" w:rsidP="00296EE9">
      <w:pPr>
        <w:pStyle w:val="a7"/>
        <w:spacing w:line="360" w:lineRule="exact"/>
        <w:rPr>
          <w:rFonts w:ascii="標楷體" w:eastAsia="標楷體" w:hAnsi="標楷體"/>
          <w:b/>
          <w:szCs w:val="24"/>
        </w:rPr>
      </w:pPr>
      <w:r w:rsidRPr="006F7D96">
        <w:rPr>
          <w:rFonts w:ascii="標楷體" w:eastAsia="標楷體" w:hAnsi="標楷體" w:hint="eastAsia"/>
          <w:szCs w:val="24"/>
        </w:rPr>
        <w:t xml:space="preserve">        中       華       民       國     10</w:t>
      </w:r>
      <w:r>
        <w:rPr>
          <w:rFonts w:ascii="標楷體" w:eastAsia="標楷體" w:hAnsi="標楷體" w:hint="eastAsia"/>
          <w:szCs w:val="24"/>
        </w:rPr>
        <w:t>7</w:t>
      </w:r>
      <w:r w:rsidRPr="006F7D96">
        <w:rPr>
          <w:rFonts w:ascii="標楷體" w:eastAsia="標楷體" w:hAnsi="標楷體" w:hint="eastAsia"/>
          <w:szCs w:val="24"/>
        </w:rPr>
        <w:t xml:space="preserve"> </w:t>
      </w:r>
      <w:r>
        <w:rPr>
          <w:rFonts w:ascii="標楷體" w:eastAsia="標楷體" w:hAnsi="標楷體" w:hint="eastAsia"/>
          <w:szCs w:val="24"/>
        </w:rPr>
        <w:t xml:space="preserve">  </w:t>
      </w:r>
      <w:r w:rsidRPr="006F7D96">
        <w:rPr>
          <w:rFonts w:ascii="標楷體" w:eastAsia="標楷體" w:hAnsi="標楷體" w:hint="eastAsia"/>
          <w:szCs w:val="24"/>
        </w:rPr>
        <w:t xml:space="preserve">  年   </w:t>
      </w:r>
      <w:r w:rsidR="00152426">
        <w:rPr>
          <w:rFonts w:ascii="標楷體" w:eastAsia="標楷體" w:hAnsi="標楷體" w:hint="eastAsia"/>
          <w:szCs w:val="24"/>
        </w:rPr>
        <w:t xml:space="preserve">  7</w:t>
      </w:r>
      <w:r w:rsidRPr="006F7D96">
        <w:rPr>
          <w:rFonts w:ascii="標楷體" w:eastAsia="標楷體" w:hAnsi="標楷體" w:hint="eastAsia"/>
          <w:szCs w:val="24"/>
        </w:rPr>
        <w:t xml:space="preserve"> </w:t>
      </w:r>
      <w:r>
        <w:rPr>
          <w:rFonts w:ascii="標楷體" w:eastAsia="標楷體" w:hAnsi="標楷體" w:hint="eastAsia"/>
          <w:szCs w:val="24"/>
        </w:rPr>
        <w:t xml:space="preserve">     </w:t>
      </w:r>
      <w:r w:rsidRPr="006F7D96">
        <w:rPr>
          <w:rFonts w:ascii="標楷體" w:eastAsia="標楷體" w:hAnsi="標楷體" w:hint="eastAsia"/>
          <w:szCs w:val="24"/>
        </w:rPr>
        <w:t>月</w:t>
      </w:r>
      <w:r w:rsidRPr="006F7D96">
        <w:rPr>
          <w:rFonts w:ascii="標楷體" w:eastAsia="標楷體" w:hAnsi="標楷體"/>
          <w:szCs w:val="24"/>
        </w:rPr>
        <w:t xml:space="preserve"> </w:t>
      </w:r>
      <w:r w:rsidRPr="006F7D96">
        <w:rPr>
          <w:rFonts w:ascii="標楷體" w:eastAsia="標楷體" w:hAnsi="標楷體" w:hint="eastAsia"/>
          <w:szCs w:val="24"/>
        </w:rPr>
        <w:t xml:space="preserve"> </w:t>
      </w:r>
      <w:r>
        <w:rPr>
          <w:rFonts w:ascii="標楷體" w:eastAsia="標楷體" w:hAnsi="標楷體" w:hint="eastAsia"/>
          <w:szCs w:val="24"/>
        </w:rPr>
        <w:t xml:space="preserve">   </w:t>
      </w:r>
      <w:r w:rsidRPr="006F7D96">
        <w:rPr>
          <w:rFonts w:ascii="標楷體" w:eastAsia="標楷體" w:hAnsi="標楷體" w:hint="eastAsia"/>
          <w:szCs w:val="24"/>
        </w:rPr>
        <w:t xml:space="preserve">   日</w:t>
      </w:r>
    </w:p>
    <w:p w:rsidR="00296EE9" w:rsidRDefault="00296EE9"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6F3D4E" w:rsidRDefault="006F3D4E" w:rsidP="00296EE9">
      <w:pPr>
        <w:spacing w:line="360" w:lineRule="exact"/>
        <w:jc w:val="center"/>
        <w:rPr>
          <w:rFonts w:ascii="標楷體" w:eastAsia="標楷體" w:hAnsi="標楷體"/>
        </w:rPr>
      </w:pPr>
    </w:p>
    <w:p w:rsidR="006F3D4E" w:rsidRDefault="006F3D4E" w:rsidP="00296EE9">
      <w:pPr>
        <w:spacing w:line="360" w:lineRule="exact"/>
        <w:jc w:val="center"/>
        <w:rPr>
          <w:rFonts w:ascii="標楷體" w:eastAsia="標楷體" w:hAnsi="標楷體"/>
        </w:rPr>
      </w:pPr>
    </w:p>
    <w:p w:rsidR="00296EE9" w:rsidRPr="006F7D96" w:rsidRDefault="00296EE9" w:rsidP="00296EE9">
      <w:pPr>
        <w:spacing w:line="360" w:lineRule="exact"/>
        <w:jc w:val="center"/>
        <w:rPr>
          <w:rFonts w:ascii="標楷體" w:eastAsia="標楷體" w:hAnsi="標楷體"/>
        </w:rPr>
      </w:pPr>
      <w:r w:rsidRPr="006F7D96">
        <w:rPr>
          <w:rFonts w:ascii="標楷體" w:eastAsia="標楷體" w:hAnsi="標楷體" w:hint="eastAsia"/>
        </w:rPr>
        <w:t>財團法人農業科技研究院招標文件審查表</w:t>
      </w:r>
    </w:p>
    <w:p w:rsidR="00296EE9" w:rsidRPr="006F7D96" w:rsidRDefault="00296EE9" w:rsidP="00296EE9">
      <w:pPr>
        <w:spacing w:line="360" w:lineRule="exact"/>
        <w:jc w:val="center"/>
        <w:rPr>
          <w:rFonts w:ascii="標楷體" w:eastAsia="標楷體" w:hAnsi="標楷體"/>
        </w:rPr>
      </w:pPr>
      <w:r w:rsidRPr="006F7D96">
        <w:rPr>
          <w:rFonts w:ascii="標楷體" w:eastAsia="標楷體" w:hAnsi="標楷體" w:hint="eastAsia"/>
        </w:rPr>
        <w:t>(文件請依表列順序排放並將本表置於首頁)</w:t>
      </w:r>
    </w:p>
    <w:p w:rsidR="00296EE9" w:rsidRPr="006F7D96" w:rsidRDefault="00296EE9" w:rsidP="00296EE9">
      <w:pPr>
        <w:spacing w:line="36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75"/>
        <w:gridCol w:w="602"/>
        <w:gridCol w:w="2399"/>
        <w:gridCol w:w="1225"/>
        <w:gridCol w:w="1159"/>
        <w:gridCol w:w="67"/>
        <w:gridCol w:w="2327"/>
      </w:tblGrid>
      <w:tr w:rsidR="00296EE9" w:rsidRPr="006F7D96" w:rsidTr="00C6285C">
        <w:trPr>
          <w:trHeight w:val="580"/>
        </w:trPr>
        <w:tc>
          <w:tcPr>
            <w:tcW w:w="1775"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案    號</w:t>
            </w:r>
          </w:p>
        </w:tc>
        <w:tc>
          <w:tcPr>
            <w:tcW w:w="7779" w:type="dxa"/>
            <w:gridSpan w:val="6"/>
            <w:vAlign w:val="center"/>
          </w:tcPr>
          <w:p w:rsidR="00296EE9" w:rsidRPr="006F7D96" w:rsidRDefault="00296EE9" w:rsidP="007A5021">
            <w:pPr>
              <w:spacing w:line="360" w:lineRule="exact"/>
              <w:rPr>
                <w:rFonts w:ascii="標楷體" w:eastAsia="標楷體" w:hAnsi="標楷體"/>
                <w:u w:val="single"/>
              </w:rPr>
            </w:pPr>
            <w:r w:rsidRPr="00D072DE">
              <w:rPr>
                <w:rFonts w:ascii="標楷體" w:eastAsia="標楷體" w:hAnsi="標楷體" w:hint="eastAsia"/>
              </w:rPr>
              <w:t xml:space="preserve">   </w:t>
            </w:r>
            <w:r w:rsidR="001A2AC9">
              <w:rPr>
                <w:rFonts w:ascii="標楷體" w:eastAsia="標楷體" w:hAnsi="標楷體" w:hint="eastAsia"/>
                <w:u w:val="single"/>
              </w:rPr>
              <w:t>10710119</w:t>
            </w:r>
          </w:p>
        </w:tc>
      </w:tr>
      <w:tr w:rsidR="00296EE9" w:rsidRPr="006F7D96" w:rsidTr="00C6285C">
        <w:trPr>
          <w:trHeight w:val="580"/>
        </w:trPr>
        <w:tc>
          <w:tcPr>
            <w:tcW w:w="1775"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標的名稱</w:t>
            </w:r>
          </w:p>
        </w:tc>
        <w:tc>
          <w:tcPr>
            <w:tcW w:w="7779" w:type="dxa"/>
            <w:gridSpan w:val="6"/>
            <w:vAlign w:val="center"/>
          </w:tcPr>
          <w:p w:rsidR="00296EE9" w:rsidRPr="00707030" w:rsidRDefault="002A5CC1" w:rsidP="007A5021">
            <w:pPr>
              <w:spacing w:line="360" w:lineRule="exact"/>
              <w:rPr>
                <w:rFonts w:ascii="標楷體" w:eastAsia="標楷體" w:hAnsi="標楷體"/>
                <w:u w:val="single"/>
              </w:rPr>
            </w:pPr>
            <w:r>
              <w:rPr>
                <w:rFonts w:ascii="標楷體" w:eastAsia="標楷體" w:hAnsi="標楷體" w:hint="eastAsia"/>
              </w:rPr>
              <w:t>國外市場分析報告</w:t>
            </w:r>
            <w:r w:rsidR="00296EE9">
              <w:rPr>
                <w:rFonts w:ascii="標楷體" w:eastAsia="標楷體" w:hAnsi="標楷體" w:hint="eastAsia"/>
              </w:rPr>
              <w:t xml:space="preserve"> </w:t>
            </w:r>
          </w:p>
        </w:tc>
      </w:tr>
      <w:tr w:rsidR="00296EE9" w:rsidRPr="006F7D96" w:rsidTr="00C6285C">
        <w:trPr>
          <w:trHeight w:val="580"/>
        </w:trPr>
        <w:tc>
          <w:tcPr>
            <w:tcW w:w="1775"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廠商名稱</w:t>
            </w:r>
          </w:p>
        </w:tc>
        <w:tc>
          <w:tcPr>
            <w:tcW w:w="7779" w:type="dxa"/>
            <w:gridSpan w:val="6"/>
            <w:vAlign w:val="center"/>
          </w:tcPr>
          <w:p w:rsidR="00296EE9" w:rsidRPr="00B85271" w:rsidRDefault="00296EE9" w:rsidP="007A5021">
            <w:pPr>
              <w:spacing w:line="480" w:lineRule="exact"/>
              <w:rPr>
                <w:rFonts w:ascii="標楷體" w:eastAsia="標楷體" w:hAnsi="標楷體"/>
                <w:u w:val="single"/>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投標廠商應附之文件</w:t>
            </w:r>
          </w:p>
        </w:tc>
        <w:tc>
          <w:tcPr>
            <w:tcW w:w="1225"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合格</w:t>
            </w: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不合格</w:t>
            </w:r>
          </w:p>
        </w:tc>
        <w:tc>
          <w:tcPr>
            <w:tcW w:w="2327"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不合格原因</w:t>
            </w: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■1.廠商登記或設立證明</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■2.廠商納稅證明</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■3.投標廠商聲明書</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after="100" w:afterAutospacing="1" w:line="360" w:lineRule="exact"/>
              <w:rPr>
                <w:rFonts w:ascii="標楷體" w:eastAsia="標楷體" w:hAnsi="標楷體"/>
              </w:rPr>
            </w:pPr>
            <w:r w:rsidRPr="006F7D96">
              <w:rPr>
                <w:rFonts w:ascii="標楷體" w:eastAsia="標楷體" w:hAnsi="標楷體" w:hint="eastAsia"/>
              </w:rPr>
              <w:t>■4</w:t>
            </w:r>
            <w:r>
              <w:rPr>
                <w:rFonts w:ascii="標楷體" w:eastAsia="標楷體" w:hAnsi="標楷體" w:hint="eastAsia"/>
              </w:rPr>
              <w:t>.</w:t>
            </w:r>
            <w:r w:rsidRPr="006F7D96">
              <w:rPr>
                <w:rFonts w:ascii="標楷體" w:eastAsia="標楷體" w:hAnsi="標楷體" w:hint="eastAsia"/>
              </w:rPr>
              <w:t>標價清單</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ind w:left="480" w:hangingChars="200" w:hanging="480"/>
              <w:jc w:val="both"/>
              <w:rPr>
                <w:rFonts w:ascii="標楷體" w:eastAsia="標楷體" w:hAnsi="標楷體"/>
              </w:rPr>
            </w:pPr>
            <w:r w:rsidRPr="006F7D96">
              <w:rPr>
                <w:rFonts w:ascii="標楷體" w:eastAsia="標楷體" w:hAnsi="標楷體" w:hint="eastAsia"/>
              </w:rPr>
              <w:t>■5.標單</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C6285C" w:rsidRPr="006F7D96" w:rsidTr="00C6285C">
        <w:trPr>
          <w:cantSplit/>
          <w:trHeight w:val="580"/>
        </w:trPr>
        <w:tc>
          <w:tcPr>
            <w:tcW w:w="4776" w:type="dxa"/>
            <w:gridSpan w:val="3"/>
            <w:vAlign w:val="center"/>
          </w:tcPr>
          <w:p w:rsidR="00C6285C" w:rsidRPr="00D10709" w:rsidRDefault="00C6285C" w:rsidP="001A2AC9">
            <w:pPr>
              <w:spacing w:line="360" w:lineRule="exact"/>
              <w:ind w:left="461" w:hangingChars="192" w:hanging="461"/>
              <w:jc w:val="both"/>
              <w:rPr>
                <w:rFonts w:ascii="標楷體" w:eastAsia="標楷體" w:hAnsi="標楷體"/>
                <w:i/>
              </w:rPr>
            </w:pPr>
            <w:r w:rsidRPr="000356FC">
              <w:rPr>
                <w:rFonts w:ascii="標楷體" w:eastAsia="標楷體" w:hAnsi="標楷體" w:hint="eastAsia"/>
              </w:rPr>
              <w:t>■6.</w:t>
            </w:r>
            <w:r w:rsidRPr="00D10709">
              <w:rPr>
                <w:rFonts w:eastAsia="標楷體" w:hAnsi="標楷體" w:hint="eastAsia"/>
              </w:rPr>
              <w:t>切結書</w:t>
            </w:r>
            <w:r w:rsidRPr="00D10709">
              <w:rPr>
                <w:rFonts w:eastAsia="標楷體"/>
              </w:rPr>
              <w:t>1</w:t>
            </w:r>
          </w:p>
        </w:tc>
        <w:tc>
          <w:tcPr>
            <w:tcW w:w="1225" w:type="dxa"/>
            <w:vAlign w:val="center"/>
          </w:tcPr>
          <w:p w:rsidR="00C6285C" w:rsidRPr="006F7D96" w:rsidRDefault="00C6285C" w:rsidP="007A5021">
            <w:pPr>
              <w:spacing w:line="360" w:lineRule="exact"/>
              <w:jc w:val="center"/>
              <w:rPr>
                <w:rFonts w:ascii="標楷體" w:eastAsia="標楷體" w:hAnsi="標楷體"/>
              </w:rPr>
            </w:pPr>
          </w:p>
        </w:tc>
        <w:tc>
          <w:tcPr>
            <w:tcW w:w="1226" w:type="dxa"/>
            <w:gridSpan w:val="2"/>
            <w:vAlign w:val="center"/>
          </w:tcPr>
          <w:p w:rsidR="00C6285C" w:rsidRPr="006F7D96" w:rsidRDefault="00C6285C" w:rsidP="007A5021">
            <w:pPr>
              <w:spacing w:line="360" w:lineRule="exact"/>
              <w:jc w:val="center"/>
              <w:rPr>
                <w:rFonts w:ascii="標楷體" w:eastAsia="標楷體" w:hAnsi="標楷體"/>
              </w:rPr>
            </w:pPr>
          </w:p>
        </w:tc>
        <w:tc>
          <w:tcPr>
            <w:tcW w:w="2327" w:type="dxa"/>
            <w:vAlign w:val="center"/>
          </w:tcPr>
          <w:p w:rsidR="00C6285C" w:rsidRPr="006F7D96" w:rsidRDefault="00C6285C" w:rsidP="007A5021">
            <w:pPr>
              <w:spacing w:line="360" w:lineRule="exact"/>
              <w:jc w:val="center"/>
              <w:rPr>
                <w:rFonts w:ascii="標楷體" w:eastAsia="標楷體" w:hAnsi="標楷體"/>
              </w:rPr>
            </w:pPr>
          </w:p>
        </w:tc>
      </w:tr>
      <w:tr w:rsidR="00C6285C" w:rsidRPr="006F7D96" w:rsidTr="00C6285C">
        <w:trPr>
          <w:cantSplit/>
          <w:trHeight w:val="580"/>
        </w:trPr>
        <w:tc>
          <w:tcPr>
            <w:tcW w:w="4776" w:type="dxa"/>
            <w:gridSpan w:val="3"/>
            <w:vAlign w:val="center"/>
          </w:tcPr>
          <w:p w:rsidR="00C6285C" w:rsidRPr="000356FC" w:rsidRDefault="00C6285C" w:rsidP="001A2AC9">
            <w:pPr>
              <w:spacing w:line="360" w:lineRule="exact"/>
              <w:jc w:val="both"/>
              <w:rPr>
                <w:rFonts w:ascii="標楷體" w:eastAsia="標楷體" w:hAnsi="標楷體"/>
              </w:rPr>
            </w:pPr>
            <w:r w:rsidRPr="000356FC">
              <w:rPr>
                <w:rFonts w:ascii="標楷體" w:eastAsia="標楷體" w:hAnsi="標楷體" w:hint="eastAsia"/>
              </w:rPr>
              <w:t>■7.規格資料</w:t>
            </w:r>
          </w:p>
        </w:tc>
        <w:tc>
          <w:tcPr>
            <w:tcW w:w="1225" w:type="dxa"/>
            <w:vAlign w:val="center"/>
          </w:tcPr>
          <w:p w:rsidR="00C6285C" w:rsidRPr="006F7D96" w:rsidRDefault="00C6285C" w:rsidP="007A5021">
            <w:pPr>
              <w:spacing w:line="360" w:lineRule="exact"/>
              <w:jc w:val="center"/>
              <w:rPr>
                <w:rFonts w:ascii="標楷體" w:eastAsia="標楷體" w:hAnsi="標楷體"/>
              </w:rPr>
            </w:pPr>
          </w:p>
        </w:tc>
        <w:tc>
          <w:tcPr>
            <w:tcW w:w="1226" w:type="dxa"/>
            <w:gridSpan w:val="2"/>
            <w:vAlign w:val="center"/>
          </w:tcPr>
          <w:p w:rsidR="00C6285C" w:rsidRPr="006F7D96" w:rsidRDefault="00C6285C" w:rsidP="007A5021">
            <w:pPr>
              <w:spacing w:line="360" w:lineRule="exact"/>
              <w:jc w:val="center"/>
              <w:rPr>
                <w:rFonts w:ascii="標楷體" w:eastAsia="標楷體" w:hAnsi="標楷體"/>
              </w:rPr>
            </w:pPr>
          </w:p>
        </w:tc>
        <w:tc>
          <w:tcPr>
            <w:tcW w:w="2327" w:type="dxa"/>
            <w:vAlign w:val="center"/>
          </w:tcPr>
          <w:p w:rsidR="00C6285C" w:rsidRPr="006F7D96" w:rsidRDefault="00C6285C"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 xml:space="preserve">□8. </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□9</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□10</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9554" w:type="dxa"/>
            <w:gridSpan w:val="7"/>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1562"/>
        </w:trPr>
        <w:tc>
          <w:tcPr>
            <w:tcW w:w="2377"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資格審查</w:t>
            </w:r>
          </w:p>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人員簽章</w:t>
            </w:r>
          </w:p>
          <w:p w:rsidR="00296EE9" w:rsidRPr="006F7D96" w:rsidRDefault="00296EE9" w:rsidP="0096028B">
            <w:pPr>
              <w:spacing w:line="360" w:lineRule="exact"/>
              <w:jc w:val="center"/>
              <w:rPr>
                <w:rFonts w:ascii="標楷體" w:eastAsia="標楷體" w:hAnsi="標楷體"/>
              </w:rPr>
            </w:pPr>
            <w:r w:rsidRPr="006F7D96">
              <w:rPr>
                <w:rFonts w:ascii="標楷體" w:eastAsia="標楷體" w:hAnsi="標楷體" w:hint="eastAsia"/>
              </w:rPr>
              <w:t xml:space="preserve">(第1- </w:t>
            </w:r>
            <w:r w:rsidR="0096028B">
              <w:rPr>
                <w:rFonts w:ascii="標楷體" w:eastAsia="標楷體" w:hAnsi="標楷體" w:hint="eastAsia"/>
              </w:rPr>
              <w:t>6</w:t>
            </w:r>
            <w:r w:rsidRPr="006F7D96">
              <w:rPr>
                <w:rFonts w:ascii="標楷體" w:eastAsia="標楷體" w:hAnsi="標楷體" w:hint="eastAsia"/>
              </w:rPr>
              <w:t>項)</w:t>
            </w:r>
          </w:p>
        </w:tc>
        <w:tc>
          <w:tcPr>
            <w:tcW w:w="2399" w:type="dxa"/>
            <w:vAlign w:val="center"/>
          </w:tcPr>
          <w:p w:rsidR="00296EE9" w:rsidRPr="006F7D96" w:rsidRDefault="00296EE9" w:rsidP="007A5021">
            <w:pPr>
              <w:spacing w:line="360" w:lineRule="exact"/>
              <w:ind w:leftChars="253" w:left="607"/>
              <w:jc w:val="both"/>
              <w:rPr>
                <w:rFonts w:ascii="標楷體" w:eastAsia="標楷體" w:hAnsi="標楷體"/>
              </w:rPr>
            </w:pPr>
            <w:r w:rsidRPr="006F7D96">
              <w:rPr>
                <w:rFonts w:ascii="標楷體" w:eastAsia="標楷體" w:hAnsi="標楷體" w:hint="eastAsia"/>
              </w:rPr>
              <w:t>□合格</w:t>
            </w:r>
          </w:p>
          <w:p w:rsidR="00296EE9" w:rsidRPr="006F7D96" w:rsidRDefault="00296EE9" w:rsidP="007A5021">
            <w:pPr>
              <w:spacing w:line="360" w:lineRule="exact"/>
              <w:ind w:leftChars="253" w:left="607"/>
              <w:jc w:val="both"/>
              <w:rPr>
                <w:rFonts w:ascii="標楷體" w:eastAsia="標楷體" w:hAnsi="標楷體"/>
              </w:rPr>
            </w:pPr>
            <w:r w:rsidRPr="006F7D96">
              <w:rPr>
                <w:rFonts w:ascii="標楷體" w:eastAsia="標楷體" w:hAnsi="標楷體" w:hint="eastAsia"/>
              </w:rPr>
              <w:t>□不合格</w:t>
            </w:r>
          </w:p>
        </w:tc>
        <w:tc>
          <w:tcPr>
            <w:tcW w:w="2384"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規格審查</w:t>
            </w:r>
          </w:p>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人員簽章</w:t>
            </w:r>
          </w:p>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 xml:space="preserve">(第 </w:t>
            </w:r>
            <w:r w:rsidR="0096028B">
              <w:rPr>
                <w:rFonts w:ascii="標楷體" w:eastAsia="標楷體" w:hAnsi="標楷體" w:hint="eastAsia"/>
              </w:rPr>
              <w:t>7</w:t>
            </w:r>
            <w:r w:rsidRPr="006F7D96">
              <w:rPr>
                <w:rFonts w:ascii="標楷體" w:eastAsia="標楷體" w:hAnsi="標楷體" w:hint="eastAsia"/>
              </w:rPr>
              <w:t>項)</w:t>
            </w:r>
          </w:p>
        </w:tc>
        <w:tc>
          <w:tcPr>
            <w:tcW w:w="2394" w:type="dxa"/>
            <w:gridSpan w:val="2"/>
            <w:vAlign w:val="center"/>
          </w:tcPr>
          <w:p w:rsidR="00296EE9" w:rsidRPr="006F7D96" w:rsidRDefault="00296EE9" w:rsidP="007A5021">
            <w:pPr>
              <w:spacing w:line="360" w:lineRule="exact"/>
              <w:ind w:leftChars="235" w:left="564"/>
              <w:jc w:val="both"/>
              <w:rPr>
                <w:rFonts w:ascii="標楷體" w:eastAsia="標楷體" w:hAnsi="標楷體"/>
              </w:rPr>
            </w:pPr>
            <w:r w:rsidRPr="006F7D96">
              <w:rPr>
                <w:rFonts w:ascii="標楷體" w:eastAsia="標楷體" w:hAnsi="標楷體" w:hint="eastAsia"/>
              </w:rPr>
              <w:t>□合格</w:t>
            </w:r>
          </w:p>
          <w:p w:rsidR="00296EE9" w:rsidRPr="006F7D96" w:rsidRDefault="00296EE9" w:rsidP="007A5021">
            <w:pPr>
              <w:spacing w:line="360" w:lineRule="exact"/>
              <w:ind w:leftChars="235" w:left="564"/>
              <w:jc w:val="both"/>
              <w:rPr>
                <w:rFonts w:ascii="標楷體" w:eastAsia="標楷體" w:hAnsi="標楷體"/>
              </w:rPr>
            </w:pPr>
            <w:r w:rsidRPr="006F7D96">
              <w:rPr>
                <w:rFonts w:ascii="標楷體" w:eastAsia="標楷體" w:hAnsi="標楷體" w:hint="eastAsia"/>
              </w:rPr>
              <w:t>□不合格</w:t>
            </w:r>
          </w:p>
        </w:tc>
      </w:tr>
      <w:tr w:rsidR="00296EE9" w:rsidRPr="006F7D96" w:rsidTr="00C6285C">
        <w:trPr>
          <w:cantSplit/>
          <w:trHeight w:val="540"/>
        </w:trPr>
        <w:tc>
          <w:tcPr>
            <w:tcW w:w="2377"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審查結果</w:t>
            </w:r>
          </w:p>
        </w:tc>
        <w:tc>
          <w:tcPr>
            <w:tcW w:w="7177" w:type="dxa"/>
            <w:gridSpan w:val="5"/>
            <w:vAlign w:val="center"/>
          </w:tcPr>
          <w:p w:rsidR="00296EE9" w:rsidRPr="006F7D96" w:rsidRDefault="00296EE9" w:rsidP="007A5021">
            <w:pPr>
              <w:spacing w:line="360" w:lineRule="exact"/>
              <w:ind w:leftChars="235" w:left="564" w:firstLineChars="500" w:firstLine="1200"/>
              <w:jc w:val="both"/>
              <w:rPr>
                <w:rFonts w:ascii="標楷體" w:eastAsia="標楷體" w:hAnsi="標楷體"/>
              </w:rPr>
            </w:pPr>
            <w:r w:rsidRPr="006F7D96">
              <w:rPr>
                <w:rFonts w:ascii="標楷體" w:eastAsia="標楷體" w:hAnsi="標楷體" w:hint="eastAsia"/>
              </w:rPr>
              <w:t>□合格             □不合格</w:t>
            </w:r>
          </w:p>
        </w:tc>
      </w:tr>
    </w:tbl>
    <w:p w:rsidR="00296EE9" w:rsidRDefault="00296EE9"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5D1069" w:rsidRDefault="005D1069" w:rsidP="00296EE9">
      <w:pPr>
        <w:spacing w:line="360" w:lineRule="exact"/>
        <w:jc w:val="center"/>
        <w:rPr>
          <w:rFonts w:ascii="標楷體" w:eastAsia="標楷體" w:hAnsi="標楷體"/>
        </w:rPr>
      </w:pPr>
    </w:p>
    <w:p w:rsidR="005D1069" w:rsidRDefault="005D1069" w:rsidP="00296EE9">
      <w:pPr>
        <w:spacing w:line="360" w:lineRule="exact"/>
        <w:jc w:val="center"/>
        <w:rPr>
          <w:rFonts w:ascii="標楷體" w:eastAsia="標楷體" w:hAnsi="標楷體"/>
        </w:rPr>
      </w:pPr>
    </w:p>
    <w:p w:rsidR="006F3D4E" w:rsidRDefault="006F3D4E" w:rsidP="00296EE9">
      <w:pPr>
        <w:spacing w:line="360" w:lineRule="exact"/>
        <w:jc w:val="center"/>
        <w:rPr>
          <w:rFonts w:ascii="標楷體" w:eastAsia="標楷體" w:hAnsi="標楷體"/>
        </w:rPr>
      </w:pPr>
    </w:p>
    <w:p w:rsidR="006F3D4E" w:rsidRDefault="006F3D4E"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7B2959" w:rsidRDefault="007B2959" w:rsidP="00296EE9">
      <w:pPr>
        <w:pStyle w:val="26"/>
        <w:pBdr>
          <w:between w:val="double" w:sz="12" w:space="1" w:color="auto"/>
        </w:pBdr>
        <w:spacing w:line="340" w:lineRule="exact"/>
        <w:jc w:val="center"/>
        <w:rPr>
          <w:rFonts w:ascii="標楷體" w:eastAsia="標楷體" w:hAnsi="標楷體" w:cs="Arial Unicode MS"/>
          <w:b/>
          <w:sz w:val="28"/>
        </w:rPr>
      </w:pPr>
    </w:p>
    <w:p w:rsidR="00296EE9" w:rsidRDefault="00296EE9" w:rsidP="00296EE9">
      <w:pPr>
        <w:pStyle w:val="26"/>
        <w:pBdr>
          <w:between w:val="double" w:sz="12" w:space="1" w:color="auto"/>
        </w:pBdr>
        <w:spacing w:line="340" w:lineRule="exact"/>
        <w:jc w:val="center"/>
        <w:rPr>
          <w:rFonts w:ascii="標楷體" w:eastAsia="標楷體" w:hAnsi="標楷體" w:cs="Arial Unicode MS"/>
          <w:sz w:val="16"/>
        </w:rPr>
      </w:pPr>
      <w:r>
        <w:rPr>
          <w:rFonts w:ascii="標楷體" w:eastAsia="標楷體" w:hAnsi="標楷體" w:cs="Arial Unicode MS" w:hint="eastAsia"/>
          <w:b/>
          <w:sz w:val="28"/>
        </w:rPr>
        <w:t xml:space="preserve">投　標　廠　商　聲　明　書　</w:t>
      </w:r>
    </w:p>
    <w:p w:rsidR="00296EE9" w:rsidRPr="00D53867" w:rsidRDefault="00296EE9" w:rsidP="00296EE9">
      <w:pPr>
        <w:pStyle w:val="26"/>
        <w:tabs>
          <w:tab w:val="left" w:pos="9214"/>
          <w:tab w:val="left" w:pos="9923"/>
        </w:tabs>
        <w:spacing w:line="260" w:lineRule="exact"/>
        <w:rPr>
          <w:rFonts w:ascii="標楷體" w:eastAsia="標楷體" w:hAnsi="標楷體" w:cs="Arial Unicode MS"/>
          <w:spacing w:val="-4"/>
          <w:szCs w:val="24"/>
        </w:rPr>
      </w:pPr>
      <w:r w:rsidRPr="00D53867">
        <w:rPr>
          <w:rFonts w:ascii="標楷體" w:eastAsia="標楷體" w:hAnsi="標楷體" w:cs="Arial Unicode MS" w:hint="eastAsia"/>
          <w:spacing w:val="-4"/>
          <w:szCs w:val="24"/>
        </w:rPr>
        <w:t>本廠商參加</w:t>
      </w:r>
      <w:r w:rsidRPr="00D53867">
        <w:rPr>
          <w:rFonts w:ascii="標楷體" w:eastAsia="標楷體" w:hAnsi="標楷體" w:cs="Arial Unicode MS" w:hint="eastAsia"/>
          <w:spacing w:val="-4"/>
          <w:szCs w:val="24"/>
          <w:u w:val="single"/>
        </w:rPr>
        <w:t>財團法人農業科技研究院</w:t>
      </w:r>
      <w:r w:rsidRPr="00D53867">
        <w:rPr>
          <w:rFonts w:ascii="標楷體" w:eastAsia="標楷體" w:hAnsi="標楷體" w:cs="Arial Unicode MS" w:hint="eastAsia"/>
          <w:spacing w:val="-4"/>
          <w:szCs w:val="24"/>
        </w:rPr>
        <w:t>招標採購</w:t>
      </w:r>
      <w:r w:rsidRPr="00D53867">
        <w:rPr>
          <w:rFonts w:ascii="標楷體" w:eastAsia="標楷體" w:hAnsi="標楷體" w:hint="eastAsia"/>
          <w:szCs w:val="24"/>
        </w:rPr>
        <w:t>「</w:t>
      </w:r>
      <w:r w:rsidR="002A5CC1" w:rsidRPr="00D53867">
        <w:rPr>
          <w:rFonts w:ascii="標楷體" w:eastAsia="標楷體" w:hAnsi="標楷體" w:cs="Arial Unicode MS" w:hint="eastAsia"/>
          <w:spacing w:val="-4"/>
          <w:szCs w:val="24"/>
        </w:rPr>
        <w:t>國外市場分析報告</w:t>
      </w:r>
      <w:r w:rsidRPr="00D53867">
        <w:rPr>
          <w:rFonts w:ascii="標楷體" w:eastAsia="標楷體" w:hAnsi="標楷體" w:cs="Arial Unicode MS" w:hint="eastAsia"/>
          <w:spacing w:val="-4"/>
          <w:szCs w:val="24"/>
        </w:rPr>
        <w:t>」案之投標，茲聲明如下：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96EE9" w:rsidTr="007A5021">
        <w:tc>
          <w:tcPr>
            <w:tcW w:w="568" w:type="dxa"/>
            <w:tcBorders>
              <w:top w:val="thickThinSmallGap" w:sz="24" w:space="0" w:color="auto"/>
              <w:left w:val="thickThinSmallGap" w:sz="24" w:space="0" w:color="auto"/>
              <w:bottom w:val="nil"/>
              <w:right w:val="single" w:sz="6"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項次</w:t>
            </w:r>
          </w:p>
        </w:tc>
        <w:tc>
          <w:tcPr>
            <w:tcW w:w="7500" w:type="dxa"/>
            <w:tcBorders>
              <w:top w:val="thickThinSmallGap" w:sz="24" w:space="0" w:color="auto"/>
              <w:left w:val="single" w:sz="6" w:space="0" w:color="auto"/>
              <w:bottom w:val="nil"/>
              <w:right w:val="single" w:sz="6"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聲明事項</w:t>
            </w:r>
          </w:p>
        </w:tc>
        <w:tc>
          <w:tcPr>
            <w:tcW w:w="1080" w:type="dxa"/>
            <w:tcBorders>
              <w:top w:val="thickThinSmallGap" w:sz="24" w:space="0" w:color="auto"/>
              <w:left w:val="single" w:sz="6" w:space="0" w:color="auto"/>
              <w:bottom w:val="nil"/>
              <w:right w:val="single" w:sz="6"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是(打Ｖ)</w:t>
            </w:r>
          </w:p>
        </w:tc>
        <w:tc>
          <w:tcPr>
            <w:tcW w:w="1080" w:type="dxa"/>
            <w:tcBorders>
              <w:top w:val="thickThinSmallGap" w:sz="24" w:space="0" w:color="auto"/>
              <w:left w:val="single" w:sz="6" w:space="0" w:color="auto"/>
              <w:bottom w:val="nil"/>
              <w:right w:val="thinThickSmallGap" w:sz="24"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否(打Ｖ)</w:t>
            </w:r>
          </w:p>
        </w:tc>
      </w:tr>
      <w:tr w:rsidR="00296EE9" w:rsidTr="007A5021">
        <w:tc>
          <w:tcPr>
            <w:tcW w:w="568" w:type="dxa"/>
            <w:tcBorders>
              <w:top w:val="single" w:sz="6" w:space="0" w:color="auto"/>
              <w:left w:val="thickThinSmallGap" w:sz="24" w:space="0" w:color="auto"/>
              <w:bottom w:val="nil"/>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一</w:t>
            </w:r>
          </w:p>
        </w:tc>
        <w:tc>
          <w:tcPr>
            <w:tcW w:w="7500" w:type="dxa"/>
            <w:tcBorders>
              <w:top w:val="single" w:sz="6" w:space="0" w:color="auto"/>
              <w:left w:val="single" w:sz="6" w:space="0" w:color="auto"/>
              <w:bottom w:val="nil"/>
              <w:right w:val="single" w:sz="6" w:space="0" w:color="auto"/>
            </w:tcBorders>
            <w:hideMark/>
          </w:tcPr>
          <w:p w:rsidR="00296EE9" w:rsidRDefault="00296EE9" w:rsidP="007A5021">
            <w:pPr>
              <w:pStyle w:val="26"/>
              <w:spacing w:line="220" w:lineRule="exact"/>
              <w:jc w:val="both"/>
              <w:rPr>
                <w:rFonts w:ascii="標楷體" w:eastAsia="標楷體" w:hAnsi="標楷體" w:cs="Arial Unicode MS"/>
                <w:b/>
                <w:sz w:val="20"/>
              </w:rPr>
            </w:pPr>
            <w:r>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left w:val="single" w:sz="6" w:space="0" w:color="auto"/>
              <w:bottom w:val="nil"/>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nil"/>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4" w:space="0" w:color="auto"/>
              <w:left w:val="thickThinSmallGap" w:sz="24" w:space="0" w:color="auto"/>
              <w:bottom w:val="single" w:sz="4"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二</w:t>
            </w:r>
          </w:p>
        </w:tc>
        <w:tc>
          <w:tcPr>
            <w:tcW w:w="7500" w:type="dxa"/>
            <w:tcBorders>
              <w:top w:val="single" w:sz="4" w:space="0" w:color="auto"/>
              <w:left w:val="single" w:sz="6" w:space="0" w:color="auto"/>
              <w:bottom w:val="single" w:sz="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left w:val="single" w:sz="6" w:space="0" w:color="auto"/>
              <w:bottom w:val="single" w:sz="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4" w:space="0" w:color="auto"/>
              <w:left w:val="single" w:sz="6" w:space="0" w:color="auto"/>
              <w:bottom w:val="single" w:sz="4" w:space="0" w:color="auto"/>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nil"/>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三</w:t>
            </w:r>
          </w:p>
        </w:tc>
        <w:tc>
          <w:tcPr>
            <w:tcW w:w="7500" w:type="dxa"/>
            <w:tcBorders>
              <w:top w:val="nil"/>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本廠商或負責人與招標機關之首長/採購案之洽辦機關之首長/受委託辦理採購之法人或團體之負責人，有採購法第15條第4項規定之涉及本人、配偶、三親等以內血親或姻親，或同財共居親屬之利益之情形。</w:t>
            </w:r>
          </w:p>
        </w:tc>
        <w:tc>
          <w:tcPr>
            <w:tcW w:w="1080" w:type="dxa"/>
            <w:tcBorders>
              <w:top w:val="nil"/>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nil"/>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nil"/>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四</w:t>
            </w:r>
          </w:p>
        </w:tc>
        <w:tc>
          <w:tcPr>
            <w:tcW w:w="7500" w:type="dxa"/>
            <w:tcBorders>
              <w:top w:val="nil"/>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本廠商是採購法第38條規定之政黨或與政黨具關係企業關係之廠商。</w:t>
            </w:r>
          </w:p>
        </w:tc>
        <w:tc>
          <w:tcPr>
            <w:tcW w:w="1080" w:type="dxa"/>
            <w:tcBorders>
              <w:top w:val="nil"/>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nil"/>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五</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六</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七</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八</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九</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thickThinSmallGap" w:sz="24"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bCs/>
                <w:sz w:val="20"/>
              </w:rPr>
            </w:pPr>
            <w:r>
              <w:rPr>
                <w:rFonts w:ascii="標楷體" w:eastAsia="標楷體" w:hAnsi="標楷體" w:cs="Arial Unicode MS" w:hint="eastAsia"/>
                <w:bCs/>
                <w:sz w:val="20"/>
              </w:rPr>
              <w:t>十</w:t>
            </w:r>
          </w:p>
        </w:tc>
        <w:tc>
          <w:tcPr>
            <w:tcW w:w="7500" w:type="dxa"/>
            <w:tcBorders>
              <w:top w:val="single" w:sz="6" w:space="0" w:color="auto"/>
              <w:left w:val="single" w:sz="6" w:space="0" w:color="auto"/>
              <w:bottom w:val="thickThinSmallGap" w:sz="2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bCs/>
                <w:sz w:val="20"/>
              </w:rPr>
            </w:pPr>
            <w:r>
              <w:rPr>
                <w:rFonts w:ascii="標楷體" w:eastAsia="標楷體" w:hAnsi="標楷體" w:hint="eastAsia"/>
                <w:bCs/>
                <w:sz w:val="20"/>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1080" w:type="dxa"/>
            <w:tcBorders>
              <w:top w:val="single" w:sz="6" w:space="0" w:color="auto"/>
              <w:left w:val="single" w:sz="6" w:space="0" w:color="auto"/>
              <w:bottom w:val="thickThinSmallGap" w:sz="2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thickThinSmallGap" w:sz="24"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96EE9" w:rsidTr="007A5021">
        <w:tc>
          <w:tcPr>
            <w:tcW w:w="568" w:type="dxa"/>
            <w:tcBorders>
              <w:top w:val="thickThinSmallGap" w:sz="24" w:space="0" w:color="auto"/>
              <w:left w:val="thickThinSmallGap" w:sz="24" w:space="0" w:color="auto"/>
              <w:bottom w:val="dotted" w:sz="4"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Pr>
                <w:rFonts w:ascii="標楷體" w:eastAsia="標楷體" w:hAnsi="標楷體" w:cs="Arial Unicode MS" w:hint="eastAsia"/>
                <w:sz w:val="20"/>
              </w:rPr>
              <w:t>一</w:t>
            </w:r>
          </w:p>
          <w:p w:rsidR="00296EE9" w:rsidRDefault="00296EE9" w:rsidP="007A5021">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dotted" w:sz="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依法辦理公司或商業登記且合於中小企業發展條例關於中小企業認定標準之中小企業。（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296EE9" w:rsidRDefault="00296EE9" w:rsidP="007A5021">
            <w:pPr>
              <w:pStyle w:val="26"/>
              <w:spacing w:line="220" w:lineRule="exact"/>
              <w:jc w:val="both"/>
              <w:rPr>
                <w:rFonts w:ascii="標楷體" w:eastAsia="標楷體" w:hAnsi="標楷體" w:cs="Arial Unicode MS"/>
                <w:spacing w:val="-10"/>
                <w:sz w:val="20"/>
              </w:rPr>
            </w:pPr>
            <w:r>
              <w:rPr>
                <w:rFonts w:ascii="標楷體" w:eastAsia="標楷體" w:hAnsi="標楷體" w:cs="Arial Unicode MS" w:hint="eastAsia"/>
                <w:spacing w:val="-10"/>
                <w:sz w:val="20"/>
              </w:rPr>
              <w:t>(答「否」者，請於下列空格填寫得標後預計分包予中小企業之項目及金額，可自備附件填寫)</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ind w:firstLineChars="1600" w:firstLine="3200"/>
              <w:jc w:val="both"/>
              <w:rPr>
                <w:rFonts w:ascii="標楷體" w:eastAsia="標楷體" w:hAnsi="標楷體" w:cs="Arial Unicode MS"/>
                <w:sz w:val="20"/>
              </w:rPr>
            </w:pPr>
            <w:r>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dotted" w:sz="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dotted" w:sz="4" w:space="0" w:color="auto"/>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dotted" w:sz="4" w:space="0" w:color="auto"/>
              <w:left w:val="thickThinSmallGap" w:sz="24" w:space="0" w:color="auto"/>
              <w:bottom w:val="thinThickSmallGap" w:sz="24"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Pr>
                <w:rFonts w:ascii="標楷體" w:eastAsia="標楷體" w:hAnsi="標楷體" w:cs="Arial Unicode MS" w:hint="eastAsia"/>
                <w:sz w:val="20"/>
              </w:rPr>
              <w:t>二</w:t>
            </w:r>
          </w:p>
        </w:tc>
        <w:tc>
          <w:tcPr>
            <w:tcW w:w="7500" w:type="dxa"/>
            <w:tcBorders>
              <w:top w:val="dotted" w:sz="4" w:space="0" w:color="auto"/>
              <w:left w:val="single" w:sz="6" w:space="0" w:color="auto"/>
              <w:bottom w:val="thinThickSmallGap" w:sz="2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本廠商目前在中華民國境內員工總人數逾100人。</w:t>
            </w:r>
          </w:p>
          <w:p w:rsidR="00296EE9" w:rsidRDefault="00296EE9" w:rsidP="007A5021">
            <w:pPr>
              <w:pStyle w:val="26"/>
              <w:spacing w:line="220" w:lineRule="exact"/>
              <w:jc w:val="both"/>
              <w:rPr>
                <w:rFonts w:ascii="標楷體" w:eastAsia="標楷體" w:hAnsi="標楷體" w:cs="Arial Unicode MS"/>
                <w:spacing w:val="-20"/>
                <w:sz w:val="20"/>
              </w:rPr>
            </w:pPr>
            <w:r>
              <w:rPr>
                <w:rFonts w:ascii="標楷體" w:eastAsia="標楷體" w:hAnsi="標楷體" w:cs="Arial Unicode MS" w:hint="eastAsia"/>
                <w:spacing w:val="-20"/>
                <w:sz w:val="20"/>
              </w:rPr>
              <w:t>(答「是」者，請填目前總人數計╴╴╴╴人；其中屬於身心障礙人士計╴╴╴╴人，原住民計╴╴╴人。)</w:t>
            </w:r>
          </w:p>
        </w:tc>
        <w:tc>
          <w:tcPr>
            <w:tcW w:w="1080" w:type="dxa"/>
            <w:tcBorders>
              <w:top w:val="dotted" w:sz="4" w:space="0" w:color="auto"/>
              <w:left w:val="single" w:sz="6" w:space="0" w:color="auto"/>
              <w:bottom w:val="thinThickSmallGap" w:sz="2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dotted" w:sz="4" w:space="0" w:color="auto"/>
              <w:left w:val="single" w:sz="6" w:space="0" w:color="auto"/>
              <w:bottom w:val="thinThickSmallGap" w:sz="24" w:space="0" w:color="auto"/>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96EE9" w:rsidTr="007A5021">
        <w:tc>
          <w:tcPr>
            <w:tcW w:w="568" w:type="dxa"/>
            <w:tcBorders>
              <w:top w:val="thickThinSmallGap" w:sz="24" w:space="0" w:color="auto"/>
              <w:left w:val="thickThinSmallGap" w:sz="24" w:space="0" w:color="auto"/>
              <w:bottom w:val="thinThickSmallGap" w:sz="24"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十三</w:t>
            </w:r>
          </w:p>
          <w:p w:rsidR="00296EE9" w:rsidRDefault="00296EE9" w:rsidP="007A5021">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thinThickSmallGap" w:sz="24" w:space="0" w:color="auto"/>
              <w:right w:val="single" w:sz="6" w:space="0" w:color="auto"/>
            </w:tcBorders>
            <w:hideMark/>
          </w:tcPr>
          <w:p w:rsidR="00296EE9" w:rsidRDefault="00296EE9" w:rsidP="007A5021">
            <w:pPr>
              <w:pStyle w:val="26"/>
              <w:spacing w:line="220" w:lineRule="exact"/>
              <w:ind w:firstLineChars="16" w:firstLine="32"/>
              <w:jc w:val="both"/>
              <w:rPr>
                <w:rFonts w:ascii="標楷體" w:eastAsia="標楷體" w:hAnsi="標楷體" w:cs="Arial Unicode MS"/>
                <w:sz w:val="20"/>
              </w:rPr>
            </w:pPr>
            <w:r>
              <w:rPr>
                <w:rFonts w:ascii="標楷體" w:eastAsia="標楷體" w:hAnsi="標楷體" w:hint="eastAsia"/>
                <w:b/>
                <w:bCs/>
                <w:sz w:val="20"/>
                <w:u w:val="single"/>
              </w:rPr>
              <w:t>本廠商屬經濟部投資審議委員會公告之陸資資訊服務業者，不得從事經濟部投資審議委員會公告之「具敏感性或國安(含資安)疑慮之業務範疇」。</w:t>
            </w:r>
            <w:r>
              <w:rPr>
                <w:rFonts w:ascii="標楷體" w:eastAsia="標楷體" w:hAnsi="標楷體" w:cs="Arial Unicode MS" w:hint="eastAsia"/>
                <w:b/>
                <w:sz w:val="20"/>
                <w:u w:val="single"/>
              </w:rPr>
              <w:t>【</w:t>
            </w:r>
            <w:r>
              <w:rPr>
                <w:rFonts w:ascii="標楷體" w:eastAsia="標楷體" w:hAnsi="標楷體" w:hint="eastAsia"/>
                <w:b/>
                <w:bCs/>
                <w:sz w:val="20"/>
                <w:u w:val="single"/>
              </w:rPr>
              <w:t>上開業務範疇及陸資資訊服務業清單公開於經濟部投資審議委員會網站http://www.moeaic.gov.tw/</w:t>
            </w:r>
            <w:r>
              <w:rPr>
                <w:rFonts w:ascii="標楷體" w:eastAsia="標楷體" w:hAnsi="標楷體" w:cs="Arial Unicode MS" w:hint="eastAsia"/>
                <w:b/>
                <w:sz w:val="20"/>
                <w:u w:val="single"/>
              </w:rPr>
              <w:t>】</w:t>
            </w:r>
          </w:p>
        </w:tc>
        <w:tc>
          <w:tcPr>
            <w:tcW w:w="1080" w:type="dxa"/>
            <w:tcBorders>
              <w:top w:val="thickThinSmallGap" w:sz="24" w:space="0" w:color="auto"/>
              <w:left w:val="single" w:sz="6" w:space="0" w:color="auto"/>
              <w:bottom w:val="thinThickSmallGap" w:sz="24" w:space="0" w:color="auto"/>
              <w:right w:val="single" w:sz="6" w:space="0" w:color="auto"/>
            </w:tcBorders>
          </w:tcPr>
          <w:p w:rsidR="00296EE9" w:rsidRDefault="00296EE9" w:rsidP="007A5021">
            <w:pPr>
              <w:pStyle w:val="26"/>
              <w:spacing w:line="20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rsidR="00296EE9" w:rsidRDefault="00296EE9" w:rsidP="007A5021">
            <w:pPr>
              <w:pStyle w:val="26"/>
              <w:spacing w:line="20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96EE9" w:rsidTr="007A5021">
        <w:tc>
          <w:tcPr>
            <w:tcW w:w="568" w:type="dxa"/>
            <w:tcBorders>
              <w:top w:val="thickThinSmallGap" w:sz="24" w:space="0" w:color="auto"/>
              <w:left w:val="thickThinSmallGap" w:sz="24" w:space="0" w:color="auto"/>
              <w:bottom w:val="thinThickSmallGap" w:sz="24"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十四</w:t>
            </w:r>
          </w:p>
          <w:p w:rsidR="00296EE9" w:rsidRDefault="00296EE9" w:rsidP="007A5021">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thinThickSmallGap" w:sz="24" w:space="0" w:color="auto"/>
              <w:right w:val="single" w:sz="6" w:space="0" w:color="auto"/>
            </w:tcBorders>
            <w:hideMark/>
          </w:tcPr>
          <w:p w:rsidR="00296EE9" w:rsidRDefault="00296EE9" w:rsidP="007A5021">
            <w:pPr>
              <w:pStyle w:val="26"/>
              <w:spacing w:line="220" w:lineRule="exact"/>
              <w:ind w:firstLineChars="16" w:firstLine="32"/>
              <w:jc w:val="both"/>
              <w:rPr>
                <w:rFonts w:ascii="標楷體" w:eastAsia="標楷體" w:hAnsi="標楷體" w:cs="Arial Unicode MS"/>
                <w:sz w:val="20"/>
              </w:rPr>
            </w:pPr>
            <w:r>
              <w:rPr>
                <w:rFonts w:ascii="標楷體" w:eastAsia="標楷體" w:hAnsi="標楷體" w:cs="Arial Unicode MS" w:hint="eastAsia"/>
                <w:sz w:val="20"/>
              </w:rPr>
              <w:t>本廠商是</w:t>
            </w:r>
            <w:r>
              <w:rPr>
                <w:rFonts w:ascii="標楷體" w:eastAsia="標楷體" w:hAnsi="標楷體" w:cs="Arial Unicode MS" w:hint="eastAsia"/>
                <w:spacing w:val="-10"/>
                <w:sz w:val="20"/>
              </w:rPr>
              <w:t>原住民個人或政府立案之原住民團體。</w:t>
            </w:r>
          </w:p>
          <w:p w:rsidR="00296EE9" w:rsidRDefault="00296EE9" w:rsidP="007A5021">
            <w:pPr>
              <w:pStyle w:val="26"/>
              <w:spacing w:line="220" w:lineRule="exact"/>
              <w:rPr>
                <w:rFonts w:ascii="標楷體" w:eastAsia="標楷體" w:hAnsi="標楷體" w:cs="Arial Unicode MS"/>
                <w:spacing w:val="-10"/>
                <w:sz w:val="20"/>
              </w:rPr>
            </w:pPr>
            <w:r>
              <w:rPr>
                <w:rFonts w:ascii="標楷體" w:eastAsia="標楷體" w:hAnsi="標楷體" w:cs="Arial Unicode MS" w:hint="eastAsia"/>
                <w:sz w:val="20"/>
              </w:rPr>
              <w:t>(</w:t>
            </w:r>
            <w:r>
              <w:rPr>
                <w:rFonts w:ascii="標楷體" w:eastAsia="標楷體" w:hAnsi="標楷體" w:cs="Arial Unicode MS" w:hint="eastAsia"/>
                <w:spacing w:val="-10"/>
                <w:sz w:val="20"/>
              </w:rPr>
              <w:t>答「否」者，請於下列空格填寫得標後預計分包予原住民個人或政府立案之原住民團體之項目及金額，可自備附件填寫。如無，得填寫「0」)</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ind w:firstLineChars="16" w:firstLine="32"/>
              <w:jc w:val="both"/>
              <w:rPr>
                <w:rFonts w:ascii="標楷體" w:eastAsia="標楷體" w:hAnsi="標楷體" w:cs="Arial Unicode MS"/>
                <w:sz w:val="20"/>
              </w:rPr>
            </w:pPr>
            <w:r>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thinThickSmallGap" w:sz="24" w:space="0" w:color="auto"/>
              <w:right w:val="single" w:sz="6" w:space="0" w:color="auto"/>
            </w:tcBorders>
          </w:tcPr>
          <w:p w:rsidR="00296EE9" w:rsidRDefault="00296EE9" w:rsidP="007A5021">
            <w:pPr>
              <w:pStyle w:val="26"/>
              <w:spacing w:line="20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rsidR="00296EE9" w:rsidRDefault="00296EE9" w:rsidP="007A5021">
            <w:pPr>
              <w:pStyle w:val="26"/>
              <w:spacing w:line="20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9660"/>
      </w:tblGrid>
      <w:tr w:rsidR="00296EE9" w:rsidTr="007A5021">
        <w:trPr>
          <w:cantSplit/>
        </w:trPr>
        <w:tc>
          <w:tcPr>
            <w:tcW w:w="568" w:type="dxa"/>
            <w:tcBorders>
              <w:top w:val="thickThinSmallGap" w:sz="24" w:space="0" w:color="auto"/>
              <w:left w:val="thickThinSmallGap" w:sz="24" w:space="0" w:color="auto"/>
              <w:bottom w:val="single" w:sz="6"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rPr>
            </w:pPr>
          </w:p>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附</w:t>
            </w:r>
          </w:p>
          <w:p w:rsidR="00296EE9" w:rsidRDefault="00296EE9" w:rsidP="007A5021">
            <w:pPr>
              <w:pStyle w:val="26"/>
              <w:spacing w:line="220" w:lineRule="exact"/>
              <w:jc w:val="center"/>
              <w:rPr>
                <w:rFonts w:ascii="標楷體" w:eastAsia="標楷體" w:hAnsi="標楷體" w:cs="Arial Unicode MS"/>
                <w:b/>
                <w:sz w:val="20"/>
              </w:rPr>
            </w:pPr>
          </w:p>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註</w:t>
            </w:r>
          </w:p>
        </w:tc>
        <w:tc>
          <w:tcPr>
            <w:tcW w:w="9660" w:type="dxa"/>
            <w:tcBorders>
              <w:top w:val="thickThinSmallGap" w:sz="24" w:space="0" w:color="auto"/>
              <w:left w:val="single" w:sz="6" w:space="0" w:color="auto"/>
              <w:bottom w:val="single" w:sz="6" w:space="0" w:color="auto"/>
              <w:right w:val="thinThickSmallGap" w:sz="24" w:space="0" w:color="auto"/>
            </w:tcBorders>
            <w:hideMark/>
          </w:tcPr>
          <w:p w:rsidR="00296EE9" w:rsidRDefault="00296EE9" w:rsidP="006E69DC">
            <w:pPr>
              <w:pStyle w:val="26"/>
              <w:numPr>
                <w:ilvl w:val="0"/>
                <w:numId w:val="5"/>
              </w:numPr>
              <w:spacing w:line="220" w:lineRule="exact"/>
              <w:jc w:val="both"/>
              <w:textAlignment w:val="auto"/>
              <w:rPr>
                <w:rFonts w:ascii="標楷體" w:eastAsia="標楷體" w:hAnsi="標楷體" w:cs="Arial Unicode MS"/>
                <w:sz w:val="20"/>
              </w:rPr>
            </w:pPr>
            <w:r>
              <w:rPr>
                <w:rFonts w:ascii="標楷體" w:eastAsia="標楷體" w:hAnsi="標楷體" w:cs="Arial Unicode MS" w:hint="eastAsia"/>
                <w:sz w:val="20"/>
              </w:rPr>
              <w:t>第一項至第十項答「是」或未答者，不得參加投標；其投標者，不得作為決標對象；聲明書內容有誤者，不得作為決標對象。</w:t>
            </w:r>
          </w:p>
          <w:p w:rsidR="00296EE9" w:rsidRDefault="00296EE9" w:rsidP="006E69DC">
            <w:pPr>
              <w:pStyle w:val="26"/>
              <w:numPr>
                <w:ilvl w:val="0"/>
                <w:numId w:val="5"/>
              </w:numPr>
              <w:spacing w:line="220" w:lineRule="exact"/>
              <w:jc w:val="both"/>
              <w:textAlignment w:val="auto"/>
              <w:rPr>
                <w:rFonts w:ascii="標楷體" w:eastAsia="標楷體" w:hAnsi="標楷體" w:cs="Arial Unicode MS"/>
                <w:sz w:val="20"/>
              </w:rPr>
            </w:pPr>
            <w:r>
              <w:rPr>
                <w:rFonts w:ascii="標楷體" w:eastAsia="標楷體" w:hAnsi="標楷體" w:cs="Arial Unicode MS" w:hint="eastAsia"/>
                <w:sz w:val="20"/>
              </w:rPr>
              <w:t>第十一項</w:t>
            </w:r>
            <w:r>
              <w:rPr>
                <w:rFonts w:ascii="標楷體" w:eastAsia="標楷體" w:hAnsi="標楷體" w:cs="Arial Unicode MS" w:hint="eastAsia"/>
                <w:color w:val="FF0000"/>
                <w:sz w:val="20"/>
              </w:rPr>
              <w:t>、</w:t>
            </w:r>
            <w:r>
              <w:rPr>
                <w:rFonts w:ascii="標楷體" w:eastAsia="標楷體" w:hAnsi="標楷體" w:cs="Arial Unicode MS" w:hint="eastAsia"/>
                <w:sz w:val="20"/>
              </w:rPr>
              <w:t>第十二項、第十四項未填者，機關得洽廠商澄清。</w:t>
            </w:r>
          </w:p>
          <w:p w:rsidR="00296EE9" w:rsidRDefault="00296EE9" w:rsidP="006E69DC">
            <w:pPr>
              <w:pStyle w:val="26"/>
              <w:numPr>
                <w:ilvl w:val="0"/>
                <w:numId w:val="5"/>
              </w:numPr>
              <w:spacing w:line="220" w:lineRule="exact"/>
              <w:jc w:val="both"/>
              <w:textAlignment w:val="auto"/>
              <w:rPr>
                <w:rFonts w:ascii="標楷體" w:eastAsia="標楷體" w:hAnsi="標楷體" w:cs="Arial Unicode MS"/>
                <w:sz w:val="20"/>
              </w:rPr>
            </w:pPr>
            <w:r>
              <w:rPr>
                <w:rFonts w:ascii="標楷體" w:eastAsia="標楷體" w:hAnsi="標楷體" w:cs="Arial Unicode MS" w:hint="eastAsia"/>
                <w:b/>
                <w:sz w:val="20"/>
                <w:u w:val="single"/>
              </w:rPr>
              <w:t>本採購如屬經</w:t>
            </w:r>
            <w:r>
              <w:rPr>
                <w:rFonts w:ascii="標楷體" w:eastAsia="標楷體" w:hAnsi="標楷體" w:hint="eastAsia"/>
                <w:b/>
                <w:bCs/>
                <w:sz w:val="20"/>
                <w:u w:val="single"/>
              </w:rPr>
              <w:t>濟部投資審議委員會公告「具敏感性或國安(含資安)疑慮之業務範疇」之資訊服務採購</w:t>
            </w:r>
            <w:r>
              <w:rPr>
                <w:rFonts w:ascii="標楷體" w:eastAsia="標楷體" w:hAnsi="標楷體" w:cs="Arial Unicode MS" w:hint="eastAsia"/>
                <w:b/>
                <w:sz w:val="20"/>
                <w:u w:val="single"/>
              </w:rPr>
              <w:t>，第十三項答「是」或未答者，不得參加投標；其投標者，不得作為決標對象；如非屬上開採購，答「是」、「否」或未答者，均可。</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b/>
                <w:sz w:val="20"/>
                <w:u w:val="single"/>
              </w:rPr>
              <w:t>4</w:t>
            </w:r>
            <w:r>
              <w:rPr>
                <w:rFonts w:ascii="標楷體" w:eastAsia="標楷體" w:hAnsi="標楷體" w:cs="Arial Unicode MS" w:hint="eastAsia"/>
                <w:sz w:val="20"/>
              </w:rPr>
              <w:t>.本聲明書填妥後附於投標文件遞送。</w:t>
            </w:r>
          </w:p>
        </w:tc>
      </w:tr>
      <w:tr w:rsidR="00296EE9" w:rsidTr="007A5021">
        <w:trPr>
          <w:cantSplit/>
          <w:trHeight w:val="365"/>
        </w:trPr>
        <w:tc>
          <w:tcPr>
            <w:tcW w:w="568" w:type="dxa"/>
            <w:tcBorders>
              <w:top w:val="single" w:sz="6" w:space="0" w:color="auto"/>
              <w:left w:val="thickThinSmallGap" w:sz="24" w:space="0" w:color="auto"/>
              <w:bottom w:val="single" w:sz="6" w:space="0" w:color="auto"/>
              <w:right w:val="single" w:sz="6" w:space="0" w:color="auto"/>
            </w:tcBorders>
          </w:tcPr>
          <w:p w:rsidR="00296EE9" w:rsidRDefault="00296EE9" w:rsidP="007A5021">
            <w:pPr>
              <w:pStyle w:val="26"/>
              <w:spacing w:line="300" w:lineRule="exact"/>
              <w:jc w:val="both"/>
              <w:rPr>
                <w:rFonts w:ascii="標楷體" w:eastAsia="標楷體" w:hAnsi="標楷體" w:cs="Arial Unicode MS"/>
                <w:sz w:val="20"/>
              </w:rPr>
            </w:pPr>
          </w:p>
        </w:tc>
        <w:tc>
          <w:tcPr>
            <w:tcW w:w="9660" w:type="dxa"/>
            <w:tcBorders>
              <w:top w:val="single" w:sz="6" w:space="0" w:color="auto"/>
              <w:left w:val="single" w:sz="6" w:space="0" w:color="auto"/>
              <w:bottom w:val="single" w:sz="6" w:space="0" w:color="auto"/>
              <w:right w:val="thinThickSmallGap" w:sz="24" w:space="0" w:color="auto"/>
            </w:tcBorders>
            <w:hideMark/>
          </w:tcPr>
          <w:p w:rsidR="00296EE9" w:rsidRDefault="00296EE9" w:rsidP="007A5021">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投標廠商名稱：</w:t>
            </w:r>
          </w:p>
        </w:tc>
      </w:tr>
      <w:tr w:rsidR="00296EE9" w:rsidTr="007A5021">
        <w:trPr>
          <w:cantSplit/>
          <w:trHeight w:val="785"/>
        </w:trPr>
        <w:tc>
          <w:tcPr>
            <w:tcW w:w="568" w:type="dxa"/>
            <w:tcBorders>
              <w:top w:val="single" w:sz="6" w:space="0" w:color="auto"/>
              <w:left w:val="thickThinSmallGap" w:sz="24" w:space="0" w:color="auto"/>
              <w:bottom w:val="thinThickSmallGap" w:sz="24" w:space="0" w:color="auto"/>
              <w:right w:val="single" w:sz="6" w:space="0" w:color="auto"/>
            </w:tcBorders>
          </w:tcPr>
          <w:p w:rsidR="00296EE9" w:rsidRDefault="00296EE9" w:rsidP="007A5021">
            <w:pPr>
              <w:pStyle w:val="26"/>
              <w:spacing w:line="300" w:lineRule="exact"/>
              <w:jc w:val="both"/>
              <w:rPr>
                <w:rFonts w:ascii="標楷體" w:eastAsia="標楷體" w:hAnsi="標楷體" w:cs="Arial Unicode MS"/>
                <w:sz w:val="20"/>
              </w:rPr>
            </w:pPr>
          </w:p>
        </w:tc>
        <w:tc>
          <w:tcPr>
            <w:tcW w:w="9660" w:type="dxa"/>
            <w:tcBorders>
              <w:top w:val="single" w:sz="6" w:space="0" w:color="auto"/>
              <w:left w:val="single" w:sz="6" w:space="0" w:color="auto"/>
              <w:bottom w:val="thinThickSmallGap" w:sz="24" w:space="0" w:color="auto"/>
              <w:right w:val="thinThickSmallGap" w:sz="24" w:space="0" w:color="auto"/>
            </w:tcBorders>
            <w:hideMark/>
          </w:tcPr>
          <w:p w:rsidR="00296EE9" w:rsidRDefault="00296EE9" w:rsidP="007A5021">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投標廠商章及負責人章：</w:t>
            </w:r>
          </w:p>
          <w:p w:rsidR="00296EE9" w:rsidRDefault="00296EE9" w:rsidP="007A5021">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日期：</w:t>
            </w:r>
          </w:p>
        </w:tc>
      </w:tr>
    </w:tbl>
    <w:p w:rsidR="00296EE9" w:rsidRDefault="00296EE9" w:rsidP="00296EE9">
      <w:pPr>
        <w:pStyle w:val="26"/>
        <w:spacing w:line="280" w:lineRule="exact"/>
        <w:rPr>
          <w:rFonts w:ascii="標楷體" w:eastAsia="標楷體" w:hAnsi="標楷體" w:cs="Arial Unicode MS"/>
          <w:sz w:val="20"/>
        </w:rPr>
      </w:pPr>
      <w:r>
        <w:rPr>
          <w:rFonts w:ascii="標楷體" w:eastAsia="標楷體" w:hAnsi="標楷體" w:cs="Arial Unicode MS" w:hint="eastAsia"/>
          <w:sz w:val="20"/>
        </w:rPr>
        <w:t>（106.6.28版）</w:t>
      </w:r>
    </w:p>
    <w:p w:rsidR="00296EE9" w:rsidRDefault="00296EE9" w:rsidP="00296EE9">
      <w:pPr>
        <w:spacing w:line="360" w:lineRule="exact"/>
        <w:jc w:val="center"/>
        <w:rPr>
          <w:rFonts w:ascii="標楷體" w:eastAsia="標楷體" w:hAnsi="標楷體"/>
        </w:rPr>
      </w:pPr>
    </w:p>
    <w:p w:rsidR="00C6285C" w:rsidRDefault="00C6285C" w:rsidP="00C6285C">
      <w:pPr>
        <w:spacing w:line="640" w:lineRule="exact"/>
        <w:rPr>
          <w:rFonts w:eastAsia="標楷體"/>
          <w:sz w:val="32"/>
        </w:rPr>
      </w:pPr>
      <w:r>
        <w:rPr>
          <w:rFonts w:eastAsia="標楷體" w:hAnsi="標楷體" w:hint="eastAsia"/>
          <w:sz w:val="32"/>
        </w:rPr>
        <w:t>切結書</w:t>
      </w:r>
      <w:r>
        <w:rPr>
          <w:rFonts w:eastAsia="標楷體"/>
          <w:sz w:val="32"/>
        </w:rPr>
        <w:t>1</w:t>
      </w:r>
      <w:r>
        <w:rPr>
          <w:rFonts w:eastAsia="標楷體" w:hAnsi="標楷體" w:hint="eastAsia"/>
          <w:sz w:val="32"/>
        </w:rPr>
        <w:t>（投標時檢附）</w:t>
      </w:r>
    </w:p>
    <w:p w:rsidR="00C6285C" w:rsidRDefault="00C6285C" w:rsidP="00C6285C">
      <w:pPr>
        <w:spacing w:line="640" w:lineRule="exact"/>
        <w:rPr>
          <w:rFonts w:eastAsia="標楷體"/>
          <w:sz w:val="32"/>
        </w:rPr>
      </w:pPr>
    </w:p>
    <w:p w:rsidR="00C6285C" w:rsidRDefault="00C6285C" w:rsidP="00C6285C">
      <w:pPr>
        <w:spacing w:line="640" w:lineRule="exact"/>
        <w:rPr>
          <w:rFonts w:eastAsia="標楷體"/>
          <w:sz w:val="32"/>
        </w:rPr>
      </w:pPr>
      <w:r>
        <w:rPr>
          <w:rFonts w:eastAsia="標楷體"/>
          <w:sz w:val="32"/>
        </w:rPr>
        <w:t xml:space="preserve">       </w:t>
      </w:r>
      <w:r>
        <w:rPr>
          <w:rFonts w:eastAsia="標楷體" w:hAnsi="標楷體" w:hint="eastAsia"/>
          <w:sz w:val="32"/>
        </w:rPr>
        <w:t>本廠商</w:t>
      </w:r>
      <w:r>
        <w:rPr>
          <w:rFonts w:eastAsia="標楷體"/>
          <w:sz w:val="32"/>
        </w:rPr>
        <w:t xml:space="preserve">         </w:t>
      </w:r>
      <w:r>
        <w:rPr>
          <w:rFonts w:eastAsia="標楷體" w:hAnsi="標楷體" w:hint="eastAsia"/>
          <w:sz w:val="32"/>
        </w:rPr>
        <w:t>參與</w:t>
      </w:r>
      <w:r w:rsidR="002A5CC1" w:rsidRPr="002A5CC1">
        <w:rPr>
          <w:rFonts w:ascii="標楷體" w:eastAsia="標楷體" w:hAnsi="標楷體" w:hint="eastAsia"/>
          <w:sz w:val="32"/>
          <w:szCs w:val="32"/>
          <w:u w:val="single"/>
        </w:rPr>
        <w:t>財團法人農業科技研究院</w:t>
      </w:r>
      <w:r>
        <w:rPr>
          <w:rFonts w:eastAsia="標楷體" w:hAnsi="標楷體" w:hint="eastAsia"/>
          <w:sz w:val="32"/>
        </w:rPr>
        <w:t>辦理</w:t>
      </w:r>
      <w:r w:rsidR="002F68EE" w:rsidRPr="0086145E">
        <w:rPr>
          <w:rFonts w:ascii="Bookman Old Style" w:eastAsia="標楷體" w:hAnsi="Bookman Old Style" w:hint="eastAsia"/>
          <w:sz w:val="32"/>
          <w:szCs w:val="32"/>
        </w:rPr>
        <w:t>「</w:t>
      </w:r>
      <w:r w:rsidR="002A5CC1" w:rsidRPr="002A5CC1">
        <w:rPr>
          <w:rFonts w:ascii="標楷體" w:eastAsia="標楷體" w:hAnsi="標楷體" w:hint="eastAsia"/>
          <w:color w:val="FF0000"/>
          <w:sz w:val="32"/>
          <w:szCs w:val="32"/>
        </w:rPr>
        <w:t>國外市場分析報告</w:t>
      </w:r>
      <w:r w:rsidR="002F68EE" w:rsidRPr="0086145E">
        <w:rPr>
          <w:rFonts w:ascii="標楷體" w:eastAsia="標楷體" w:hAnsi="標楷體" w:hint="eastAsia"/>
          <w:sz w:val="32"/>
          <w:szCs w:val="32"/>
        </w:rPr>
        <w:t>」</w:t>
      </w:r>
      <w:r>
        <w:rPr>
          <w:rFonts w:eastAsia="標楷體" w:hAnsi="標楷體" w:hint="eastAsia"/>
          <w:sz w:val="32"/>
        </w:rPr>
        <w:t>招標案，對於廠商之責任，包括刑事、民事與行政責任，已充分瞭解相關之法令規定，並願確實遵行。</w:t>
      </w: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firstLineChars="700" w:firstLine="2240"/>
        <w:rPr>
          <w:rFonts w:eastAsia="標楷體"/>
          <w:sz w:val="32"/>
        </w:rPr>
      </w:pPr>
      <w:r>
        <w:rPr>
          <w:rFonts w:eastAsia="標楷體" w:hAnsi="標楷體" w:hint="eastAsia"/>
          <w:sz w:val="32"/>
        </w:rPr>
        <w:t>立書人</w:t>
      </w:r>
    </w:p>
    <w:p w:rsidR="00C6285C" w:rsidRDefault="00C6285C" w:rsidP="00C6285C">
      <w:pPr>
        <w:spacing w:line="640" w:lineRule="exact"/>
        <w:rPr>
          <w:rFonts w:eastAsia="標楷體"/>
          <w:sz w:val="32"/>
        </w:rPr>
      </w:pPr>
      <w:r>
        <w:rPr>
          <w:rFonts w:eastAsia="標楷體"/>
          <w:sz w:val="32"/>
        </w:rPr>
        <w:t xml:space="preserve">                </w:t>
      </w:r>
      <w:r>
        <w:rPr>
          <w:rFonts w:eastAsia="標楷體" w:hAnsi="標楷體" w:hint="eastAsia"/>
          <w:sz w:val="32"/>
        </w:rPr>
        <w:t>投標廠商：　　　　　（蓋章）</w:t>
      </w:r>
    </w:p>
    <w:p w:rsidR="00C6285C" w:rsidRDefault="00C6285C" w:rsidP="00C6285C">
      <w:pPr>
        <w:spacing w:line="640" w:lineRule="exact"/>
        <w:ind w:firstLineChars="650" w:firstLine="2080"/>
        <w:rPr>
          <w:rFonts w:eastAsia="標楷體"/>
          <w:sz w:val="32"/>
        </w:rPr>
      </w:pPr>
      <w:r>
        <w:rPr>
          <w:rFonts w:eastAsia="標楷體"/>
          <w:sz w:val="32"/>
        </w:rPr>
        <w:t xml:space="preserve">   </w:t>
      </w:r>
      <w:r>
        <w:rPr>
          <w:rFonts w:eastAsia="標楷體" w:hAnsi="標楷體" w:hint="eastAsia"/>
          <w:sz w:val="32"/>
        </w:rPr>
        <w:t>負責人：　　　　　　（蓋章）</w:t>
      </w:r>
    </w:p>
    <w:p w:rsidR="00C6285C" w:rsidRDefault="00C6285C" w:rsidP="00C6285C">
      <w:pPr>
        <w:spacing w:line="640" w:lineRule="exact"/>
        <w:ind w:firstLineChars="700" w:firstLine="2240"/>
        <w:rPr>
          <w:rFonts w:eastAsia="標楷體" w:hAnsi="標楷體"/>
          <w:sz w:val="32"/>
        </w:rPr>
      </w:pPr>
    </w:p>
    <w:p w:rsidR="00C6285C" w:rsidRPr="00656424"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jc w:val="center"/>
        <w:rPr>
          <w:rFonts w:eastAsia="標楷體"/>
          <w:sz w:val="32"/>
        </w:rPr>
      </w:pPr>
      <w:r>
        <w:rPr>
          <w:rFonts w:eastAsia="標楷體" w:hAnsi="標楷體" w:hint="eastAsia"/>
          <w:sz w:val="32"/>
        </w:rPr>
        <w:t>中華民國</w:t>
      </w:r>
      <w:r>
        <w:rPr>
          <w:rFonts w:eastAsia="標楷體"/>
          <w:sz w:val="32"/>
        </w:rPr>
        <w:t xml:space="preserve">    </w:t>
      </w:r>
      <w:r>
        <w:rPr>
          <w:rFonts w:eastAsia="標楷體" w:hAnsi="標楷體" w:hint="eastAsia"/>
          <w:sz w:val="32"/>
        </w:rPr>
        <w:t>年</w:t>
      </w:r>
      <w:r>
        <w:rPr>
          <w:rFonts w:eastAsia="標楷體"/>
          <w:sz w:val="32"/>
        </w:rPr>
        <w:t xml:space="preserve">    </w:t>
      </w:r>
      <w:r>
        <w:rPr>
          <w:rFonts w:eastAsia="標楷體" w:hAnsi="標楷體" w:hint="eastAsia"/>
          <w:sz w:val="32"/>
        </w:rPr>
        <w:t>月</w:t>
      </w:r>
      <w:r>
        <w:rPr>
          <w:rFonts w:eastAsia="標楷體"/>
          <w:sz w:val="32"/>
        </w:rPr>
        <w:t xml:space="preserve">   </w:t>
      </w:r>
      <w:r>
        <w:rPr>
          <w:rFonts w:eastAsia="標楷體" w:hAnsi="標楷體" w:hint="eastAsia"/>
          <w:sz w:val="32"/>
        </w:rPr>
        <w:t>日</w:t>
      </w: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296EE9" w:rsidRPr="006F7D96" w:rsidRDefault="00296EE9" w:rsidP="00296EE9">
      <w:pPr>
        <w:spacing w:line="400" w:lineRule="exact"/>
        <w:ind w:rightChars="153" w:right="367"/>
        <w:textDirection w:val="lrTbV"/>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6432" behindDoc="0" locked="0" layoutInCell="1" allowOverlap="1" wp14:anchorId="4B0CA1D2" wp14:editId="3EA8D7F8">
                <wp:simplePos x="0" y="0"/>
                <wp:positionH relativeFrom="column">
                  <wp:posOffset>2803584</wp:posOffset>
                </wp:positionH>
                <wp:positionV relativeFrom="paragraph">
                  <wp:posOffset>150318</wp:posOffset>
                </wp:positionV>
                <wp:extent cx="1249222" cy="390525"/>
                <wp:effectExtent l="0" t="0" r="0" b="95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222"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8B9" w:rsidRPr="00F212F0" w:rsidRDefault="006A48B9" w:rsidP="00296EE9">
                            <w:pPr>
                              <w:spacing w:line="300" w:lineRule="exact"/>
                              <w:rPr>
                                <w:rFonts w:ascii="標楷體" w:eastAsia="標楷體" w:hAnsi="標楷體"/>
                                <w:sz w:val="28"/>
                              </w:rPr>
                            </w:pPr>
                            <w:r w:rsidRPr="00F212F0">
                              <w:rPr>
                                <w:rFonts w:ascii="標楷體" w:eastAsia="標楷體" w:hAnsi="標楷體" w:hint="eastAsia"/>
                                <w:sz w:val="28"/>
                              </w:rPr>
                              <w:t>代理出席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margin-left:220.75pt;margin-top:11.85pt;width:98.3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jywIAAL0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" filled="f" stroked="f">
                <v:textbox>
                  <w:txbxContent>
                    <w:p w:rsidR="006A48B9" w:rsidRPr="00F212F0" w:rsidRDefault="006A48B9" w:rsidP="00296EE9">
                      <w:pPr>
                        <w:spacing w:line="300" w:lineRule="exact"/>
                        <w:rPr>
                          <w:rFonts w:ascii="標楷體" w:eastAsia="標楷體" w:hAnsi="標楷體"/>
                          <w:sz w:val="28"/>
                        </w:rPr>
                      </w:pPr>
                      <w:r w:rsidRPr="00F212F0">
                        <w:rPr>
                          <w:rFonts w:ascii="標楷體" w:eastAsia="標楷體" w:hAnsi="標楷體" w:hint="eastAsia"/>
                          <w:sz w:val="28"/>
                        </w:rPr>
                        <w:t>代理出席</w:t>
                      </w:r>
                    </w:p>
                  </w:txbxContent>
                </v:textbox>
              </v:shape>
            </w:pict>
          </mc:Fallback>
        </mc:AlternateContent>
      </w:r>
    </w:p>
    <w:p w:rsidR="00296EE9" w:rsidRPr="006F7D96" w:rsidRDefault="00296EE9" w:rsidP="00296EE9">
      <w:pPr>
        <w:jc w:val="center"/>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7456" behindDoc="0" locked="0" layoutInCell="1" allowOverlap="1" wp14:anchorId="6E722766" wp14:editId="2C5E59E2">
                <wp:simplePos x="0" y="0"/>
                <wp:positionH relativeFrom="column">
                  <wp:posOffset>2803584</wp:posOffset>
                </wp:positionH>
                <wp:positionV relativeFrom="paragraph">
                  <wp:posOffset>225927</wp:posOffset>
                </wp:positionV>
                <wp:extent cx="1249326" cy="297815"/>
                <wp:effectExtent l="0" t="0" r="0" b="698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326"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8B9" w:rsidRPr="00F212F0" w:rsidRDefault="006A48B9" w:rsidP="00296EE9">
                            <w:pPr>
                              <w:spacing w:line="300" w:lineRule="exact"/>
                              <w:rPr>
                                <w:rFonts w:ascii="標楷體" w:eastAsia="標楷體" w:hAnsi="標楷體"/>
                                <w:sz w:val="28"/>
                              </w:rPr>
                            </w:pPr>
                            <w:r w:rsidRPr="00F212F0">
                              <w:rPr>
                                <w:rFonts w:ascii="標楷體" w:eastAsia="標楷體" w:hAnsi="標楷體" w:hint="eastAsia"/>
                                <w:sz w:val="28"/>
                              </w:rPr>
                              <w:t>使用印章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7" type="#_x0000_t202" style="position:absolute;left:0;text-align:left;margin-left:220.75pt;margin-top:17.8pt;width:98.35pt;height:2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" filled="f" stroked="f">
                <v:textbox>
                  <w:txbxContent>
                    <w:p w:rsidR="006A48B9" w:rsidRPr="00F212F0" w:rsidRDefault="006A48B9" w:rsidP="00296EE9">
                      <w:pPr>
                        <w:spacing w:line="300" w:lineRule="exact"/>
                        <w:rPr>
                          <w:rFonts w:ascii="標楷體" w:eastAsia="標楷體" w:hAnsi="標楷體"/>
                          <w:sz w:val="28"/>
                        </w:rPr>
                      </w:pPr>
                      <w:r w:rsidRPr="00F212F0">
                        <w:rPr>
                          <w:rFonts w:ascii="標楷體" w:eastAsia="標楷體" w:hAnsi="標楷體" w:hint="eastAsia"/>
                          <w:sz w:val="28"/>
                        </w:rPr>
                        <w:t>使用印章</w:t>
                      </w:r>
                    </w:p>
                  </w:txbxContent>
                </v:textbox>
              </v:shape>
            </w:pict>
          </mc:Fallback>
        </mc:AlternateContent>
      </w:r>
      <w:r w:rsidRPr="006F7D96">
        <w:rPr>
          <w:rFonts w:ascii="Bookman Old Style" w:eastAsia="標楷體" w:hint="eastAsia"/>
          <w:sz w:val="40"/>
        </w:rPr>
        <w:t>委託代理</w:t>
      </w:r>
      <w:r w:rsidRPr="006F7D96">
        <w:rPr>
          <w:rFonts w:ascii="Bookman Old Style" w:eastAsia="標楷體" w:hAnsi="Bookman Old Style" w:hint="eastAsia"/>
          <w:sz w:val="40"/>
        </w:rPr>
        <w:t xml:space="preserve">        </w:t>
      </w:r>
      <w:r w:rsidRPr="006F7D96">
        <w:rPr>
          <w:rFonts w:ascii="Bookman Old Style" w:eastAsia="標楷體" w:hint="eastAsia"/>
          <w:sz w:val="40"/>
        </w:rPr>
        <w:t>授權書</w:t>
      </w:r>
    </w:p>
    <w:p w:rsidR="00296EE9" w:rsidRPr="006F7D96" w:rsidRDefault="00296EE9" w:rsidP="00296EE9">
      <w:pPr>
        <w:jc w:val="center"/>
        <w:rPr>
          <w:rFonts w:ascii="Bookman Old Style" w:eastAsia="標楷體" w:hAnsi="Bookman Old Style"/>
          <w:sz w:val="40"/>
        </w:rPr>
      </w:pPr>
    </w:p>
    <w:p w:rsidR="00296EE9" w:rsidRPr="006F7D96" w:rsidRDefault="00296EE9" w:rsidP="002D37F4">
      <w:pPr>
        <w:spacing w:line="400" w:lineRule="exact"/>
        <w:rPr>
          <w:rFonts w:ascii="Bookman Old Style" w:eastAsia="標楷體" w:hAnsi="Bookman Old Style"/>
          <w:sz w:val="32"/>
        </w:rPr>
      </w:pPr>
      <w:r w:rsidRPr="006F7D96">
        <w:rPr>
          <w:rFonts w:ascii="Bookman Old Style" w:eastAsia="標楷體" w:hint="eastAsia"/>
          <w:sz w:val="32"/>
        </w:rPr>
        <w:t>本公司授權左列代理人全權代理本公司參加貴院案號</w:t>
      </w:r>
      <w:r w:rsidR="001A2AC9">
        <w:rPr>
          <w:rFonts w:eastAsia="標楷體"/>
          <w:sz w:val="32"/>
          <w:u w:val="single"/>
        </w:rPr>
        <w:t>10710119</w:t>
      </w:r>
      <w:r w:rsidRPr="0086145E">
        <w:rPr>
          <w:rFonts w:ascii="Bookman Old Style" w:eastAsia="標楷體" w:hAnsi="Bookman Old Style" w:hint="eastAsia"/>
          <w:sz w:val="32"/>
          <w:szCs w:val="32"/>
        </w:rPr>
        <w:t>「</w:t>
      </w:r>
      <w:r w:rsidR="002A5CC1">
        <w:rPr>
          <w:rFonts w:ascii="標楷體" w:eastAsia="標楷體" w:hAnsi="標楷體" w:hint="eastAsia"/>
          <w:sz w:val="32"/>
          <w:szCs w:val="32"/>
        </w:rPr>
        <w:t>國外市場分析報告</w:t>
      </w:r>
      <w:r w:rsidRPr="0086145E">
        <w:rPr>
          <w:rFonts w:ascii="標楷體" w:eastAsia="標楷體" w:hAnsi="標楷體" w:hint="eastAsia"/>
          <w:sz w:val="32"/>
          <w:szCs w:val="32"/>
        </w:rPr>
        <w:t>」</w:t>
      </w:r>
      <w:r>
        <w:rPr>
          <w:rFonts w:ascii="標楷體" w:eastAsia="標楷體" w:hAnsi="標楷體" w:hint="eastAsia"/>
          <w:sz w:val="32"/>
          <w:szCs w:val="32"/>
        </w:rPr>
        <w:t>案</w:t>
      </w:r>
      <w:r w:rsidRPr="006F7D96">
        <w:rPr>
          <w:rFonts w:ascii="Bookman Old Style" w:eastAsia="標楷體" w:hint="eastAsia"/>
          <w:sz w:val="32"/>
        </w:rPr>
        <w:t>之開標或比減價之權利，該代理人資料及使用印章如左：</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代理人姓名：</w:t>
      </w: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身分證字號：</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70528" behindDoc="0" locked="0" layoutInCell="1" allowOverlap="1" wp14:anchorId="1706D407" wp14:editId="7C00BD7F">
                <wp:simplePos x="0" y="0"/>
                <wp:positionH relativeFrom="column">
                  <wp:posOffset>2631439</wp:posOffset>
                </wp:positionH>
                <wp:positionV relativeFrom="paragraph">
                  <wp:posOffset>93980</wp:posOffset>
                </wp:positionV>
                <wp:extent cx="1609725" cy="1411605"/>
                <wp:effectExtent l="0" t="0" r="28575" b="1714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41160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margin-left:207.2pt;margin-top:7.4pt;width:126.75pt;height:11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71552" behindDoc="0" locked="0" layoutInCell="1" allowOverlap="1" wp14:anchorId="4372B0BD" wp14:editId="21F32964">
                <wp:simplePos x="0" y="0"/>
                <wp:positionH relativeFrom="column">
                  <wp:posOffset>4869815</wp:posOffset>
                </wp:positionH>
                <wp:positionV relativeFrom="paragraph">
                  <wp:posOffset>119380</wp:posOffset>
                </wp:positionV>
                <wp:extent cx="885825" cy="666750"/>
                <wp:effectExtent l="0" t="0" r="28575" b="1905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667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margin-left:383.45pt;margin-top:9.4pt;width:69.7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本公司授權投標專用章：</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8480" behindDoc="0" locked="0" layoutInCell="1" allowOverlap="1" wp14:anchorId="088795EE" wp14:editId="548F9291">
                <wp:simplePos x="0" y="0"/>
                <wp:positionH relativeFrom="column">
                  <wp:posOffset>3726815</wp:posOffset>
                </wp:positionH>
                <wp:positionV relativeFrom="paragraph">
                  <wp:posOffset>30480</wp:posOffset>
                </wp:positionV>
                <wp:extent cx="1543050" cy="1468755"/>
                <wp:effectExtent l="0" t="0" r="19050" b="1714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46875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293.45pt;margin-top:2.4pt;width:121.5pt;height:11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委任人</w:t>
      </w:r>
    </w:p>
    <w:p w:rsidR="00296EE9" w:rsidRPr="006F164A"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廠商名稱：</w:t>
      </w:r>
      <w:r w:rsidRPr="006F7D96">
        <w:rPr>
          <w:rFonts w:ascii="Bookman Old Style" w:eastAsia="標楷體" w:hAnsi="Bookman Old Style" w:hint="eastAsia"/>
          <w:sz w:val="32"/>
        </w:rPr>
        <w:t xml:space="preserve">                   </w:t>
      </w:r>
      <w:r w:rsidRPr="006F164A">
        <w:rPr>
          <w:rFonts w:ascii="Bookman Old Style" w:eastAsia="標楷體" w:hint="eastAsia"/>
          <w:sz w:val="32"/>
        </w:rPr>
        <w:t>印章：</w: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r w:rsidRPr="006F164A">
        <w:rPr>
          <w:rFonts w:ascii="Bookman Old Style" w:eastAsia="標楷體" w:hAnsi="Bookman Old Style"/>
          <w:noProof/>
          <w:sz w:val="32"/>
        </w:rPr>
        <mc:AlternateContent>
          <mc:Choice Requires="wps">
            <w:drawing>
              <wp:anchor distT="0" distB="0" distL="114300" distR="114300" simplePos="0" relativeHeight="251669504" behindDoc="0" locked="0" layoutInCell="1" allowOverlap="1" wp14:anchorId="22F6ACFA" wp14:editId="6C56C6AA">
                <wp:simplePos x="0" y="0"/>
                <wp:positionH relativeFrom="column">
                  <wp:posOffset>3726815</wp:posOffset>
                </wp:positionH>
                <wp:positionV relativeFrom="paragraph">
                  <wp:posOffset>201930</wp:posOffset>
                </wp:positionV>
                <wp:extent cx="895350" cy="685800"/>
                <wp:effectExtent l="0" t="0" r="1905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858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293.45pt;margin-top:15.9pt;width:70.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">
                <v:stroke dashstyle="1 1"/>
              </v:rect>
            </w:pict>
          </mc:Fallback>
        </mc:AlternateConten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r w:rsidRPr="006F164A">
        <w:rPr>
          <w:rFonts w:ascii="Bookman Old Style" w:eastAsia="標楷體" w:hint="eastAsia"/>
          <w:sz w:val="32"/>
        </w:rPr>
        <w:t>負責人姓名：</w:t>
      </w:r>
      <w:r w:rsidRPr="006F164A">
        <w:rPr>
          <w:rFonts w:ascii="Bookman Old Style" w:eastAsia="標楷體" w:hAnsi="Bookman Old Style" w:hint="eastAsia"/>
          <w:sz w:val="32"/>
        </w:rPr>
        <w:t xml:space="preserve">                 </w:t>
      </w:r>
      <w:r w:rsidRPr="006F164A">
        <w:rPr>
          <w:rFonts w:ascii="Bookman Old Style" w:eastAsia="標楷體" w:hint="eastAsia"/>
          <w:sz w:val="32"/>
        </w:rPr>
        <w:t>印章：</w: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注意事項：</w:t>
      </w:r>
    </w:p>
    <w:p w:rsidR="00296EE9" w:rsidRPr="006F164A" w:rsidRDefault="00296EE9" w:rsidP="00296EE9">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廠商負責人或代理人於參加開標、減價或比減價時，應依下列規定出示身分證件及本授權書：</w:t>
      </w:r>
    </w:p>
    <w:p w:rsidR="00296EE9" w:rsidRPr="006F7D96" w:rsidRDefault="00296EE9" w:rsidP="006E69DC">
      <w:pPr>
        <w:numPr>
          <w:ilvl w:val="0"/>
          <w:numId w:val="4"/>
        </w:num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投標廠商若由負責人攜帶公司印</w:t>
      </w:r>
      <w:r w:rsidRPr="006F164A">
        <w:rPr>
          <w:rFonts w:ascii="Bookman Old Style" w:eastAsia="標楷體" w:hint="eastAsia"/>
          <w:sz w:val="32"/>
        </w:rPr>
        <w:t>章</w:t>
      </w:r>
      <w:r w:rsidRPr="006F164A">
        <w:rPr>
          <w:rFonts w:ascii="Bookman Old Style" w:eastAsia="標楷體" w:hint="eastAsia"/>
          <w:sz w:val="28"/>
          <w:szCs w:val="28"/>
        </w:rPr>
        <w:t>及負責人印</w:t>
      </w:r>
      <w:r w:rsidRPr="006F164A">
        <w:rPr>
          <w:rFonts w:ascii="Bookman Old Style" w:eastAsia="標楷體" w:hint="eastAsia"/>
          <w:sz w:val="32"/>
        </w:rPr>
        <w:t>章</w:t>
      </w:r>
      <w:r w:rsidRPr="006F164A">
        <w:rPr>
          <w:rFonts w:ascii="Bookman Old Style" w:eastAsia="標楷體" w:hint="eastAsia"/>
          <w:sz w:val="28"/>
          <w:szCs w:val="28"/>
        </w:rPr>
        <w:t>親</w:t>
      </w:r>
      <w:r w:rsidRPr="006F7D96">
        <w:rPr>
          <w:rFonts w:ascii="Bookman Old Style" w:eastAsia="標楷體" w:hint="eastAsia"/>
          <w:sz w:val="28"/>
          <w:szCs w:val="28"/>
        </w:rPr>
        <w:t>至開標地點，應出示身分證件，本授權書則無須填寫出示。</w:t>
      </w:r>
    </w:p>
    <w:p w:rsidR="00296EE9" w:rsidRPr="00AD48DF" w:rsidRDefault="00296EE9" w:rsidP="006E69DC">
      <w:pPr>
        <w:numPr>
          <w:ilvl w:val="0"/>
          <w:numId w:val="4"/>
        </w:numPr>
        <w:spacing w:line="400" w:lineRule="exact"/>
        <w:jc w:val="both"/>
        <w:rPr>
          <w:rFonts w:ascii="Bookman Old Style" w:eastAsia="標楷體" w:hAnsi="Bookman Old Style"/>
          <w:sz w:val="28"/>
          <w:szCs w:val="28"/>
        </w:rPr>
      </w:pPr>
      <w:r w:rsidRPr="006F7D96">
        <w:rPr>
          <w:rFonts w:ascii="Bookman Old Style" w:eastAsia="標楷體" w:hint="eastAsia"/>
          <w:sz w:val="28"/>
          <w:szCs w:val="28"/>
        </w:rPr>
        <w:t>投標廠商若委由代理人出席參加開標，攜帶公司及負責人印章或授權投標專用章，則應完整填寫本授權書及身分證。</w:t>
      </w:r>
    </w:p>
    <w:p w:rsidR="00296EE9" w:rsidRDefault="00296EE9" w:rsidP="00296EE9">
      <w:pPr>
        <w:spacing w:line="400" w:lineRule="exact"/>
        <w:jc w:val="both"/>
        <w:rPr>
          <w:rFonts w:ascii="Bookman Old Style" w:eastAsia="標楷體"/>
          <w:sz w:val="28"/>
          <w:szCs w:val="28"/>
        </w:rPr>
      </w:pPr>
    </w:p>
    <w:p w:rsidR="00296EE9" w:rsidRPr="00B50630" w:rsidRDefault="00296EE9" w:rsidP="00296EE9">
      <w:pPr>
        <w:jc w:val="center"/>
        <w:rPr>
          <w:rFonts w:eastAsia="標楷體"/>
          <w:sz w:val="40"/>
          <w:szCs w:val="40"/>
        </w:rPr>
      </w:pPr>
      <w:r w:rsidRPr="00B50630">
        <w:rPr>
          <w:rFonts w:eastAsia="標楷體" w:hAnsi="標楷體" w:hint="eastAsia"/>
          <w:sz w:val="40"/>
          <w:szCs w:val="40"/>
        </w:rPr>
        <w:t>財團法人農業科技研究院採購案履約完成</w:t>
      </w:r>
      <w:r w:rsidRPr="00B50630">
        <w:rPr>
          <w:rFonts w:eastAsia="標楷體" w:hAnsi="標楷體"/>
          <w:sz w:val="40"/>
          <w:szCs w:val="40"/>
        </w:rPr>
        <w:t>通知書</w:t>
      </w:r>
    </w:p>
    <w:p w:rsidR="00296EE9" w:rsidRDefault="00296EE9" w:rsidP="00296EE9">
      <w:pPr>
        <w:spacing w:line="500" w:lineRule="exact"/>
        <w:ind w:firstLineChars="200" w:firstLine="560"/>
        <w:rPr>
          <w:rFonts w:eastAsia="標楷體" w:hAnsi="標楷體"/>
          <w:sz w:val="28"/>
          <w:szCs w:val="28"/>
        </w:rPr>
      </w:pPr>
    </w:p>
    <w:p w:rsidR="00296EE9" w:rsidRDefault="00296EE9" w:rsidP="00296EE9">
      <w:pPr>
        <w:spacing w:line="500" w:lineRule="exact"/>
        <w:rPr>
          <w:rFonts w:eastAsia="標楷體" w:hAnsi="標楷體"/>
          <w:sz w:val="28"/>
          <w:szCs w:val="28"/>
        </w:rPr>
      </w:pPr>
      <w:r w:rsidRPr="00FD31FE">
        <w:rPr>
          <w:rFonts w:eastAsia="標楷體" w:hAnsi="標楷體"/>
          <w:sz w:val="28"/>
          <w:szCs w:val="28"/>
        </w:rPr>
        <w:t>本</w:t>
      </w:r>
      <w:r>
        <w:rPr>
          <w:rFonts w:eastAsia="標楷體" w:hAnsi="標楷體" w:hint="eastAsia"/>
          <w:sz w:val="28"/>
          <w:szCs w:val="28"/>
        </w:rPr>
        <w:t>廠商</w:t>
      </w:r>
      <w:r w:rsidRPr="00FD31FE">
        <w:rPr>
          <w:rFonts w:eastAsia="標楷體" w:hAnsi="標楷體"/>
          <w:sz w:val="28"/>
          <w:szCs w:val="28"/>
        </w:rPr>
        <w:t>承包貴</w:t>
      </w:r>
      <w:r>
        <w:rPr>
          <w:rFonts w:eastAsia="標楷體" w:hAnsi="標楷體" w:hint="eastAsia"/>
          <w:sz w:val="28"/>
          <w:szCs w:val="28"/>
        </w:rPr>
        <w:t>院之</w:t>
      </w:r>
      <w:r w:rsidRPr="00FD31FE">
        <w:rPr>
          <w:rFonts w:eastAsia="標楷體" w:hAnsi="標楷體"/>
          <w:sz w:val="28"/>
          <w:szCs w:val="28"/>
        </w:rPr>
        <w:t>採購案，</w:t>
      </w:r>
      <w:r>
        <w:rPr>
          <w:rFonts w:eastAsia="標楷體" w:hAnsi="標楷體" w:hint="eastAsia"/>
          <w:sz w:val="28"/>
          <w:szCs w:val="28"/>
        </w:rPr>
        <w:t>預計完成履約日期如下</w:t>
      </w:r>
      <w:r w:rsidRPr="004B1527">
        <w:rPr>
          <w:rFonts w:eastAsia="標楷體" w:hAnsi="標楷體"/>
          <w:sz w:val="28"/>
          <w:szCs w:val="28"/>
        </w:rPr>
        <w:t>，惠請派員</w:t>
      </w:r>
      <w:r>
        <w:rPr>
          <w:rFonts w:eastAsia="標楷體" w:hAnsi="標楷體" w:hint="eastAsia"/>
          <w:sz w:val="28"/>
          <w:szCs w:val="28"/>
        </w:rPr>
        <w:t>確認</w:t>
      </w:r>
      <w:r w:rsidRPr="004B1527">
        <w:rPr>
          <w:rFonts w:eastAsia="標楷體" w:hAnsi="標楷體"/>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1417"/>
        <w:gridCol w:w="3775"/>
      </w:tblGrid>
      <w:tr w:rsidR="00296EE9" w:rsidRPr="00D4193B" w:rsidTr="007A5021">
        <w:trPr>
          <w:trHeight w:val="878"/>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int="eastAsia"/>
                <w:sz w:val="28"/>
                <w:szCs w:val="28"/>
              </w:rPr>
              <w:t>案號</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rPr>
          <w:trHeight w:val="774"/>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Ansi="標楷體" w:hint="eastAsia"/>
                <w:sz w:val="28"/>
                <w:szCs w:val="28"/>
              </w:rPr>
              <w:t>標的</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名稱與數量</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rPr>
          <w:trHeight w:val="826"/>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契約價金總額</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簽約日期</w:t>
            </w:r>
          </w:p>
        </w:tc>
        <w:tc>
          <w:tcPr>
            <w:tcW w:w="2552" w:type="dxa"/>
            <w:shd w:val="clear" w:color="auto" w:fill="auto"/>
          </w:tcPr>
          <w:p w:rsidR="00296EE9" w:rsidRPr="00D4193B" w:rsidRDefault="00296EE9" w:rsidP="007A5021">
            <w:pPr>
              <w:spacing w:line="500" w:lineRule="exact"/>
              <w:rPr>
                <w:rFonts w:eastAsia="標楷體" w:hAnsi="標楷體"/>
                <w:sz w:val="28"/>
                <w:szCs w:val="28"/>
              </w:rPr>
            </w:pPr>
          </w:p>
        </w:tc>
        <w:tc>
          <w:tcPr>
            <w:tcW w:w="1417" w:type="dxa"/>
            <w:shd w:val="clear" w:color="auto" w:fill="auto"/>
          </w:tcPr>
          <w:p w:rsidR="00296EE9" w:rsidRPr="00D4193B" w:rsidRDefault="00296EE9" w:rsidP="007A5021">
            <w:pPr>
              <w:spacing w:line="500" w:lineRule="exact"/>
              <w:rPr>
                <w:rFonts w:eastAsia="標楷體" w:hAnsi="標楷體"/>
                <w:sz w:val="28"/>
                <w:szCs w:val="28"/>
              </w:rPr>
            </w:pPr>
            <w:r w:rsidRPr="00D4193B">
              <w:rPr>
                <w:rFonts w:eastAsia="標楷體" w:hAnsi="標楷體" w:hint="eastAsia"/>
                <w:sz w:val="28"/>
                <w:szCs w:val="28"/>
              </w:rPr>
              <w:t>契約規定履約期限</w:t>
            </w:r>
          </w:p>
        </w:tc>
        <w:tc>
          <w:tcPr>
            <w:tcW w:w="3775" w:type="dxa"/>
            <w:shd w:val="clear" w:color="auto" w:fill="auto"/>
          </w:tcPr>
          <w:p w:rsidR="00296EE9" w:rsidRPr="00D4193B" w:rsidRDefault="00296EE9" w:rsidP="007A5021">
            <w:pPr>
              <w:spacing w:line="500" w:lineRule="exact"/>
              <w:rPr>
                <w:rFonts w:eastAsia="標楷體" w:hAnsi="標楷體"/>
                <w:sz w:val="28"/>
                <w:szCs w:val="28"/>
              </w:rPr>
            </w:pPr>
          </w:p>
        </w:tc>
      </w:tr>
      <w:tr w:rsidR="00296EE9" w:rsidRPr="00D4193B" w:rsidTr="007A5021">
        <w:tc>
          <w:tcPr>
            <w:tcW w:w="1951" w:type="dxa"/>
            <w:shd w:val="clear" w:color="auto" w:fill="auto"/>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預計完成</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履約日期</w:t>
            </w:r>
          </w:p>
        </w:tc>
        <w:tc>
          <w:tcPr>
            <w:tcW w:w="2552" w:type="dxa"/>
            <w:shd w:val="clear" w:color="auto" w:fill="auto"/>
          </w:tcPr>
          <w:p w:rsidR="00296EE9" w:rsidRPr="00D4193B" w:rsidRDefault="00296EE9" w:rsidP="007A5021">
            <w:pPr>
              <w:spacing w:line="500" w:lineRule="exact"/>
              <w:rPr>
                <w:rFonts w:eastAsia="標楷體" w:hAnsi="標楷體"/>
                <w:sz w:val="28"/>
                <w:szCs w:val="28"/>
              </w:rPr>
            </w:pPr>
          </w:p>
        </w:tc>
        <w:tc>
          <w:tcPr>
            <w:tcW w:w="1417"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履約地點</w:t>
            </w:r>
          </w:p>
        </w:tc>
        <w:tc>
          <w:tcPr>
            <w:tcW w:w="3775" w:type="dxa"/>
            <w:shd w:val="clear" w:color="auto" w:fill="auto"/>
          </w:tcPr>
          <w:p w:rsidR="00296EE9" w:rsidRPr="00D4193B" w:rsidRDefault="00296EE9" w:rsidP="007A5021">
            <w:pPr>
              <w:spacing w:line="500" w:lineRule="exact"/>
              <w:rPr>
                <w:rFonts w:eastAsia="標楷體" w:hAnsi="標楷體"/>
                <w:sz w:val="28"/>
                <w:szCs w:val="28"/>
              </w:rPr>
            </w:pPr>
          </w:p>
        </w:tc>
      </w:tr>
      <w:tr w:rsidR="00296EE9" w:rsidRPr="00D4193B" w:rsidTr="007A5021">
        <w:tc>
          <w:tcPr>
            <w:tcW w:w="1951" w:type="dxa"/>
            <w:shd w:val="clear" w:color="auto" w:fill="auto"/>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契約規定</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應付文件</w:t>
            </w:r>
          </w:p>
        </w:tc>
        <w:tc>
          <w:tcPr>
            <w:tcW w:w="7744" w:type="dxa"/>
            <w:gridSpan w:val="3"/>
            <w:shd w:val="clear" w:color="auto" w:fill="auto"/>
          </w:tcPr>
          <w:p w:rsidR="00296EE9" w:rsidRPr="00D4193B" w:rsidRDefault="00296EE9" w:rsidP="007A5021">
            <w:pPr>
              <w:spacing w:line="500" w:lineRule="exact"/>
              <w:rPr>
                <w:rFonts w:eastAsia="標楷體" w:hAnsi="標楷體"/>
                <w:sz w:val="28"/>
                <w:szCs w:val="28"/>
              </w:rPr>
            </w:pPr>
          </w:p>
        </w:tc>
      </w:tr>
    </w:tbl>
    <w:p w:rsidR="00296EE9" w:rsidRPr="004B1527" w:rsidRDefault="00296EE9" w:rsidP="00296EE9">
      <w:pPr>
        <w:spacing w:line="500" w:lineRule="exact"/>
        <w:ind w:firstLineChars="200" w:firstLine="560"/>
        <w:rPr>
          <w:rFonts w:eastAsia="標楷體"/>
          <w:sz w:val="28"/>
          <w:szCs w:val="28"/>
        </w:rPr>
      </w:pPr>
    </w:p>
    <w:p w:rsidR="00296EE9" w:rsidRPr="00962595" w:rsidRDefault="00296EE9" w:rsidP="00296EE9">
      <w:pPr>
        <w:spacing w:line="500" w:lineRule="exact"/>
        <w:ind w:leftChars="200" w:left="480"/>
        <w:rPr>
          <w:rFonts w:ascii="標楷體" w:eastAsia="標楷體" w:hAnsi="標楷體"/>
          <w:sz w:val="28"/>
          <w:szCs w:val="28"/>
        </w:rPr>
      </w:pPr>
      <w:r w:rsidRPr="00962595">
        <w:rPr>
          <w:rFonts w:ascii="標楷體" w:eastAsia="標楷體" w:hAnsi="標楷體"/>
          <w:sz w:val="28"/>
          <w:szCs w:val="28"/>
        </w:rPr>
        <w:t>此致</w:t>
      </w:r>
    </w:p>
    <w:p w:rsidR="00296EE9" w:rsidRPr="00962595" w:rsidRDefault="00296EE9" w:rsidP="00296EE9">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B50630">
        <w:rPr>
          <w:rFonts w:ascii="標楷體" w:eastAsia="標楷體" w:hAnsi="標楷體" w:hint="eastAsia"/>
          <w:sz w:val="28"/>
          <w:szCs w:val="28"/>
        </w:rPr>
        <w:t>財團法人農業科技研究院</w:t>
      </w:r>
    </w:p>
    <w:p w:rsidR="00296EE9" w:rsidRDefault="00296EE9" w:rsidP="00296EE9">
      <w:pPr>
        <w:spacing w:line="500" w:lineRule="exact"/>
        <w:ind w:leftChars="1000" w:left="2400"/>
        <w:jc w:val="both"/>
        <w:textDirection w:val="lrTbV"/>
        <w:rPr>
          <w:rFonts w:ascii="標楷體" w:eastAsia="標楷體" w:hAnsi="標楷體"/>
          <w:sz w:val="28"/>
          <w:szCs w:val="28"/>
        </w:rPr>
      </w:pP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w:t>
      </w:r>
      <w:r>
        <w:rPr>
          <w:rFonts w:ascii="標楷體" w:eastAsia="標楷體" w:hAnsi="標楷體" w:hint="eastAsia"/>
          <w:sz w:val="28"/>
          <w:szCs w:val="28"/>
        </w:rPr>
        <w:t>名稱</w:t>
      </w:r>
      <w:r w:rsidRPr="00962595">
        <w:rPr>
          <w:rFonts w:ascii="標楷體" w:eastAsia="標楷體" w:hAnsi="標楷體"/>
          <w:sz w:val="28"/>
          <w:szCs w:val="28"/>
        </w:rPr>
        <w:t>：</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sidRPr="003D5315">
        <w:rPr>
          <w:rFonts w:ascii="標楷體" w:eastAsia="標楷體" w:hAnsi="標楷體" w:hint="eastAsia"/>
          <w:color w:val="999999"/>
          <w:sz w:val="28"/>
          <w:szCs w:val="28"/>
          <w:bdr w:val="single" w:sz="4" w:space="0" w:color="auto"/>
        </w:rPr>
        <w:t>印</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廠商負責人：</w:t>
      </w:r>
      <w:r w:rsidRPr="00962595">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 xml:space="preserve">　</w:t>
      </w:r>
      <w:r w:rsidRPr="00962595">
        <w:rPr>
          <w:rFonts w:ascii="標楷體" w:eastAsia="標楷體" w:hAnsi="標楷體" w:hint="eastAsia"/>
          <w:color w:val="FF0000"/>
          <w:sz w:val="28"/>
          <w:szCs w:val="28"/>
        </w:rPr>
        <w:t xml:space="preserve">　　　　　　</w:t>
      </w:r>
      <w:r w:rsidRPr="003D5315">
        <w:rPr>
          <w:rFonts w:ascii="標楷體" w:eastAsia="標楷體" w:hAnsi="標楷體" w:hint="eastAsia"/>
          <w:color w:val="999999"/>
          <w:sz w:val="28"/>
          <w:szCs w:val="28"/>
          <w:bdr w:val="single" w:sz="4" w:space="0" w:color="auto"/>
        </w:rPr>
        <w:t>印</w:t>
      </w:r>
    </w:p>
    <w:p w:rsidR="00296EE9" w:rsidRPr="00962595" w:rsidRDefault="00296EE9" w:rsidP="00296EE9">
      <w:pPr>
        <w:spacing w:line="480" w:lineRule="auto"/>
        <w:ind w:leftChars="413" w:left="991"/>
        <w:jc w:val="both"/>
        <w:textDirection w:val="lrTbV"/>
        <w:rPr>
          <w:rFonts w:ascii="標楷體" w:eastAsia="標楷體" w:hAnsi="標楷體"/>
          <w:color w:val="FF0000"/>
          <w:sz w:val="28"/>
          <w:szCs w:val="28"/>
        </w:rPr>
      </w:pPr>
      <w:r w:rsidRPr="00962595">
        <w:rPr>
          <w:rFonts w:ascii="標楷體" w:eastAsia="標楷體" w:hAnsi="標楷體"/>
          <w:sz w:val="28"/>
          <w:szCs w:val="28"/>
        </w:rPr>
        <w:t>廠商電　話：</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廠商傳　真：</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廠商地　址：</w:t>
      </w:r>
    </w:p>
    <w:p w:rsidR="00296EE9" w:rsidRPr="00962595" w:rsidRDefault="00296EE9" w:rsidP="00296EE9">
      <w:pPr>
        <w:spacing w:line="500" w:lineRule="exact"/>
        <w:rPr>
          <w:rFonts w:eastAsia="標楷體"/>
          <w:sz w:val="28"/>
          <w:szCs w:val="28"/>
        </w:rPr>
      </w:pPr>
      <w:r>
        <w:rPr>
          <w:rFonts w:ascii="標楷體" w:eastAsia="標楷體" w:hAnsi="標楷體" w:hint="eastAsia"/>
          <w:sz w:val="28"/>
          <w:szCs w:val="28"/>
        </w:rPr>
        <w:t>申請日期:</w:t>
      </w:r>
      <w:r w:rsidRPr="00962595">
        <w:rPr>
          <w:rFonts w:ascii="標楷體" w:eastAsia="標楷體" w:hAnsi="標楷體"/>
          <w:sz w:val="28"/>
          <w:szCs w:val="28"/>
        </w:rPr>
        <w:t>中</w:t>
      </w:r>
      <w:r>
        <w:rPr>
          <w:rFonts w:ascii="標楷體" w:eastAsia="標楷體" w:hAnsi="標楷體" w:hint="eastAsia"/>
          <w:sz w:val="28"/>
          <w:szCs w:val="28"/>
        </w:rPr>
        <w:t xml:space="preserve">   </w:t>
      </w:r>
      <w:r w:rsidRPr="00962595">
        <w:rPr>
          <w:rFonts w:ascii="標楷體" w:eastAsia="標楷體" w:hAnsi="標楷體"/>
          <w:sz w:val="28"/>
          <w:szCs w:val="28"/>
        </w:rPr>
        <w:t>華</w:t>
      </w:r>
      <w:r>
        <w:rPr>
          <w:rFonts w:ascii="標楷體" w:eastAsia="標楷體" w:hAnsi="標楷體" w:hint="eastAsia"/>
          <w:sz w:val="28"/>
          <w:szCs w:val="28"/>
        </w:rPr>
        <w:t xml:space="preserve">   </w:t>
      </w:r>
      <w:r w:rsidRPr="00962595">
        <w:rPr>
          <w:rFonts w:ascii="標楷體" w:eastAsia="標楷體" w:hAnsi="標楷體"/>
          <w:sz w:val="28"/>
          <w:szCs w:val="28"/>
        </w:rPr>
        <w:t>民</w:t>
      </w:r>
      <w:r>
        <w:rPr>
          <w:rFonts w:ascii="標楷體" w:eastAsia="標楷體" w:hAnsi="標楷體" w:hint="eastAsia"/>
          <w:sz w:val="28"/>
          <w:szCs w:val="28"/>
        </w:rPr>
        <w:t xml:space="preserve">   </w:t>
      </w:r>
      <w:r w:rsidRPr="00962595">
        <w:rPr>
          <w:rFonts w:ascii="標楷體" w:eastAsia="標楷體" w:hAnsi="標楷體"/>
          <w:sz w:val="28"/>
          <w:szCs w:val="28"/>
        </w:rPr>
        <w:t>國</w:t>
      </w:r>
      <w:r w:rsidRPr="00962595">
        <w:rPr>
          <w:rFonts w:ascii="標楷體" w:eastAsia="標楷體" w:hAnsi="標楷體" w:hint="eastAsia"/>
          <w:sz w:val="28"/>
          <w:szCs w:val="28"/>
        </w:rPr>
        <w:t xml:space="preserve">　　</w:t>
      </w:r>
      <w:r w:rsidRPr="00962595">
        <w:rPr>
          <w:rFonts w:ascii="標楷體" w:eastAsia="標楷體" w:hAnsi="標楷體"/>
          <w:sz w:val="28"/>
          <w:szCs w:val="28"/>
        </w:rPr>
        <w:t>年</w:t>
      </w:r>
      <w:r w:rsidRPr="00962595">
        <w:rPr>
          <w:rFonts w:ascii="標楷體" w:eastAsia="標楷體" w:hAnsi="標楷體" w:hint="eastAsia"/>
          <w:sz w:val="28"/>
          <w:szCs w:val="28"/>
        </w:rPr>
        <w:t xml:space="preserve">　　</w:t>
      </w:r>
      <w:r w:rsidRPr="00962595">
        <w:rPr>
          <w:rFonts w:ascii="標楷體" w:eastAsia="標楷體" w:hAnsi="標楷體"/>
          <w:sz w:val="28"/>
          <w:szCs w:val="28"/>
        </w:rPr>
        <w:t>月</w:t>
      </w:r>
      <w:r w:rsidRPr="00962595">
        <w:rPr>
          <w:rFonts w:ascii="標楷體" w:eastAsia="標楷體" w:hAnsi="標楷體" w:hint="eastAsia"/>
          <w:sz w:val="28"/>
          <w:szCs w:val="28"/>
        </w:rPr>
        <w:t xml:space="preserve">　　</w:t>
      </w:r>
      <w:r w:rsidRPr="00962595">
        <w:rPr>
          <w:rFonts w:ascii="標楷體" w:eastAsia="標楷體" w:hAnsi="標楷體"/>
          <w:sz w:val="28"/>
          <w:szCs w:val="28"/>
        </w:rPr>
        <w:t>日</w:t>
      </w:r>
    </w:p>
    <w:p w:rsidR="00296EE9" w:rsidRDefault="00296EE9" w:rsidP="00296EE9">
      <w:pPr>
        <w:jc w:val="center"/>
      </w:pPr>
    </w:p>
    <w:p w:rsidR="00296EE9" w:rsidRPr="00296EE9" w:rsidRDefault="00296EE9" w:rsidP="00296EE9">
      <w:pPr>
        <w:jc w:val="center"/>
        <w:rPr>
          <w:rFonts w:ascii="標楷體" w:eastAsia="標楷體" w:hAnsi="標楷體"/>
          <w:b/>
          <w:spacing w:val="-20"/>
        </w:rPr>
      </w:pPr>
      <w:r w:rsidRPr="00296EE9">
        <w:rPr>
          <w:rFonts w:ascii="標楷體" w:eastAsia="標楷體" w:hAnsi="標楷體" w:hint="eastAsia"/>
          <w:b/>
          <w:spacing w:val="-20"/>
        </w:rPr>
        <w:t>※廠商填寫採購案履約完成通知書並用印後，請傳真(03</w:t>
      </w:r>
      <w:r w:rsidRPr="00296EE9">
        <w:rPr>
          <w:rFonts w:ascii="標楷體" w:eastAsia="標楷體" w:hAnsi="標楷體"/>
          <w:b/>
          <w:spacing w:val="-20"/>
        </w:rPr>
        <w:t>-5185013</w:t>
      </w:r>
      <w:r w:rsidRPr="00296EE9">
        <w:rPr>
          <w:rFonts w:ascii="標楷體" w:eastAsia="標楷體" w:hAnsi="標楷體" w:hint="eastAsia"/>
          <w:b/>
          <w:spacing w:val="-20"/>
        </w:rPr>
        <w:t>)或mail至該案採購承辦人信箱。</w:t>
      </w:r>
    </w:p>
    <w:p w:rsidR="00296EE9" w:rsidRDefault="00296EE9" w:rsidP="00296EE9">
      <w:pPr>
        <w:jc w:val="center"/>
        <w:rPr>
          <w:rFonts w:ascii="標楷體" w:eastAsia="標楷體" w:hAnsi="標楷體"/>
          <w:b/>
        </w:rPr>
      </w:pPr>
    </w:p>
    <w:p w:rsidR="00286FFE" w:rsidRDefault="00286FFE" w:rsidP="00286FFE">
      <w:pPr>
        <w:spacing w:after="100" w:afterAutospacing="1"/>
        <w:jc w:val="center"/>
        <w:rPr>
          <w:rFonts w:eastAsia="標楷體"/>
        </w:rPr>
        <w:sectPr w:rsidR="00286FFE" w:rsidSect="00E17814">
          <w:footerReference w:type="even" r:id="rId10"/>
          <w:footerReference w:type="default" r:id="rId11"/>
          <w:pgSz w:w="11907" w:h="16840" w:code="9"/>
          <w:pgMar w:top="397" w:right="1275" w:bottom="244" w:left="1134" w:header="851" w:footer="850" w:gutter="0"/>
          <w:cols w:space="425"/>
          <w:docGrid w:type="lines" w:linePitch="360"/>
        </w:sectPr>
      </w:pP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投標廠商名稱：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廠商地址：</w:t>
      </w:r>
      <w:r w:rsidRPr="002325FD">
        <w:rPr>
          <w:rFonts w:eastAsia="標楷體"/>
          <w:sz w:val="32"/>
          <w:szCs w:val="32"/>
        </w:rPr>
        <w:t xml:space="preserve"> </w:t>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hint="eastAsia"/>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統一編號：</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廠商電話：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傳真號碼：</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聯絡人/行動電話：</w:t>
      </w:r>
      <w:r w:rsidRPr="002325FD">
        <w:rPr>
          <w:rFonts w:eastAsia="標楷體"/>
          <w:sz w:val="32"/>
          <w:szCs w:val="32"/>
        </w:rPr>
        <w:t xml:space="preserve">  </w:t>
      </w:r>
    </w:p>
    <w:p w:rsidR="00286FFE" w:rsidRPr="002325FD" w:rsidRDefault="00286FFE" w:rsidP="00286FFE">
      <w:pPr>
        <w:pStyle w:val="Default"/>
        <w:rPr>
          <w:rFonts w:eastAsia="標楷體"/>
        </w:rPr>
      </w:pPr>
      <w:r w:rsidRPr="002325FD">
        <w:rPr>
          <w:rFonts w:eastAsia="標楷體" w:hint="eastAsia"/>
        </w:rPr>
        <w:t xml:space="preserve">                              </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tblGrid>
      <w:tr w:rsidR="00286FFE" w:rsidRPr="002325FD" w:rsidTr="002C3F19">
        <w:trPr>
          <w:trHeight w:val="851"/>
        </w:trPr>
        <w:tc>
          <w:tcPr>
            <w:tcW w:w="1276" w:type="dxa"/>
            <w:shd w:val="clear" w:color="auto" w:fill="auto"/>
            <w:vAlign w:val="center"/>
          </w:tcPr>
          <w:p w:rsidR="00286FFE" w:rsidRPr="002325FD" w:rsidRDefault="00286FFE" w:rsidP="002C3F19">
            <w:pPr>
              <w:pStyle w:val="Default"/>
              <w:jc w:val="center"/>
              <w:rPr>
                <w:rFonts w:eastAsia="標楷體"/>
                <w:sz w:val="28"/>
                <w:szCs w:val="28"/>
              </w:rPr>
            </w:pPr>
            <w:r w:rsidRPr="002325FD">
              <w:rPr>
                <w:rFonts w:eastAsia="標楷體" w:hint="eastAsia"/>
                <w:sz w:val="28"/>
                <w:szCs w:val="28"/>
              </w:rPr>
              <w:t>編號</w:t>
            </w:r>
          </w:p>
        </w:tc>
        <w:tc>
          <w:tcPr>
            <w:tcW w:w="1701" w:type="dxa"/>
            <w:shd w:val="clear" w:color="auto" w:fill="auto"/>
          </w:tcPr>
          <w:p w:rsidR="00286FFE" w:rsidRPr="002325FD" w:rsidRDefault="00286FFE" w:rsidP="002C3F19">
            <w:pPr>
              <w:pStyle w:val="Default"/>
              <w:rPr>
                <w:rFonts w:eastAsia="標楷體"/>
              </w:rPr>
            </w:pPr>
          </w:p>
        </w:tc>
      </w:tr>
    </w:tbl>
    <w:p w:rsidR="00286FFE" w:rsidRPr="002325FD" w:rsidRDefault="00286FFE" w:rsidP="00286FFE">
      <w:pPr>
        <w:pStyle w:val="Default"/>
        <w:rPr>
          <w:rFonts w:eastAsia="標楷體"/>
          <w:sz w:val="40"/>
          <w:szCs w:val="40"/>
        </w:rPr>
      </w:pPr>
      <w:r w:rsidRPr="002325FD">
        <w:rPr>
          <w:rFonts w:eastAsia="標楷體" w:hint="eastAsia"/>
          <w:sz w:val="40"/>
          <w:szCs w:val="40"/>
        </w:rPr>
        <w:t xml:space="preserve">                  30093 新竹市香山區大湖路51巷1號</w:t>
      </w:r>
    </w:p>
    <w:p w:rsidR="00286FFE" w:rsidRPr="002325FD" w:rsidRDefault="00286FFE" w:rsidP="00286FFE">
      <w:pPr>
        <w:pStyle w:val="Default"/>
        <w:jc w:val="center"/>
        <w:rPr>
          <w:rFonts w:eastAsia="標楷體"/>
        </w:rPr>
      </w:pPr>
      <w:r w:rsidRPr="002325FD">
        <w:rPr>
          <w:rFonts w:eastAsia="標楷體" w:hint="eastAsia"/>
          <w:sz w:val="56"/>
          <w:szCs w:val="56"/>
        </w:rPr>
        <w:t>財團法人農業科技研究院 啟</w:t>
      </w:r>
    </w:p>
    <w:p w:rsidR="00286FFE" w:rsidRPr="002325FD" w:rsidRDefault="00286FFE" w:rsidP="00286FFE">
      <w:pPr>
        <w:pStyle w:val="Default"/>
        <w:rPr>
          <w:rFonts w:eastAsia="標楷體"/>
        </w:rPr>
      </w:pPr>
    </w:p>
    <w:p w:rsidR="00286FFE" w:rsidRPr="002325FD" w:rsidRDefault="00286FFE" w:rsidP="00286FFE">
      <w:pPr>
        <w:pStyle w:val="Default"/>
        <w:rPr>
          <w:rFonts w:eastAsia="標楷體"/>
          <w:sz w:val="56"/>
          <w:szCs w:val="56"/>
        </w:rPr>
      </w:pPr>
      <w:r w:rsidRPr="002325FD">
        <w:rPr>
          <w:rFonts w:eastAsia="標楷體" w:hint="eastAsia"/>
          <w:sz w:val="56"/>
          <w:szCs w:val="56"/>
        </w:rPr>
        <w:t>投標封</w:t>
      </w:r>
      <w:r w:rsidRPr="002325FD">
        <w:rPr>
          <w:rFonts w:eastAsia="標楷體"/>
          <w:sz w:val="56"/>
          <w:szCs w:val="56"/>
        </w:rPr>
        <w:t xml:space="preserve"> </w:t>
      </w:r>
    </w:p>
    <w:p w:rsidR="009C25FE" w:rsidRPr="009C25FE" w:rsidRDefault="00286FFE" w:rsidP="00286FFE">
      <w:pPr>
        <w:pStyle w:val="Default"/>
        <w:spacing w:line="480" w:lineRule="exact"/>
        <w:rPr>
          <w:rFonts w:eastAsia="標楷體" w:cs="DFKaiShu-SB-Estd-BF"/>
          <w:sz w:val="32"/>
          <w:szCs w:val="32"/>
        </w:rPr>
      </w:pPr>
      <w:r w:rsidRPr="002325FD">
        <w:rPr>
          <w:rFonts w:eastAsia="標楷體" w:hint="eastAsia"/>
          <w:sz w:val="32"/>
          <w:szCs w:val="32"/>
        </w:rPr>
        <w:t>標案名稱：</w:t>
      </w:r>
      <w:r w:rsidR="002A5CC1">
        <w:rPr>
          <w:rFonts w:eastAsia="標楷體" w:hint="eastAsia"/>
          <w:sz w:val="32"/>
          <w:szCs w:val="32"/>
        </w:rPr>
        <w:t>國外市場分析報告</w:t>
      </w:r>
      <w:r w:rsidR="00DB0E05">
        <w:rPr>
          <w:rFonts w:eastAsia="標楷體" w:hint="eastAsia"/>
          <w:sz w:val="32"/>
          <w:szCs w:val="32"/>
        </w:rPr>
        <w:t>(2)</w:t>
      </w:r>
    </w:p>
    <w:p w:rsidR="002325FD" w:rsidRDefault="00286FFE" w:rsidP="00286FFE">
      <w:pPr>
        <w:pStyle w:val="Default"/>
        <w:spacing w:line="480" w:lineRule="exact"/>
        <w:rPr>
          <w:rFonts w:eastAsia="標楷體"/>
          <w:sz w:val="32"/>
          <w:szCs w:val="32"/>
        </w:rPr>
      </w:pPr>
      <w:r w:rsidRPr="002325FD">
        <w:rPr>
          <w:rFonts w:eastAsia="標楷體" w:hint="eastAsia"/>
          <w:sz w:val="32"/>
          <w:szCs w:val="32"/>
        </w:rPr>
        <w:t>採購案號：</w:t>
      </w:r>
      <w:r w:rsidR="001A2AC9">
        <w:rPr>
          <w:rFonts w:eastAsia="標楷體" w:hint="eastAsia"/>
          <w:sz w:val="32"/>
          <w:szCs w:val="32"/>
        </w:rPr>
        <w:t>10710119</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投標截止收件時間：10</w:t>
      </w:r>
      <w:r w:rsidR="00840144">
        <w:rPr>
          <w:rFonts w:eastAsia="標楷體" w:hint="eastAsia"/>
          <w:sz w:val="32"/>
          <w:szCs w:val="32"/>
        </w:rPr>
        <w:t>7</w:t>
      </w:r>
      <w:r w:rsidRPr="002325FD">
        <w:rPr>
          <w:rFonts w:eastAsia="標楷體" w:hint="eastAsia"/>
          <w:sz w:val="32"/>
          <w:szCs w:val="32"/>
        </w:rPr>
        <w:t>年</w:t>
      </w:r>
      <w:r w:rsidR="00DB0E05">
        <w:rPr>
          <w:rFonts w:eastAsia="標楷體" w:hint="eastAsia"/>
          <w:sz w:val="32"/>
          <w:szCs w:val="32"/>
        </w:rPr>
        <w:t>7</w:t>
      </w:r>
      <w:r w:rsidRPr="002325FD">
        <w:rPr>
          <w:rFonts w:eastAsia="標楷體" w:hint="eastAsia"/>
          <w:sz w:val="32"/>
          <w:szCs w:val="32"/>
        </w:rPr>
        <w:t>月</w:t>
      </w:r>
      <w:r w:rsidR="00DB0E05">
        <w:rPr>
          <w:rFonts w:eastAsia="標楷體" w:hint="eastAsia"/>
          <w:sz w:val="32"/>
          <w:szCs w:val="32"/>
        </w:rPr>
        <w:t>4</w:t>
      </w:r>
      <w:r w:rsidRPr="002325FD">
        <w:rPr>
          <w:rFonts w:eastAsia="標楷體" w:hint="eastAsia"/>
          <w:sz w:val="32"/>
          <w:szCs w:val="32"/>
        </w:rPr>
        <w:t>日</w:t>
      </w:r>
      <w:r w:rsidR="00D268C2">
        <w:rPr>
          <w:rFonts w:eastAsia="標楷體" w:hint="eastAsia"/>
          <w:sz w:val="32"/>
          <w:szCs w:val="32"/>
        </w:rPr>
        <w:t>17</w:t>
      </w:r>
      <w:r w:rsidRPr="002325FD">
        <w:rPr>
          <w:rFonts w:eastAsia="標楷體" w:hint="eastAsia"/>
          <w:sz w:val="32"/>
          <w:szCs w:val="32"/>
        </w:rPr>
        <w:t>時</w:t>
      </w:r>
      <w:r w:rsidR="00D268C2">
        <w:rPr>
          <w:rFonts w:eastAsia="標楷體" w:hint="eastAsia"/>
          <w:sz w:val="32"/>
          <w:szCs w:val="32"/>
        </w:rPr>
        <w:t>0</w:t>
      </w:r>
      <w:r w:rsidRPr="002325FD">
        <w:rPr>
          <w:rFonts w:eastAsia="標楷體" w:hint="eastAsia"/>
          <w:sz w:val="32"/>
          <w:szCs w:val="32"/>
        </w:rPr>
        <w:t>分止</w:t>
      </w:r>
    </w:p>
    <w:p w:rsidR="00286FFE" w:rsidRPr="002325FD" w:rsidRDefault="00286FFE" w:rsidP="00286FFE">
      <w:pPr>
        <w:pStyle w:val="Default"/>
        <w:spacing w:line="480" w:lineRule="exact"/>
        <w:rPr>
          <w:rFonts w:eastAsia="標楷體"/>
          <w:sz w:val="32"/>
          <w:szCs w:val="32"/>
        </w:rPr>
      </w:pPr>
      <w:r w:rsidRPr="002325FD">
        <w:rPr>
          <w:rFonts w:eastAsia="標楷體"/>
          <w:sz w:val="32"/>
          <w:szCs w:val="32"/>
        </w:rPr>
        <w:t>總務課</w:t>
      </w:r>
      <w:r w:rsidRPr="002325FD">
        <w:rPr>
          <w:rFonts w:eastAsia="標楷體" w:hint="eastAsia"/>
          <w:sz w:val="32"/>
          <w:szCs w:val="32"/>
        </w:rPr>
        <w:t>李小姐</w:t>
      </w:r>
    </w:p>
    <w:p w:rsidR="0057675D" w:rsidRPr="009508EE" w:rsidRDefault="0057675D" w:rsidP="00286FFE">
      <w:pPr>
        <w:pStyle w:val="11"/>
        <w:pBdr>
          <w:between w:val="double" w:sz="12" w:space="1" w:color="auto"/>
        </w:pBdr>
        <w:spacing w:line="280" w:lineRule="exact"/>
        <w:jc w:val="center"/>
      </w:pPr>
    </w:p>
    <w:sectPr w:rsidR="0057675D" w:rsidRPr="009508EE" w:rsidSect="002325FD">
      <w:footerReference w:type="even" r:id="rId12"/>
      <w:footerReference w:type="default" r:id="rId13"/>
      <w:pgSz w:w="16840" w:h="11907" w:orient="landscape" w:code="9"/>
      <w:pgMar w:top="1077" w:right="567" w:bottom="964" w:left="567"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839" w:rsidRDefault="003E2839">
      <w:r>
        <w:separator/>
      </w:r>
    </w:p>
  </w:endnote>
  <w:endnote w:type="continuationSeparator" w:id="0">
    <w:p w:rsidR="003E2839" w:rsidRDefault="003E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華康楷書體W5">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8B9" w:rsidRDefault="006A48B9" w:rsidP="002C3F1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A48B9" w:rsidRDefault="006A48B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8B9" w:rsidRDefault="006A48B9" w:rsidP="002C3F1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3E2839">
      <w:rPr>
        <w:rStyle w:val="ae"/>
        <w:noProof/>
      </w:rPr>
      <w:t>1</w:t>
    </w:r>
    <w:r>
      <w:rPr>
        <w:rStyle w:val="ae"/>
      </w:rPr>
      <w:fldChar w:fldCharType="end"/>
    </w:r>
  </w:p>
  <w:p w:rsidR="006A48B9" w:rsidRDefault="006A48B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8B9" w:rsidRDefault="006A48B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A48B9" w:rsidRDefault="006A48B9">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8B9" w:rsidRDefault="006A48B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D46E1E">
      <w:rPr>
        <w:rStyle w:val="ae"/>
        <w:noProof/>
      </w:rPr>
      <w:t>49</w:t>
    </w:r>
    <w:r>
      <w:rPr>
        <w:rStyle w:val="ae"/>
      </w:rPr>
      <w:fldChar w:fldCharType="end"/>
    </w:r>
  </w:p>
  <w:p w:rsidR="006A48B9" w:rsidRDefault="006A48B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839" w:rsidRDefault="003E2839">
      <w:r>
        <w:separator/>
      </w:r>
    </w:p>
  </w:footnote>
  <w:footnote w:type="continuationSeparator" w:id="0">
    <w:p w:rsidR="003E2839" w:rsidRDefault="003E28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E64"/>
    <w:multiLevelType w:val="multilevel"/>
    <w:tmpl w:val="5EA69374"/>
    <w:lvl w:ilvl="0">
      <w:start w:val="1"/>
      <w:numFmt w:val="taiwaneseCountingThousand"/>
      <w:suff w:val="nothing"/>
      <w:lvlText w:val="%1、"/>
      <w:lvlJc w:val="left"/>
      <w:pPr>
        <w:ind w:left="480" w:hanging="480"/>
      </w:pPr>
      <w:rPr>
        <w:rFonts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2">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3">
    <w:nsid w:val="7AB250A1"/>
    <w:multiLevelType w:val="singleLevel"/>
    <w:tmpl w:val="0E44BF60"/>
    <w:lvl w:ilvl="0">
      <w:start w:val="1"/>
      <w:numFmt w:val="taiwaneseCountingThousand"/>
      <w:lvlText w:val="%1、"/>
      <w:legacy w:legacy="1" w:legacySpace="0" w:legacyIndent="570"/>
      <w:lvlJc w:val="left"/>
      <w:pPr>
        <w:ind w:left="996" w:hanging="570"/>
      </w:pPr>
      <w:rPr>
        <w:rFonts w:ascii="標楷體" w:eastAsia="標楷體" w:hAnsi="標楷體" w:hint="eastAsia"/>
        <w:b w:val="0"/>
        <w:i w:val="0"/>
        <w:color w:val="auto"/>
        <w:sz w:val="24"/>
        <w:szCs w:val="24"/>
        <w:u w:val="none"/>
      </w:rPr>
    </w:lvl>
  </w:abstractNum>
  <w:num w:numId="1">
    <w:abstractNumId w:val="3"/>
  </w:num>
  <w:num w:numId="2">
    <w:abstractNumId w:val="3"/>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3">
    <w:abstractNumId w:val="0"/>
  </w:num>
  <w:num w:numId="4">
    <w:abstractNumId w:val="2"/>
  </w:num>
  <w:num w:numId="5">
    <w:abstractNumId w:val="1"/>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0"/>
    <w:rsid w:val="000002D1"/>
    <w:rsid w:val="000010D0"/>
    <w:rsid w:val="00003A82"/>
    <w:rsid w:val="00012AED"/>
    <w:rsid w:val="00012E78"/>
    <w:rsid w:val="00013C2B"/>
    <w:rsid w:val="000149CD"/>
    <w:rsid w:val="0001592D"/>
    <w:rsid w:val="00016F92"/>
    <w:rsid w:val="00024DBD"/>
    <w:rsid w:val="00024E33"/>
    <w:rsid w:val="0002667F"/>
    <w:rsid w:val="00031A7D"/>
    <w:rsid w:val="0003319D"/>
    <w:rsid w:val="00033338"/>
    <w:rsid w:val="00034448"/>
    <w:rsid w:val="000356FC"/>
    <w:rsid w:val="00035876"/>
    <w:rsid w:val="00040C0A"/>
    <w:rsid w:val="000424CE"/>
    <w:rsid w:val="00044300"/>
    <w:rsid w:val="00046990"/>
    <w:rsid w:val="00056619"/>
    <w:rsid w:val="000604F1"/>
    <w:rsid w:val="000642AD"/>
    <w:rsid w:val="0006500C"/>
    <w:rsid w:val="00073900"/>
    <w:rsid w:val="0007497A"/>
    <w:rsid w:val="00074D07"/>
    <w:rsid w:val="00075452"/>
    <w:rsid w:val="00075B42"/>
    <w:rsid w:val="0008128A"/>
    <w:rsid w:val="000849EA"/>
    <w:rsid w:val="00086759"/>
    <w:rsid w:val="00087E1A"/>
    <w:rsid w:val="00087FED"/>
    <w:rsid w:val="0009026A"/>
    <w:rsid w:val="00091930"/>
    <w:rsid w:val="00091AC8"/>
    <w:rsid w:val="00095093"/>
    <w:rsid w:val="0009690B"/>
    <w:rsid w:val="0009702C"/>
    <w:rsid w:val="000A3345"/>
    <w:rsid w:val="000A35DE"/>
    <w:rsid w:val="000A3CCA"/>
    <w:rsid w:val="000A4A2B"/>
    <w:rsid w:val="000B54FC"/>
    <w:rsid w:val="000C038D"/>
    <w:rsid w:val="000C1017"/>
    <w:rsid w:val="000C2123"/>
    <w:rsid w:val="000C6BC6"/>
    <w:rsid w:val="000C7CCC"/>
    <w:rsid w:val="000D2078"/>
    <w:rsid w:val="000D23AD"/>
    <w:rsid w:val="000D4A75"/>
    <w:rsid w:val="000D4BA5"/>
    <w:rsid w:val="000D575D"/>
    <w:rsid w:val="000D653A"/>
    <w:rsid w:val="000D7629"/>
    <w:rsid w:val="000E1F97"/>
    <w:rsid w:val="000E41AB"/>
    <w:rsid w:val="000F6F93"/>
    <w:rsid w:val="00101F2D"/>
    <w:rsid w:val="001027B1"/>
    <w:rsid w:val="00102F54"/>
    <w:rsid w:val="00103DE2"/>
    <w:rsid w:val="00104994"/>
    <w:rsid w:val="00110A5E"/>
    <w:rsid w:val="001136C8"/>
    <w:rsid w:val="0011396D"/>
    <w:rsid w:val="00116A25"/>
    <w:rsid w:val="00120E53"/>
    <w:rsid w:val="00121CCD"/>
    <w:rsid w:val="00122A0D"/>
    <w:rsid w:val="001257DF"/>
    <w:rsid w:val="00126A35"/>
    <w:rsid w:val="00126C9F"/>
    <w:rsid w:val="001279AA"/>
    <w:rsid w:val="00133A57"/>
    <w:rsid w:val="0013625E"/>
    <w:rsid w:val="00137D26"/>
    <w:rsid w:val="00140EFF"/>
    <w:rsid w:val="001422FD"/>
    <w:rsid w:val="0014750D"/>
    <w:rsid w:val="00152426"/>
    <w:rsid w:val="00153E4A"/>
    <w:rsid w:val="00154376"/>
    <w:rsid w:val="001601AF"/>
    <w:rsid w:val="001635BC"/>
    <w:rsid w:val="00167F0F"/>
    <w:rsid w:val="00172B2F"/>
    <w:rsid w:val="00172C26"/>
    <w:rsid w:val="0017648A"/>
    <w:rsid w:val="00180F20"/>
    <w:rsid w:val="001834A4"/>
    <w:rsid w:val="00183580"/>
    <w:rsid w:val="00184023"/>
    <w:rsid w:val="00192AA3"/>
    <w:rsid w:val="00192B54"/>
    <w:rsid w:val="001A24F7"/>
    <w:rsid w:val="001A2AC9"/>
    <w:rsid w:val="001A5080"/>
    <w:rsid w:val="001A6E4A"/>
    <w:rsid w:val="001C2584"/>
    <w:rsid w:val="001C5132"/>
    <w:rsid w:val="001C6248"/>
    <w:rsid w:val="001D3073"/>
    <w:rsid w:val="001E07CD"/>
    <w:rsid w:val="001E1CC9"/>
    <w:rsid w:val="001E2229"/>
    <w:rsid w:val="001E42EE"/>
    <w:rsid w:val="001E676A"/>
    <w:rsid w:val="001F0108"/>
    <w:rsid w:val="001F216B"/>
    <w:rsid w:val="001F2B81"/>
    <w:rsid w:val="001F4196"/>
    <w:rsid w:val="001F7BF1"/>
    <w:rsid w:val="0020011C"/>
    <w:rsid w:val="0020046A"/>
    <w:rsid w:val="0020478D"/>
    <w:rsid w:val="00210A0E"/>
    <w:rsid w:val="00212E9C"/>
    <w:rsid w:val="0021757D"/>
    <w:rsid w:val="002210FD"/>
    <w:rsid w:val="00221F0D"/>
    <w:rsid w:val="00223573"/>
    <w:rsid w:val="00224655"/>
    <w:rsid w:val="00225461"/>
    <w:rsid w:val="00227EC9"/>
    <w:rsid w:val="002325FD"/>
    <w:rsid w:val="0023364D"/>
    <w:rsid w:val="00234E67"/>
    <w:rsid w:val="0023513F"/>
    <w:rsid w:val="00235C5D"/>
    <w:rsid w:val="002364B3"/>
    <w:rsid w:val="00236D78"/>
    <w:rsid w:val="0024159A"/>
    <w:rsid w:val="00241BEC"/>
    <w:rsid w:val="0024207E"/>
    <w:rsid w:val="0024558E"/>
    <w:rsid w:val="00245B34"/>
    <w:rsid w:val="00257ED5"/>
    <w:rsid w:val="00257FBD"/>
    <w:rsid w:val="00260F5F"/>
    <w:rsid w:val="002631A3"/>
    <w:rsid w:val="002655C4"/>
    <w:rsid w:val="002719E0"/>
    <w:rsid w:val="00271B10"/>
    <w:rsid w:val="002740E1"/>
    <w:rsid w:val="002773E3"/>
    <w:rsid w:val="0028550C"/>
    <w:rsid w:val="00285904"/>
    <w:rsid w:val="00286FFE"/>
    <w:rsid w:val="00290191"/>
    <w:rsid w:val="00291464"/>
    <w:rsid w:val="00296EE9"/>
    <w:rsid w:val="002A52F8"/>
    <w:rsid w:val="002A5CC1"/>
    <w:rsid w:val="002B33D7"/>
    <w:rsid w:val="002B3499"/>
    <w:rsid w:val="002B4CD3"/>
    <w:rsid w:val="002B7A6C"/>
    <w:rsid w:val="002B7C99"/>
    <w:rsid w:val="002C0103"/>
    <w:rsid w:val="002C3F19"/>
    <w:rsid w:val="002D116A"/>
    <w:rsid w:val="002D302D"/>
    <w:rsid w:val="002D34C0"/>
    <w:rsid w:val="002D37F4"/>
    <w:rsid w:val="002D45DB"/>
    <w:rsid w:val="002D5F6F"/>
    <w:rsid w:val="002D6C4E"/>
    <w:rsid w:val="002D70E1"/>
    <w:rsid w:val="002D745E"/>
    <w:rsid w:val="002E0189"/>
    <w:rsid w:val="002E23B8"/>
    <w:rsid w:val="002E26BB"/>
    <w:rsid w:val="002E7382"/>
    <w:rsid w:val="002E75D3"/>
    <w:rsid w:val="002F0667"/>
    <w:rsid w:val="002F68EE"/>
    <w:rsid w:val="002F699D"/>
    <w:rsid w:val="002F7141"/>
    <w:rsid w:val="002F7609"/>
    <w:rsid w:val="00300958"/>
    <w:rsid w:val="003027D0"/>
    <w:rsid w:val="00303065"/>
    <w:rsid w:val="003049CE"/>
    <w:rsid w:val="003053E8"/>
    <w:rsid w:val="00306567"/>
    <w:rsid w:val="00314991"/>
    <w:rsid w:val="00315236"/>
    <w:rsid w:val="00315305"/>
    <w:rsid w:val="0031634A"/>
    <w:rsid w:val="00321B5E"/>
    <w:rsid w:val="0032551D"/>
    <w:rsid w:val="00326ABB"/>
    <w:rsid w:val="00326AEB"/>
    <w:rsid w:val="00326FC5"/>
    <w:rsid w:val="00330B06"/>
    <w:rsid w:val="00333646"/>
    <w:rsid w:val="00334D99"/>
    <w:rsid w:val="00337E4D"/>
    <w:rsid w:val="00341842"/>
    <w:rsid w:val="00345700"/>
    <w:rsid w:val="003473DE"/>
    <w:rsid w:val="00351A46"/>
    <w:rsid w:val="003528F0"/>
    <w:rsid w:val="00353FC7"/>
    <w:rsid w:val="00354108"/>
    <w:rsid w:val="003577BC"/>
    <w:rsid w:val="00357CF0"/>
    <w:rsid w:val="00364C5A"/>
    <w:rsid w:val="00365C47"/>
    <w:rsid w:val="00371AB1"/>
    <w:rsid w:val="00380391"/>
    <w:rsid w:val="00380FB7"/>
    <w:rsid w:val="003817BB"/>
    <w:rsid w:val="00381AF4"/>
    <w:rsid w:val="003831DC"/>
    <w:rsid w:val="00383C89"/>
    <w:rsid w:val="0038536B"/>
    <w:rsid w:val="00387B0F"/>
    <w:rsid w:val="00390C75"/>
    <w:rsid w:val="0039145B"/>
    <w:rsid w:val="003957AD"/>
    <w:rsid w:val="00397C21"/>
    <w:rsid w:val="003A6088"/>
    <w:rsid w:val="003B09FB"/>
    <w:rsid w:val="003B5DE1"/>
    <w:rsid w:val="003B6D1F"/>
    <w:rsid w:val="003B7758"/>
    <w:rsid w:val="003C45DD"/>
    <w:rsid w:val="003C735E"/>
    <w:rsid w:val="003E20A9"/>
    <w:rsid w:val="003E2839"/>
    <w:rsid w:val="003E4D1A"/>
    <w:rsid w:val="003E66F1"/>
    <w:rsid w:val="003E6BD8"/>
    <w:rsid w:val="003F0C81"/>
    <w:rsid w:val="003F2502"/>
    <w:rsid w:val="003F4FE7"/>
    <w:rsid w:val="003F589B"/>
    <w:rsid w:val="003F7668"/>
    <w:rsid w:val="00401B1A"/>
    <w:rsid w:val="00402DDC"/>
    <w:rsid w:val="00402E39"/>
    <w:rsid w:val="0040479B"/>
    <w:rsid w:val="00407E9B"/>
    <w:rsid w:val="00411B6E"/>
    <w:rsid w:val="00412764"/>
    <w:rsid w:val="004131E4"/>
    <w:rsid w:val="00414519"/>
    <w:rsid w:val="00420677"/>
    <w:rsid w:val="00427BD1"/>
    <w:rsid w:val="00430263"/>
    <w:rsid w:val="0043483C"/>
    <w:rsid w:val="0043742B"/>
    <w:rsid w:val="00437FB7"/>
    <w:rsid w:val="00442B07"/>
    <w:rsid w:val="00443E89"/>
    <w:rsid w:val="00446C17"/>
    <w:rsid w:val="00447ED4"/>
    <w:rsid w:val="00450EB7"/>
    <w:rsid w:val="0045213D"/>
    <w:rsid w:val="0045394F"/>
    <w:rsid w:val="00454EFF"/>
    <w:rsid w:val="0046610A"/>
    <w:rsid w:val="00466AB7"/>
    <w:rsid w:val="00472082"/>
    <w:rsid w:val="00480B81"/>
    <w:rsid w:val="0048150E"/>
    <w:rsid w:val="00487070"/>
    <w:rsid w:val="0049562C"/>
    <w:rsid w:val="004A023C"/>
    <w:rsid w:val="004A14C7"/>
    <w:rsid w:val="004A600B"/>
    <w:rsid w:val="004A6A8D"/>
    <w:rsid w:val="004A7ADC"/>
    <w:rsid w:val="004B3C1D"/>
    <w:rsid w:val="004C1272"/>
    <w:rsid w:val="004C6BCE"/>
    <w:rsid w:val="004D33D2"/>
    <w:rsid w:val="004D6B33"/>
    <w:rsid w:val="004D73BA"/>
    <w:rsid w:val="004D74C2"/>
    <w:rsid w:val="004E2F12"/>
    <w:rsid w:val="004E40D6"/>
    <w:rsid w:val="004E4A0F"/>
    <w:rsid w:val="004F081C"/>
    <w:rsid w:val="004F0EC0"/>
    <w:rsid w:val="004F21E2"/>
    <w:rsid w:val="00500587"/>
    <w:rsid w:val="00500EDC"/>
    <w:rsid w:val="005023CC"/>
    <w:rsid w:val="00502682"/>
    <w:rsid w:val="005038EB"/>
    <w:rsid w:val="005067BB"/>
    <w:rsid w:val="0051161A"/>
    <w:rsid w:val="005137E9"/>
    <w:rsid w:val="005156F2"/>
    <w:rsid w:val="00516B7C"/>
    <w:rsid w:val="0051739D"/>
    <w:rsid w:val="0052370E"/>
    <w:rsid w:val="00525F5F"/>
    <w:rsid w:val="00526931"/>
    <w:rsid w:val="00526C30"/>
    <w:rsid w:val="00527271"/>
    <w:rsid w:val="00530362"/>
    <w:rsid w:val="005330AF"/>
    <w:rsid w:val="00541A16"/>
    <w:rsid w:val="0054308C"/>
    <w:rsid w:val="005439F5"/>
    <w:rsid w:val="0054588B"/>
    <w:rsid w:val="00546132"/>
    <w:rsid w:val="005612AA"/>
    <w:rsid w:val="005626B1"/>
    <w:rsid w:val="00564585"/>
    <w:rsid w:val="005652C1"/>
    <w:rsid w:val="00567BD0"/>
    <w:rsid w:val="0057675D"/>
    <w:rsid w:val="00576F2F"/>
    <w:rsid w:val="00577601"/>
    <w:rsid w:val="00584E7F"/>
    <w:rsid w:val="00586130"/>
    <w:rsid w:val="00586E15"/>
    <w:rsid w:val="00593B5C"/>
    <w:rsid w:val="00596845"/>
    <w:rsid w:val="0059712B"/>
    <w:rsid w:val="00597BF1"/>
    <w:rsid w:val="00597F67"/>
    <w:rsid w:val="005A082A"/>
    <w:rsid w:val="005A1CB7"/>
    <w:rsid w:val="005A3106"/>
    <w:rsid w:val="005A352F"/>
    <w:rsid w:val="005A5531"/>
    <w:rsid w:val="005A6EF5"/>
    <w:rsid w:val="005B6687"/>
    <w:rsid w:val="005B6F49"/>
    <w:rsid w:val="005C3FFB"/>
    <w:rsid w:val="005C499C"/>
    <w:rsid w:val="005C4A81"/>
    <w:rsid w:val="005D1069"/>
    <w:rsid w:val="005D30B2"/>
    <w:rsid w:val="005D50C5"/>
    <w:rsid w:val="005D5E25"/>
    <w:rsid w:val="005D7917"/>
    <w:rsid w:val="005E2DFA"/>
    <w:rsid w:val="005E3099"/>
    <w:rsid w:val="005E35A1"/>
    <w:rsid w:val="005E5AB8"/>
    <w:rsid w:val="005E7AF8"/>
    <w:rsid w:val="005E7FC2"/>
    <w:rsid w:val="005F0CA5"/>
    <w:rsid w:val="005F1270"/>
    <w:rsid w:val="005F341E"/>
    <w:rsid w:val="005F6432"/>
    <w:rsid w:val="005F7EA2"/>
    <w:rsid w:val="00600742"/>
    <w:rsid w:val="00606704"/>
    <w:rsid w:val="00611AFD"/>
    <w:rsid w:val="00615F28"/>
    <w:rsid w:val="006169F2"/>
    <w:rsid w:val="00620247"/>
    <w:rsid w:val="00624924"/>
    <w:rsid w:val="00624D23"/>
    <w:rsid w:val="00632924"/>
    <w:rsid w:val="00635415"/>
    <w:rsid w:val="006372E5"/>
    <w:rsid w:val="006374D0"/>
    <w:rsid w:val="00641E4F"/>
    <w:rsid w:val="006431B1"/>
    <w:rsid w:val="0064386E"/>
    <w:rsid w:val="00646453"/>
    <w:rsid w:val="006507AC"/>
    <w:rsid w:val="00660367"/>
    <w:rsid w:val="00660C0B"/>
    <w:rsid w:val="006634C6"/>
    <w:rsid w:val="006736B3"/>
    <w:rsid w:val="00676999"/>
    <w:rsid w:val="00676D1D"/>
    <w:rsid w:val="00677876"/>
    <w:rsid w:val="00680783"/>
    <w:rsid w:val="00682F87"/>
    <w:rsid w:val="00683041"/>
    <w:rsid w:val="00684F93"/>
    <w:rsid w:val="00686BCA"/>
    <w:rsid w:val="00690CF3"/>
    <w:rsid w:val="00693EBD"/>
    <w:rsid w:val="00694F18"/>
    <w:rsid w:val="006A08EA"/>
    <w:rsid w:val="006A0ED3"/>
    <w:rsid w:val="006A389E"/>
    <w:rsid w:val="006A389F"/>
    <w:rsid w:val="006A48B9"/>
    <w:rsid w:val="006A4BE6"/>
    <w:rsid w:val="006A6105"/>
    <w:rsid w:val="006B1691"/>
    <w:rsid w:val="006B177F"/>
    <w:rsid w:val="006B4FA6"/>
    <w:rsid w:val="006B54A4"/>
    <w:rsid w:val="006C236B"/>
    <w:rsid w:val="006C3D58"/>
    <w:rsid w:val="006C4A2F"/>
    <w:rsid w:val="006D33F1"/>
    <w:rsid w:val="006D49E6"/>
    <w:rsid w:val="006E69DC"/>
    <w:rsid w:val="006E7581"/>
    <w:rsid w:val="006F15AE"/>
    <w:rsid w:val="006F1CD2"/>
    <w:rsid w:val="006F25E9"/>
    <w:rsid w:val="006F3D4E"/>
    <w:rsid w:val="006F615C"/>
    <w:rsid w:val="006F631D"/>
    <w:rsid w:val="006F7BDA"/>
    <w:rsid w:val="0070707F"/>
    <w:rsid w:val="00707184"/>
    <w:rsid w:val="00720419"/>
    <w:rsid w:val="00726EFF"/>
    <w:rsid w:val="00726FBF"/>
    <w:rsid w:val="00727812"/>
    <w:rsid w:val="007310A7"/>
    <w:rsid w:val="007314D0"/>
    <w:rsid w:val="00734882"/>
    <w:rsid w:val="0073547F"/>
    <w:rsid w:val="0073625A"/>
    <w:rsid w:val="00736BA3"/>
    <w:rsid w:val="00737448"/>
    <w:rsid w:val="0074410C"/>
    <w:rsid w:val="00751118"/>
    <w:rsid w:val="0075686C"/>
    <w:rsid w:val="00760D1A"/>
    <w:rsid w:val="007637A2"/>
    <w:rsid w:val="007658DA"/>
    <w:rsid w:val="00770BE7"/>
    <w:rsid w:val="00770DD6"/>
    <w:rsid w:val="00773D85"/>
    <w:rsid w:val="00775CD3"/>
    <w:rsid w:val="00776466"/>
    <w:rsid w:val="00776872"/>
    <w:rsid w:val="007779FA"/>
    <w:rsid w:val="00781489"/>
    <w:rsid w:val="00781D52"/>
    <w:rsid w:val="00791EBD"/>
    <w:rsid w:val="00793F1D"/>
    <w:rsid w:val="007A19EE"/>
    <w:rsid w:val="007A1B6F"/>
    <w:rsid w:val="007A2146"/>
    <w:rsid w:val="007A251F"/>
    <w:rsid w:val="007A372E"/>
    <w:rsid w:val="007A5021"/>
    <w:rsid w:val="007B2959"/>
    <w:rsid w:val="007B3E8A"/>
    <w:rsid w:val="007B536A"/>
    <w:rsid w:val="007B6D0E"/>
    <w:rsid w:val="007B73FC"/>
    <w:rsid w:val="007C50DD"/>
    <w:rsid w:val="007D224D"/>
    <w:rsid w:val="007D2E03"/>
    <w:rsid w:val="007D7830"/>
    <w:rsid w:val="007E3EF9"/>
    <w:rsid w:val="007E4EFC"/>
    <w:rsid w:val="007E5B9B"/>
    <w:rsid w:val="007E6302"/>
    <w:rsid w:val="007F2331"/>
    <w:rsid w:val="007F268D"/>
    <w:rsid w:val="007F5EAE"/>
    <w:rsid w:val="007F6D4E"/>
    <w:rsid w:val="0080301E"/>
    <w:rsid w:val="00810C1F"/>
    <w:rsid w:val="00813B8C"/>
    <w:rsid w:val="0081402B"/>
    <w:rsid w:val="00814C5D"/>
    <w:rsid w:val="00816015"/>
    <w:rsid w:val="00820F6C"/>
    <w:rsid w:val="0082116F"/>
    <w:rsid w:val="00823015"/>
    <w:rsid w:val="0083107A"/>
    <w:rsid w:val="00833977"/>
    <w:rsid w:val="00840144"/>
    <w:rsid w:val="00840C8E"/>
    <w:rsid w:val="008423AE"/>
    <w:rsid w:val="00842667"/>
    <w:rsid w:val="00843D5A"/>
    <w:rsid w:val="00844A40"/>
    <w:rsid w:val="00853342"/>
    <w:rsid w:val="0086137E"/>
    <w:rsid w:val="00862752"/>
    <w:rsid w:val="00863E48"/>
    <w:rsid w:val="008811C4"/>
    <w:rsid w:val="008824C4"/>
    <w:rsid w:val="008830FE"/>
    <w:rsid w:val="00886050"/>
    <w:rsid w:val="0089280D"/>
    <w:rsid w:val="008955B3"/>
    <w:rsid w:val="008A0E36"/>
    <w:rsid w:val="008B18E4"/>
    <w:rsid w:val="008C03C0"/>
    <w:rsid w:val="008C3230"/>
    <w:rsid w:val="008C36D1"/>
    <w:rsid w:val="008D1942"/>
    <w:rsid w:val="008D2656"/>
    <w:rsid w:val="008D3068"/>
    <w:rsid w:val="008D3A13"/>
    <w:rsid w:val="008D3FE3"/>
    <w:rsid w:val="008D72CE"/>
    <w:rsid w:val="008E1049"/>
    <w:rsid w:val="008E2B65"/>
    <w:rsid w:val="008F09BE"/>
    <w:rsid w:val="008F104C"/>
    <w:rsid w:val="008F4F72"/>
    <w:rsid w:val="00902C9C"/>
    <w:rsid w:val="00910B80"/>
    <w:rsid w:val="009155EF"/>
    <w:rsid w:val="009303D0"/>
    <w:rsid w:val="009320C6"/>
    <w:rsid w:val="00934FD7"/>
    <w:rsid w:val="009450C4"/>
    <w:rsid w:val="009454AD"/>
    <w:rsid w:val="00947E08"/>
    <w:rsid w:val="009508EE"/>
    <w:rsid w:val="009538AB"/>
    <w:rsid w:val="0096028B"/>
    <w:rsid w:val="00960890"/>
    <w:rsid w:val="00967C7E"/>
    <w:rsid w:val="00972969"/>
    <w:rsid w:val="00972FEC"/>
    <w:rsid w:val="0097515F"/>
    <w:rsid w:val="009802AD"/>
    <w:rsid w:val="00982986"/>
    <w:rsid w:val="00983C6E"/>
    <w:rsid w:val="009840DE"/>
    <w:rsid w:val="009908B8"/>
    <w:rsid w:val="00992DAF"/>
    <w:rsid w:val="009940BC"/>
    <w:rsid w:val="00996565"/>
    <w:rsid w:val="009A7CB4"/>
    <w:rsid w:val="009B1FFE"/>
    <w:rsid w:val="009B405F"/>
    <w:rsid w:val="009C25FE"/>
    <w:rsid w:val="009C2861"/>
    <w:rsid w:val="009C2D18"/>
    <w:rsid w:val="009C352F"/>
    <w:rsid w:val="009C4876"/>
    <w:rsid w:val="009C503C"/>
    <w:rsid w:val="009C5412"/>
    <w:rsid w:val="009C6072"/>
    <w:rsid w:val="009C646A"/>
    <w:rsid w:val="009D1874"/>
    <w:rsid w:val="009E1987"/>
    <w:rsid w:val="009E59AE"/>
    <w:rsid w:val="009E5E8C"/>
    <w:rsid w:val="009E5FEB"/>
    <w:rsid w:val="009F0209"/>
    <w:rsid w:val="009F03FA"/>
    <w:rsid w:val="009F074E"/>
    <w:rsid w:val="009F397A"/>
    <w:rsid w:val="009F39FA"/>
    <w:rsid w:val="009F578B"/>
    <w:rsid w:val="009F6D58"/>
    <w:rsid w:val="009F7D44"/>
    <w:rsid w:val="00A00665"/>
    <w:rsid w:val="00A00BCF"/>
    <w:rsid w:val="00A02069"/>
    <w:rsid w:val="00A0281C"/>
    <w:rsid w:val="00A04668"/>
    <w:rsid w:val="00A04876"/>
    <w:rsid w:val="00A14313"/>
    <w:rsid w:val="00A30EEC"/>
    <w:rsid w:val="00A31BC9"/>
    <w:rsid w:val="00A35955"/>
    <w:rsid w:val="00A36710"/>
    <w:rsid w:val="00A370EE"/>
    <w:rsid w:val="00A457CB"/>
    <w:rsid w:val="00A5051F"/>
    <w:rsid w:val="00A509EE"/>
    <w:rsid w:val="00A5423C"/>
    <w:rsid w:val="00A55BB0"/>
    <w:rsid w:val="00A57ABD"/>
    <w:rsid w:val="00A57E7D"/>
    <w:rsid w:val="00A60944"/>
    <w:rsid w:val="00A65D3A"/>
    <w:rsid w:val="00A727F1"/>
    <w:rsid w:val="00A72C47"/>
    <w:rsid w:val="00A77EF6"/>
    <w:rsid w:val="00A81235"/>
    <w:rsid w:val="00A917C0"/>
    <w:rsid w:val="00A938AA"/>
    <w:rsid w:val="00A93EF2"/>
    <w:rsid w:val="00A93FA6"/>
    <w:rsid w:val="00A96166"/>
    <w:rsid w:val="00A97F4F"/>
    <w:rsid w:val="00AA2DCB"/>
    <w:rsid w:val="00AA5253"/>
    <w:rsid w:val="00AA5E09"/>
    <w:rsid w:val="00AB0B30"/>
    <w:rsid w:val="00AB2ED8"/>
    <w:rsid w:val="00AB33EC"/>
    <w:rsid w:val="00AB7696"/>
    <w:rsid w:val="00AC023E"/>
    <w:rsid w:val="00AC66DC"/>
    <w:rsid w:val="00AC74B6"/>
    <w:rsid w:val="00AD484E"/>
    <w:rsid w:val="00AD5052"/>
    <w:rsid w:val="00AF3203"/>
    <w:rsid w:val="00AF40A0"/>
    <w:rsid w:val="00B02BC1"/>
    <w:rsid w:val="00B0674F"/>
    <w:rsid w:val="00B11648"/>
    <w:rsid w:val="00B12F18"/>
    <w:rsid w:val="00B13229"/>
    <w:rsid w:val="00B13B7C"/>
    <w:rsid w:val="00B13D6A"/>
    <w:rsid w:val="00B210AB"/>
    <w:rsid w:val="00B21BA8"/>
    <w:rsid w:val="00B27777"/>
    <w:rsid w:val="00B368CD"/>
    <w:rsid w:val="00B37C61"/>
    <w:rsid w:val="00B37FB4"/>
    <w:rsid w:val="00B47F0C"/>
    <w:rsid w:val="00B50F93"/>
    <w:rsid w:val="00B51D9E"/>
    <w:rsid w:val="00B52A66"/>
    <w:rsid w:val="00B634BC"/>
    <w:rsid w:val="00B63A49"/>
    <w:rsid w:val="00B6417E"/>
    <w:rsid w:val="00B6695F"/>
    <w:rsid w:val="00B66C96"/>
    <w:rsid w:val="00B71608"/>
    <w:rsid w:val="00B7368B"/>
    <w:rsid w:val="00B75587"/>
    <w:rsid w:val="00B75C88"/>
    <w:rsid w:val="00B76405"/>
    <w:rsid w:val="00B76422"/>
    <w:rsid w:val="00B80B1D"/>
    <w:rsid w:val="00B8280A"/>
    <w:rsid w:val="00B844C4"/>
    <w:rsid w:val="00B84E20"/>
    <w:rsid w:val="00B86608"/>
    <w:rsid w:val="00B90710"/>
    <w:rsid w:val="00B9085A"/>
    <w:rsid w:val="00B9090A"/>
    <w:rsid w:val="00BA06C9"/>
    <w:rsid w:val="00BA1EB0"/>
    <w:rsid w:val="00BA37E1"/>
    <w:rsid w:val="00BA46FE"/>
    <w:rsid w:val="00BA7854"/>
    <w:rsid w:val="00BB4275"/>
    <w:rsid w:val="00BB42DE"/>
    <w:rsid w:val="00BB5B39"/>
    <w:rsid w:val="00BB5E25"/>
    <w:rsid w:val="00BB7FDB"/>
    <w:rsid w:val="00BC2AC4"/>
    <w:rsid w:val="00BC77CB"/>
    <w:rsid w:val="00BD112E"/>
    <w:rsid w:val="00BD2C3E"/>
    <w:rsid w:val="00BD46C0"/>
    <w:rsid w:val="00BD4FD9"/>
    <w:rsid w:val="00BD6A96"/>
    <w:rsid w:val="00BD6EEA"/>
    <w:rsid w:val="00BE2F99"/>
    <w:rsid w:val="00BE373A"/>
    <w:rsid w:val="00BF23A1"/>
    <w:rsid w:val="00BF3699"/>
    <w:rsid w:val="00BF3903"/>
    <w:rsid w:val="00BF3CDF"/>
    <w:rsid w:val="00BF4AC1"/>
    <w:rsid w:val="00BF7BA6"/>
    <w:rsid w:val="00C00261"/>
    <w:rsid w:val="00C01A62"/>
    <w:rsid w:val="00C02AB1"/>
    <w:rsid w:val="00C067E9"/>
    <w:rsid w:val="00C06B14"/>
    <w:rsid w:val="00C1425A"/>
    <w:rsid w:val="00C179B9"/>
    <w:rsid w:val="00C17B55"/>
    <w:rsid w:val="00C24D9A"/>
    <w:rsid w:val="00C2561F"/>
    <w:rsid w:val="00C25902"/>
    <w:rsid w:val="00C368BC"/>
    <w:rsid w:val="00C373D9"/>
    <w:rsid w:val="00C43FFC"/>
    <w:rsid w:val="00C4423B"/>
    <w:rsid w:val="00C550A5"/>
    <w:rsid w:val="00C56E46"/>
    <w:rsid w:val="00C6285C"/>
    <w:rsid w:val="00C648E0"/>
    <w:rsid w:val="00C7069C"/>
    <w:rsid w:val="00C71B7A"/>
    <w:rsid w:val="00C7239C"/>
    <w:rsid w:val="00C7387F"/>
    <w:rsid w:val="00C74DD6"/>
    <w:rsid w:val="00C7607A"/>
    <w:rsid w:val="00C875CD"/>
    <w:rsid w:val="00C93FB9"/>
    <w:rsid w:val="00C94933"/>
    <w:rsid w:val="00C9798E"/>
    <w:rsid w:val="00C979BA"/>
    <w:rsid w:val="00CA11F6"/>
    <w:rsid w:val="00CA1CED"/>
    <w:rsid w:val="00CA37B0"/>
    <w:rsid w:val="00CB169A"/>
    <w:rsid w:val="00CB1ED2"/>
    <w:rsid w:val="00CB3F79"/>
    <w:rsid w:val="00CB5950"/>
    <w:rsid w:val="00CC2386"/>
    <w:rsid w:val="00CC3B42"/>
    <w:rsid w:val="00CD1D1B"/>
    <w:rsid w:val="00CE1140"/>
    <w:rsid w:val="00CE5A66"/>
    <w:rsid w:val="00CF0264"/>
    <w:rsid w:val="00CF57DD"/>
    <w:rsid w:val="00D001B3"/>
    <w:rsid w:val="00D017C0"/>
    <w:rsid w:val="00D0275A"/>
    <w:rsid w:val="00D02D0F"/>
    <w:rsid w:val="00D07982"/>
    <w:rsid w:val="00D07A1B"/>
    <w:rsid w:val="00D10AE4"/>
    <w:rsid w:val="00D13CF2"/>
    <w:rsid w:val="00D14D8F"/>
    <w:rsid w:val="00D150C2"/>
    <w:rsid w:val="00D16465"/>
    <w:rsid w:val="00D225F5"/>
    <w:rsid w:val="00D268C2"/>
    <w:rsid w:val="00D30A9A"/>
    <w:rsid w:val="00D31AC1"/>
    <w:rsid w:val="00D347AD"/>
    <w:rsid w:val="00D41C03"/>
    <w:rsid w:val="00D4331D"/>
    <w:rsid w:val="00D447F2"/>
    <w:rsid w:val="00D45352"/>
    <w:rsid w:val="00D46E1E"/>
    <w:rsid w:val="00D5038E"/>
    <w:rsid w:val="00D53867"/>
    <w:rsid w:val="00D54722"/>
    <w:rsid w:val="00D54741"/>
    <w:rsid w:val="00D55872"/>
    <w:rsid w:val="00D560B9"/>
    <w:rsid w:val="00D60354"/>
    <w:rsid w:val="00D668E3"/>
    <w:rsid w:val="00D703DF"/>
    <w:rsid w:val="00D74483"/>
    <w:rsid w:val="00D746A3"/>
    <w:rsid w:val="00D74DDC"/>
    <w:rsid w:val="00D82BEB"/>
    <w:rsid w:val="00D85212"/>
    <w:rsid w:val="00D8649F"/>
    <w:rsid w:val="00D873BB"/>
    <w:rsid w:val="00D901CD"/>
    <w:rsid w:val="00D93076"/>
    <w:rsid w:val="00D9368D"/>
    <w:rsid w:val="00D96913"/>
    <w:rsid w:val="00D97013"/>
    <w:rsid w:val="00DA286D"/>
    <w:rsid w:val="00DA5C1E"/>
    <w:rsid w:val="00DB0E05"/>
    <w:rsid w:val="00DB2030"/>
    <w:rsid w:val="00DB3267"/>
    <w:rsid w:val="00DB5857"/>
    <w:rsid w:val="00DC1B90"/>
    <w:rsid w:val="00DC3693"/>
    <w:rsid w:val="00DD138C"/>
    <w:rsid w:val="00DD3043"/>
    <w:rsid w:val="00DD4387"/>
    <w:rsid w:val="00DE1C64"/>
    <w:rsid w:val="00DE1C8E"/>
    <w:rsid w:val="00DE2C4B"/>
    <w:rsid w:val="00DE4AAC"/>
    <w:rsid w:val="00DE510D"/>
    <w:rsid w:val="00DE78BD"/>
    <w:rsid w:val="00DF15B1"/>
    <w:rsid w:val="00DF2302"/>
    <w:rsid w:val="00DF377E"/>
    <w:rsid w:val="00DF46F6"/>
    <w:rsid w:val="00E0174E"/>
    <w:rsid w:val="00E01A9F"/>
    <w:rsid w:val="00E0433E"/>
    <w:rsid w:val="00E047F4"/>
    <w:rsid w:val="00E11628"/>
    <w:rsid w:val="00E16219"/>
    <w:rsid w:val="00E17814"/>
    <w:rsid w:val="00E23707"/>
    <w:rsid w:val="00E26AF0"/>
    <w:rsid w:val="00E279DC"/>
    <w:rsid w:val="00E30A3B"/>
    <w:rsid w:val="00E32562"/>
    <w:rsid w:val="00E33458"/>
    <w:rsid w:val="00E35669"/>
    <w:rsid w:val="00E416AA"/>
    <w:rsid w:val="00E61A7C"/>
    <w:rsid w:val="00E632D4"/>
    <w:rsid w:val="00E64955"/>
    <w:rsid w:val="00E65F7D"/>
    <w:rsid w:val="00E666AE"/>
    <w:rsid w:val="00E677AA"/>
    <w:rsid w:val="00E70AA2"/>
    <w:rsid w:val="00E735D9"/>
    <w:rsid w:val="00E739CA"/>
    <w:rsid w:val="00E73AE1"/>
    <w:rsid w:val="00E80ABC"/>
    <w:rsid w:val="00E86805"/>
    <w:rsid w:val="00E90409"/>
    <w:rsid w:val="00E90B5F"/>
    <w:rsid w:val="00E91A44"/>
    <w:rsid w:val="00E92440"/>
    <w:rsid w:val="00E928D1"/>
    <w:rsid w:val="00E946B8"/>
    <w:rsid w:val="00E94B61"/>
    <w:rsid w:val="00E975E9"/>
    <w:rsid w:val="00EA10EE"/>
    <w:rsid w:val="00EB07DC"/>
    <w:rsid w:val="00EB2AF8"/>
    <w:rsid w:val="00EB342B"/>
    <w:rsid w:val="00EB3BE6"/>
    <w:rsid w:val="00EB4CEB"/>
    <w:rsid w:val="00EB59BA"/>
    <w:rsid w:val="00EC0BC5"/>
    <w:rsid w:val="00EC2183"/>
    <w:rsid w:val="00EC50DF"/>
    <w:rsid w:val="00EC6216"/>
    <w:rsid w:val="00EC646D"/>
    <w:rsid w:val="00EC7C46"/>
    <w:rsid w:val="00ED0B35"/>
    <w:rsid w:val="00ED188F"/>
    <w:rsid w:val="00EE0947"/>
    <w:rsid w:val="00EE1242"/>
    <w:rsid w:val="00EE5100"/>
    <w:rsid w:val="00EE75AF"/>
    <w:rsid w:val="00EF0337"/>
    <w:rsid w:val="00EF295D"/>
    <w:rsid w:val="00EF4C3A"/>
    <w:rsid w:val="00EF5222"/>
    <w:rsid w:val="00EF651F"/>
    <w:rsid w:val="00EF6767"/>
    <w:rsid w:val="00F01FD3"/>
    <w:rsid w:val="00F050F6"/>
    <w:rsid w:val="00F06D1E"/>
    <w:rsid w:val="00F116F6"/>
    <w:rsid w:val="00F11CCF"/>
    <w:rsid w:val="00F14941"/>
    <w:rsid w:val="00F14EF4"/>
    <w:rsid w:val="00F17026"/>
    <w:rsid w:val="00F30343"/>
    <w:rsid w:val="00F30436"/>
    <w:rsid w:val="00F32B2A"/>
    <w:rsid w:val="00F406DF"/>
    <w:rsid w:val="00F41D80"/>
    <w:rsid w:val="00F4207C"/>
    <w:rsid w:val="00F43AC4"/>
    <w:rsid w:val="00F51621"/>
    <w:rsid w:val="00F52C5E"/>
    <w:rsid w:val="00F5531D"/>
    <w:rsid w:val="00F55C59"/>
    <w:rsid w:val="00F603D1"/>
    <w:rsid w:val="00F60A9C"/>
    <w:rsid w:val="00F62FB3"/>
    <w:rsid w:val="00F6383F"/>
    <w:rsid w:val="00F65045"/>
    <w:rsid w:val="00F65DB5"/>
    <w:rsid w:val="00F66198"/>
    <w:rsid w:val="00F706BE"/>
    <w:rsid w:val="00F75621"/>
    <w:rsid w:val="00F76C24"/>
    <w:rsid w:val="00F842B8"/>
    <w:rsid w:val="00F84312"/>
    <w:rsid w:val="00F87B3E"/>
    <w:rsid w:val="00F976B1"/>
    <w:rsid w:val="00FA3F62"/>
    <w:rsid w:val="00FA4878"/>
    <w:rsid w:val="00FA5E58"/>
    <w:rsid w:val="00FB4868"/>
    <w:rsid w:val="00FB6A24"/>
    <w:rsid w:val="00FB7C9A"/>
    <w:rsid w:val="00FC11CF"/>
    <w:rsid w:val="00FC3B24"/>
    <w:rsid w:val="00FC527E"/>
    <w:rsid w:val="00FD1426"/>
    <w:rsid w:val="00FD3AAA"/>
    <w:rsid w:val="00FD44F4"/>
    <w:rsid w:val="00FD4F21"/>
    <w:rsid w:val="00FD5358"/>
    <w:rsid w:val="00FD677E"/>
    <w:rsid w:val="00FD694E"/>
    <w:rsid w:val="00FE17DF"/>
    <w:rsid w:val="00FE3A73"/>
    <w:rsid w:val="00FF08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296EE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296EE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eaic.gov.tw/"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0749517BBF43C08F65C6D4DC6D6C77"/>
        <w:category>
          <w:name w:val="一般"/>
          <w:gallery w:val="placeholder"/>
        </w:category>
        <w:types>
          <w:type w:val="bbPlcHdr"/>
        </w:types>
        <w:behaviors>
          <w:behavior w:val="content"/>
        </w:behaviors>
        <w:guid w:val="{C96803F6-0A32-47BF-83B2-BE738F7BCBB2}"/>
      </w:docPartPr>
      <w:docPartBody>
        <w:p w:rsidR="00F33E14" w:rsidRDefault="00525CD3" w:rsidP="00525CD3">
          <w:pPr>
            <w:pStyle w:val="660749517BBF43C08F65C6D4DC6D6C77"/>
          </w:pPr>
          <w:r w:rsidRPr="00F765C5">
            <w:rPr>
              <w:rStyle w:val="a3"/>
              <w:rFonts w:hint="eastAsia"/>
            </w:rPr>
            <w:t>選擇一個項目。</w:t>
          </w:r>
        </w:p>
      </w:docPartBody>
    </w:docPart>
    <w:docPart>
      <w:docPartPr>
        <w:name w:val="80E071C3F52A42EEB689FA505FB02AB7"/>
        <w:category>
          <w:name w:val="一般"/>
          <w:gallery w:val="placeholder"/>
        </w:category>
        <w:types>
          <w:type w:val="bbPlcHdr"/>
        </w:types>
        <w:behaviors>
          <w:behavior w:val="content"/>
        </w:behaviors>
        <w:guid w:val="{8400923D-0406-4695-B366-75D235582591}"/>
      </w:docPartPr>
      <w:docPartBody>
        <w:p w:rsidR="00F33E14" w:rsidRDefault="00525CD3" w:rsidP="00525CD3">
          <w:pPr>
            <w:pStyle w:val="80E071C3F52A42EEB689FA505FB02AB7"/>
          </w:pPr>
          <w:r w:rsidRPr="005F6FA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華康楷書體W5">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4"/>
    <w:rsid w:val="00006CD5"/>
    <w:rsid w:val="0001402D"/>
    <w:rsid w:val="000201D1"/>
    <w:rsid w:val="00042B5A"/>
    <w:rsid w:val="00083C71"/>
    <w:rsid w:val="0009782C"/>
    <w:rsid w:val="000B5E1C"/>
    <w:rsid w:val="000E42D6"/>
    <w:rsid w:val="00123724"/>
    <w:rsid w:val="00125871"/>
    <w:rsid w:val="001418D3"/>
    <w:rsid w:val="0020541B"/>
    <w:rsid w:val="00220876"/>
    <w:rsid w:val="002D56B5"/>
    <w:rsid w:val="002E71E4"/>
    <w:rsid w:val="00301674"/>
    <w:rsid w:val="003821DD"/>
    <w:rsid w:val="003C3584"/>
    <w:rsid w:val="003F7578"/>
    <w:rsid w:val="00411485"/>
    <w:rsid w:val="004603D8"/>
    <w:rsid w:val="0049761F"/>
    <w:rsid w:val="004A2A2D"/>
    <w:rsid w:val="004B69DD"/>
    <w:rsid w:val="004D1747"/>
    <w:rsid w:val="004D37A1"/>
    <w:rsid w:val="004E6395"/>
    <w:rsid w:val="00525CD3"/>
    <w:rsid w:val="0053095D"/>
    <w:rsid w:val="00541C6F"/>
    <w:rsid w:val="005560BB"/>
    <w:rsid w:val="00595F81"/>
    <w:rsid w:val="005D0724"/>
    <w:rsid w:val="005D7566"/>
    <w:rsid w:val="005E6ACE"/>
    <w:rsid w:val="005F494C"/>
    <w:rsid w:val="00613052"/>
    <w:rsid w:val="00621B0D"/>
    <w:rsid w:val="00670CC9"/>
    <w:rsid w:val="00683F5B"/>
    <w:rsid w:val="006C3C7D"/>
    <w:rsid w:val="006D6C72"/>
    <w:rsid w:val="006F527C"/>
    <w:rsid w:val="007012BB"/>
    <w:rsid w:val="00707657"/>
    <w:rsid w:val="007367EF"/>
    <w:rsid w:val="007A5107"/>
    <w:rsid w:val="00807434"/>
    <w:rsid w:val="00827A6D"/>
    <w:rsid w:val="00844BB7"/>
    <w:rsid w:val="008505F3"/>
    <w:rsid w:val="008836B6"/>
    <w:rsid w:val="008B3B81"/>
    <w:rsid w:val="008D0E46"/>
    <w:rsid w:val="008D79A2"/>
    <w:rsid w:val="008E3751"/>
    <w:rsid w:val="008F63E9"/>
    <w:rsid w:val="008F690E"/>
    <w:rsid w:val="009111E3"/>
    <w:rsid w:val="00934BF0"/>
    <w:rsid w:val="00961B22"/>
    <w:rsid w:val="00981796"/>
    <w:rsid w:val="00984EEF"/>
    <w:rsid w:val="009A1A6A"/>
    <w:rsid w:val="009B39ED"/>
    <w:rsid w:val="009D1B0E"/>
    <w:rsid w:val="00A52CC0"/>
    <w:rsid w:val="00A61DE2"/>
    <w:rsid w:val="00A666FC"/>
    <w:rsid w:val="00AB6581"/>
    <w:rsid w:val="00B0399F"/>
    <w:rsid w:val="00B37896"/>
    <w:rsid w:val="00B40FED"/>
    <w:rsid w:val="00B528B9"/>
    <w:rsid w:val="00B71409"/>
    <w:rsid w:val="00BB673D"/>
    <w:rsid w:val="00BB6E72"/>
    <w:rsid w:val="00BD65AC"/>
    <w:rsid w:val="00BF31EA"/>
    <w:rsid w:val="00C01AF3"/>
    <w:rsid w:val="00C065C0"/>
    <w:rsid w:val="00C254A3"/>
    <w:rsid w:val="00C33FEB"/>
    <w:rsid w:val="00C461A4"/>
    <w:rsid w:val="00C50A52"/>
    <w:rsid w:val="00C804C8"/>
    <w:rsid w:val="00C869CF"/>
    <w:rsid w:val="00D51247"/>
    <w:rsid w:val="00D80586"/>
    <w:rsid w:val="00DA1B98"/>
    <w:rsid w:val="00DB65AF"/>
    <w:rsid w:val="00DB72EB"/>
    <w:rsid w:val="00DC1870"/>
    <w:rsid w:val="00DE1110"/>
    <w:rsid w:val="00DE63EB"/>
    <w:rsid w:val="00E1040A"/>
    <w:rsid w:val="00E46954"/>
    <w:rsid w:val="00F33E14"/>
    <w:rsid w:val="00F432B6"/>
    <w:rsid w:val="00FA0CA9"/>
    <w:rsid w:val="00FA1BD2"/>
    <w:rsid w:val="00FC6296"/>
    <w:rsid w:val="00FE22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5CD3"/>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660749517BBF43C08F65C6D4DC6D6C77">
    <w:name w:val="660749517BBF43C08F65C6D4DC6D6C77"/>
    <w:rsid w:val="00525CD3"/>
    <w:pPr>
      <w:widowControl w:val="0"/>
    </w:pPr>
  </w:style>
  <w:style w:type="paragraph" w:customStyle="1" w:styleId="80E071C3F52A42EEB689FA505FB02AB7">
    <w:name w:val="80E071C3F52A42EEB689FA505FB02AB7"/>
    <w:rsid w:val="00525CD3"/>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5CD3"/>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660749517BBF43C08F65C6D4DC6D6C77">
    <w:name w:val="660749517BBF43C08F65C6D4DC6D6C77"/>
    <w:rsid w:val="00525CD3"/>
    <w:pPr>
      <w:widowControl w:val="0"/>
    </w:pPr>
  </w:style>
  <w:style w:type="paragraph" w:customStyle="1" w:styleId="80E071C3F52A42EEB689FA505FB02AB7">
    <w:name w:val="80E071C3F52A42EEB689FA505FB02AB7"/>
    <w:rsid w:val="00525CD3"/>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5EF1B-F1FB-4CE2-B796-00E0621A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49</Pages>
  <Words>7029</Words>
  <Characters>40067</Characters>
  <Application>Microsoft Office Word</Application>
  <DocSecurity>0</DocSecurity>
  <Lines>333</Lines>
  <Paragraphs>94</Paragraphs>
  <ScaleCrop>false</ScaleCrop>
  <Company>mychat</Company>
  <LinksUpToDate>false</LinksUpToDate>
  <CharactersWithSpaces>47002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李素美</cp:lastModifiedBy>
  <cp:revision>6</cp:revision>
  <cp:lastPrinted>2018-05-03T03:46:00Z</cp:lastPrinted>
  <dcterms:created xsi:type="dcterms:W3CDTF">2018-07-02T00:29:00Z</dcterms:created>
  <dcterms:modified xsi:type="dcterms:W3CDTF">2018-07-02T00:37:00Z</dcterms:modified>
</cp:coreProperties>
</file>