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EE9" w:rsidRPr="006F7D96" w:rsidRDefault="00296EE9" w:rsidP="00296EE9">
      <w:pPr>
        <w:jc w:val="center"/>
        <w:rPr>
          <w:rFonts w:ascii="標楷體" w:eastAsia="標楷體" w:hAnsi="微軟正黑體"/>
          <w:b/>
          <w:sz w:val="32"/>
          <w:szCs w:val="32"/>
        </w:rPr>
      </w:pPr>
      <w:r w:rsidRPr="006F7D96">
        <w:rPr>
          <w:rFonts w:ascii="標楷體" w:eastAsia="標楷體" w:hAnsi="微軟正黑體" w:hint="eastAsia"/>
          <w:b/>
          <w:sz w:val="32"/>
          <w:szCs w:val="32"/>
        </w:rPr>
        <w:t>財團法人農業科技研究院</w:t>
      </w:r>
    </w:p>
    <w:p w:rsidR="00296EE9" w:rsidRPr="00C54498" w:rsidRDefault="00296EE9" w:rsidP="00296EE9">
      <w:pPr>
        <w:jc w:val="center"/>
        <w:rPr>
          <w:rFonts w:eastAsia="標楷體"/>
          <w:sz w:val="28"/>
          <w:szCs w:val="28"/>
        </w:rPr>
      </w:pPr>
      <w:r w:rsidRPr="00C54498">
        <w:rPr>
          <w:rFonts w:ascii="標楷體" w:eastAsia="標楷體" w:hAnsi="標楷體" w:hint="eastAsia"/>
          <w:b/>
          <w:spacing w:val="32"/>
          <w:sz w:val="28"/>
          <w:szCs w:val="28"/>
        </w:rPr>
        <w:t>「</w:t>
      </w:r>
      <w:r w:rsidR="00AA5253">
        <w:rPr>
          <w:rFonts w:ascii="標楷體" w:eastAsia="標楷體" w:hAnsi="標楷體" w:hint="eastAsia"/>
          <w:sz w:val="28"/>
          <w:szCs w:val="28"/>
        </w:rPr>
        <w:t>租賃公務車輛</w:t>
      </w:r>
      <w:r w:rsidRPr="00C54498">
        <w:rPr>
          <w:rFonts w:ascii="標楷體" w:eastAsia="標楷體" w:hAnsi="標楷體" w:hint="eastAsia"/>
          <w:b/>
          <w:sz w:val="28"/>
          <w:szCs w:val="28"/>
        </w:rPr>
        <w:t>」</w:t>
      </w:r>
      <w:sdt>
        <w:sdtPr>
          <w:rPr>
            <w:rFonts w:eastAsia="標楷體" w:hint="eastAsia"/>
            <w:sz w:val="28"/>
            <w:szCs w:val="28"/>
          </w:rPr>
          <w:id w:val="1355536368"/>
          <w:placeholder>
            <w:docPart w:val="660749517BBF43C08F65C6D4DC6D6C77"/>
          </w:placeholder>
          <w:comboBox>
            <w:listItem w:value="選擇一個項目。"/>
            <w:listItem w:displayText="公開招標公告" w:value="公開招標公告"/>
            <w:listItem w:displayText="公開取得招標公告" w:value="公開取得招標公告"/>
            <w:listItem w:displayText="限制性招標公告" w:value="限制性招標公告"/>
          </w:comboBox>
        </w:sdtPr>
        <w:sdtEndPr/>
        <w:sdtContent>
          <w:r w:rsidR="00E17814">
            <w:rPr>
              <w:rFonts w:eastAsia="標楷體" w:hint="eastAsia"/>
              <w:sz w:val="28"/>
              <w:szCs w:val="28"/>
            </w:rPr>
            <w:t>公開取得招標公告</w:t>
          </w:r>
        </w:sdtContent>
      </w:sdt>
    </w:p>
    <w:p w:rsidR="00296EE9" w:rsidRDefault="00296EE9" w:rsidP="00296EE9">
      <w:pPr>
        <w:pStyle w:val="af"/>
        <w:spacing w:line="560" w:lineRule="exact"/>
        <w:jc w:val="center"/>
        <w:rPr>
          <w:rFonts w:hAnsi="標楷體"/>
          <w:sz w:val="24"/>
          <w:szCs w:val="24"/>
        </w:rPr>
      </w:pPr>
      <w:r w:rsidRPr="006F7D96">
        <w:rPr>
          <w:rFonts w:hAnsi="標楷體" w:hint="eastAsia"/>
          <w:sz w:val="24"/>
          <w:szCs w:val="24"/>
        </w:rPr>
        <w:t xml:space="preserve">              10</w:t>
      </w:r>
      <w:r>
        <w:rPr>
          <w:rFonts w:hAnsi="標楷體" w:hint="eastAsia"/>
          <w:sz w:val="24"/>
          <w:szCs w:val="24"/>
        </w:rPr>
        <w:t>7</w:t>
      </w:r>
      <w:r w:rsidRPr="006F7D96">
        <w:rPr>
          <w:rFonts w:hAnsi="標楷體" w:hint="eastAsia"/>
          <w:sz w:val="24"/>
          <w:szCs w:val="24"/>
        </w:rPr>
        <w:t>年</w:t>
      </w:r>
      <w:r>
        <w:rPr>
          <w:rFonts w:hAnsi="標楷體" w:hint="eastAsia"/>
          <w:sz w:val="24"/>
          <w:szCs w:val="24"/>
        </w:rPr>
        <w:t>1</w:t>
      </w:r>
      <w:r w:rsidRPr="006F7D96">
        <w:rPr>
          <w:rFonts w:hAnsi="標楷體" w:hint="eastAsia"/>
          <w:sz w:val="24"/>
          <w:szCs w:val="24"/>
        </w:rPr>
        <w:t>月</w:t>
      </w:r>
      <w:r w:rsidR="00BD46C0">
        <w:rPr>
          <w:rFonts w:hAnsi="標楷體" w:hint="eastAsia"/>
          <w:sz w:val="24"/>
          <w:szCs w:val="24"/>
        </w:rPr>
        <w:t>18</w:t>
      </w:r>
      <w:r w:rsidRPr="006F7D96">
        <w:rPr>
          <w:rFonts w:hAnsi="標楷體" w:hint="eastAsia"/>
          <w:sz w:val="24"/>
          <w:szCs w:val="24"/>
        </w:rPr>
        <w:t>日          案號:</w:t>
      </w:r>
      <w:r w:rsidR="007A5021">
        <w:rPr>
          <w:rFonts w:hAnsi="標楷體" w:hint="eastAsia"/>
          <w:sz w:val="24"/>
          <w:szCs w:val="24"/>
        </w:rPr>
        <w:t>10710001</w:t>
      </w:r>
      <w:r w:rsidRPr="006F7D96">
        <w:rPr>
          <w:rFonts w:hAnsi="標楷體" w:hint="eastAsia"/>
          <w:sz w:val="24"/>
          <w:szCs w:val="24"/>
        </w:rPr>
        <w:t>號</w:t>
      </w:r>
    </w:p>
    <w:p w:rsidR="00296EE9" w:rsidRDefault="00296EE9" w:rsidP="00296EE9"/>
    <w:p w:rsidR="00296EE9" w:rsidRDefault="00296EE9" w:rsidP="00296EE9"/>
    <w:p w:rsidR="00296EE9" w:rsidRDefault="00296EE9" w:rsidP="00296EE9"/>
    <w:p w:rsidR="00296EE9" w:rsidRDefault="00296EE9" w:rsidP="006E69DC">
      <w:pPr>
        <w:pStyle w:val="afd"/>
        <w:numPr>
          <w:ilvl w:val="0"/>
          <w:numId w:val="3"/>
        </w:numPr>
        <w:spacing w:line="480" w:lineRule="exact"/>
        <w:ind w:leftChars="0" w:left="567" w:hanging="567"/>
        <w:rPr>
          <w:rFonts w:ascii="標楷體" w:eastAsia="標楷體" w:hAnsi="標楷體"/>
          <w:sz w:val="28"/>
          <w:szCs w:val="28"/>
        </w:rPr>
      </w:pPr>
      <w:r w:rsidRPr="006F7D96">
        <w:rPr>
          <w:rFonts w:eastAsia="標楷體" w:hint="eastAsia"/>
          <w:sz w:val="28"/>
          <w:szCs w:val="28"/>
        </w:rPr>
        <w:t>標案名稱</w:t>
      </w:r>
      <w:r w:rsidRPr="006F7D96">
        <w:rPr>
          <w:rFonts w:ascii="標楷體" w:eastAsia="標楷體" w:hAnsi="標楷體" w:hint="eastAsia"/>
          <w:sz w:val="28"/>
          <w:szCs w:val="28"/>
        </w:rPr>
        <w:t>：</w:t>
      </w:r>
      <w:r w:rsidR="00AA5253">
        <w:rPr>
          <w:rFonts w:ascii="標楷體" w:eastAsia="標楷體" w:hAnsi="標楷體" w:hint="eastAsia"/>
          <w:sz w:val="28"/>
          <w:szCs w:val="28"/>
        </w:rPr>
        <w:t>租賃公務車輛</w:t>
      </w:r>
    </w:p>
    <w:p w:rsidR="00296EE9" w:rsidRPr="00AA5253" w:rsidRDefault="00296EE9" w:rsidP="006E69DC">
      <w:pPr>
        <w:pStyle w:val="afd"/>
        <w:numPr>
          <w:ilvl w:val="0"/>
          <w:numId w:val="3"/>
        </w:numPr>
        <w:adjustRightInd w:val="0"/>
        <w:snapToGrid w:val="0"/>
        <w:spacing w:line="480" w:lineRule="exact"/>
        <w:ind w:leftChars="0" w:left="567" w:hanging="567"/>
        <w:rPr>
          <w:rFonts w:eastAsia="標楷體"/>
          <w:color w:val="FF0000"/>
          <w:sz w:val="28"/>
          <w:szCs w:val="28"/>
        </w:rPr>
      </w:pPr>
      <w:r w:rsidRPr="000F3C97">
        <w:rPr>
          <w:rFonts w:ascii="標楷體" w:eastAsia="標楷體" w:hAnsi="標楷體" w:hint="eastAsia"/>
          <w:sz w:val="28"/>
          <w:szCs w:val="28"/>
        </w:rPr>
        <w:t>投標資格：</w:t>
      </w:r>
      <w:r w:rsidRPr="00F52C5E">
        <w:rPr>
          <w:rFonts w:ascii="標楷體" w:eastAsia="標楷體" w:hAnsi="標楷體" w:hint="eastAsia"/>
          <w:sz w:val="28"/>
          <w:szCs w:val="28"/>
        </w:rPr>
        <w:t>持有縣市政府核發之營利事業登記證及設立登記或登記有案之相關財團法人</w:t>
      </w:r>
      <w:r w:rsidR="00F52C5E" w:rsidRPr="00F52C5E">
        <w:rPr>
          <w:rFonts w:ascii="標楷體" w:eastAsia="標楷體" w:hAnsi="標楷體" w:hint="eastAsia"/>
          <w:color w:val="FF0000"/>
          <w:sz w:val="28"/>
          <w:szCs w:val="28"/>
        </w:rPr>
        <w:t>(</w:t>
      </w:r>
      <w:r w:rsidR="00AA5253" w:rsidRPr="00F52C5E">
        <w:rPr>
          <w:rFonts w:ascii="標楷體" w:eastAsia="標楷體" w:hAnsi="標楷體" w:cs="Arial"/>
          <w:color w:val="FF0000"/>
          <w:sz w:val="28"/>
          <w:szCs w:val="28"/>
        </w:rPr>
        <w:t>營業項目內容應記載小客車租賃業</w:t>
      </w:r>
      <w:r w:rsidR="00F52C5E" w:rsidRPr="00F52C5E">
        <w:rPr>
          <w:rFonts w:ascii="標楷體" w:eastAsia="標楷體" w:hAnsi="標楷體" w:cs="Arial" w:hint="eastAsia"/>
          <w:color w:val="FF0000"/>
          <w:sz w:val="28"/>
          <w:szCs w:val="28"/>
        </w:rPr>
        <w:t>)</w:t>
      </w:r>
      <w:r w:rsidR="00F52C5E" w:rsidRPr="00F52C5E">
        <w:rPr>
          <w:rFonts w:ascii="標楷體" w:eastAsia="標楷體" w:hAnsi="標楷體" w:hint="eastAsia"/>
          <w:sz w:val="28"/>
          <w:szCs w:val="28"/>
        </w:rPr>
        <w:t>、</w:t>
      </w:r>
      <w:r w:rsidRPr="00F52C5E">
        <w:rPr>
          <w:rFonts w:ascii="標楷體" w:eastAsia="標楷體" w:hAnsi="標楷體" w:hint="eastAsia"/>
          <w:sz w:val="28"/>
          <w:szCs w:val="28"/>
        </w:rPr>
        <w:t>最近1期納稅證明及符合招標須知之資格者皆可參與投標</w:t>
      </w:r>
      <w:r w:rsidRPr="00F52C5E">
        <w:rPr>
          <w:rFonts w:eastAsia="標楷體" w:hint="eastAsia"/>
          <w:sz w:val="28"/>
          <w:szCs w:val="28"/>
        </w:rPr>
        <w:t>。</w:t>
      </w:r>
    </w:p>
    <w:p w:rsidR="00296EE9" w:rsidRPr="000F3C97" w:rsidRDefault="00296EE9" w:rsidP="006E69DC">
      <w:pPr>
        <w:pStyle w:val="afd"/>
        <w:numPr>
          <w:ilvl w:val="0"/>
          <w:numId w:val="3"/>
        </w:numPr>
        <w:adjustRightInd w:val="0"/>
        <w:snapToGrid w:val="0"/>
        <w:spacing w:line="480" w:lineRule="exact"/>
        <w:ind w:leftChars="0" w:left="567" w:hanging="567"/>
        <w:rPr>
          <w:rFonts w:eastAsia="標楷體"/>
          <w:sz w:val="28"/>
          <w:szCs w:val="28"/>
        </w:rPr>
      </w:pPr>
      <w:r w:rsidRPr="000F3C97">
        <w:rPr>
          <w:rFonts w:ascii="標楷體" w:eastAsia="標楷體" w:hAnsi="標楷體" w:hint="eastAsia"/>
          <w:sz w:val="28"/>
          <w:szCs w:val="28"/>
        </w:rPr>
        <w:t>投標截止時間：投標廠商應將有關證件影本與標單等文件於10</w:t>
      </w:r>
      <w:r w:rsidR="00AB7696">
        <w:rPr>
          <w:rFonts w:ascii="標楷體" w:eastAsia="標楷體" w:hAnsi="標楷體" w:hint="eastAsia"/>
          <w:sz w:val="28"/>
          <w:szCs w:val="28"/>
        </w:rPr>
        <w:t>7</w:t>
      </w:r>
      <w:r w:rsidRPr="000F3C97">
        <w:rPr>
          <w:rFonts w:ascii="標楷體" w:eastAsia="標楷體" w:hAnsi="標楷體" w:hint="eastAsia"/>
          <w:sz w:val="28"/>
          <w:szCs w:val="28"/>
        </w:rPr>
        <w:t>年</w:t>
      </w:r>
      <w:r>
        <w:rPr>
          <w:rFonts w:ascii="標楷體" w:eastAsia="標楷體" w:hAnsi="標楷體" w:hint="eastAsia"/>
          <w:sz w:val="28"/>
          <w:szCs w:val="28"/>
        </w:rPr>
        <w:t>1</w:t>
      </w:r>
      <w:r w:rsidRPr="000F3C97">
        <w:rPr>
          <w:rFonts w:ascii="標楷體" w:eastAsia="標楷體" w:hAnsi="標楷體" w:hint="eastAsia"/>
          <w:sz w:val="28"/>
          <w:szCs w:val="28"/>
        </w:rPr>
        <w:t>月</w:t>
      </w:r>
      <w:r w:rsidR="00BD46C0">
        <w:rPr>
          <w:rFonts w:ascii="標楷體" w:eastAsia="標楷體" w:hAnsi="標楷體" w:hint="eastAsia"/>
          <w:sz w:val="28"/>
          <w:szCs w:val="28"/>
        </w:rPr>
        <w:t>29</w:t>
      </w:r>
      <w:r w:rsidRPr="000F3C97">
        <w:rPr>
          <w:rFonts w:ascii="標楷體" w:eastAsia="標楷體" w:hAnsi="標楷體" w:hint="eastAsia"/>
          <w:sz w:val="28"/>
          <w:szCs w:val="28"/>
        </w:rPr>
        <w:t>日</w:t>
      </w:r>
      <w:r>
        <w:rPr>
          <w:rFonts w:ascii="標楷體" w:eastAsia="標楷體" w:hAnsi="標楷體" w:hint="eastAsia"/>
          <w:sz w:val="28"/>
          <w:szCs w:val="28"/>
        </w:rPr>
        <w:t>1</w:t>
      </w:r>
      <w:r w:rsidR="00AB7696">
        <w:rPr>
          <w:rFonts w:ascii="標楷體" w:eastAsia="標楷體" w:hAnsi="標楷體" w:hint="eastAsia"/>
          <w:sz w:val="28"/>
          <w:szCs w:val="28"/>
        </w:rPr>
        <w:t>7</w:t>
      </w:r>
      <w:r w:rsidRPr="000F3C97">
        <w:rPr>
          <w:rFonts w:ascii="標楷體" w:eastAsia="標楷體" w:hAnsi="標楷體" w:hint="eastAsia"/>
          <w:sz w:val="28"/>
          <w:szCs w:val="28"/>
        </w:rPr>
        <w:t>時</w:t>
      </w:r>
      <w:r w:rsidR="00AB7696">
        <w:rPr>
          <w:rFonts w:ascii="標楷體" w:eastAsia="標楷體" w:hAnsi="標楷體" w:hint="eastAsia"/>
          <w:sz w:val="28"/>
          <w:szCs w:val="28"/>
        </w:rPr>
        <w:t>0</w:t>
      </w:r>
      <w:r>
        <w:rPr>
          <w:rFonts w:ascii="標楷體" w:eastAsia="標楷體" w:hAnsi="標楷體" w:hint="eastAsia"/>
          <w:sz w:val="28"/>
          <w:szCs w:val="28"/>
        </w:rPr>
        <w:t>分</w:t>
      </w:r>
      <w:r w:rsidRPr="000F3C97">
        <w:rPr>
          <w:rFonts w:ascii="標楷體" w:eastAsia="標楷體" w:hAnsi="標楷體" w:hint="eastAsia"/>
          <w:sz w:val="28"/>
          <w:szCs w:val="28"/>
        </w:rPr>
        <w:t xml:space="preserve">前寄送達新竹市香山區大湖路51巷1號，財團法人農業科技研究院(文書)收，並註明標案名稱、案號、廠商地址、名稱及連絡電話。 </w:t>
      </w:r>
    </w:p>
    <w:p w:rsidR="00296EE9" w:rsidRPr="006F7D96" w:rsidRDefault="00296EE9" w:rsidP="006E69DC">
      <w:pPr>
        <w:pStyle w:val="afd"/>
        <w:numPr>
          <w:ilvl w:val="0"/>
          <w:numId w:val="3"/>
        </w:numPr>
        <w:spacing w:line="480" w:lineRule="exact"/>
        <w:ind w:leftChars="0" w:left="482" w:hanging="482"/>
        <w:rPr>
          <w:rFonts w:eastAsia="標楷體"/>
          <w:sz w:val="28"/>
          <w:szCs w:val="28"/>
        </w:rPr>
      </w:pPr>
      <w:r w:rsidRPr="006F7D96">
        <w:rPr>
          <w:rFonts w:eastAsia="標楷體" w:hint="eastAsia"/>
          <w:sz w:val="28"/>
          <w:szCs w:val="28"/>
        </w:rPr>
        <w:t>開標時間及地點</w:t>
      </w:r>
      <w:r w:rsidRPr="006F7D96">
        <w:rPr>
          <w:rFonts w:ascii="標楷體" w:eastAsia="標楷體" w:hAnsi="標楷體" w:hint="eastAsia"/>
          <w:sz w:val="28"/>
          <w:szCs w:val="28"/>
        </w:rPr>
        <w:t>：10</w:t>
      </w:r>
      <w:r w:rsidR="00AB7696">
        <w:rPr>
          <w:rFonts w:ascii="標楷體" w:eastAsia="標楷體" w:hAnsi="標楷體" w:hint="eastAsia"/>
          <w:sz w:val="28"/>
          <w:szCs w:val="28"/>
        </w:rPr>
        <w:t>7</w:t>
      </w:r>
      <w:r w:rsidRPr="006F7D96">
        <w:rPr>
          <w:rFonts w:ascii="標楷體" w:eastAsia="標楷體" w:hAnsi="標楷體" w:hint="eastAsia"/>
          <w:sz w:val="28"/>
          <w:szCs w:val="28"/>
        </w:rPr>
        <w:t>年</w:t>
      </w:r>
      <w:r>
        <w:rPr>
          <w:rFonts w:ascii="標楷體" w:eastAsia="標楷體" w:hAnsi="標楷體" w:hint="eastAsia"/>
          <w:sz w:val="28"/>
          <w:szCs w:val="28"/>
        </w:rPr>
        <w:t>1</w:t>
      </w:r>
      <w:r w:rsidRPr="006F7D96">
        <w:rPr>
          <w:rFonts w:ascii="標楷體" w:eastAsia="標楷體" w:hAnsi="標楷體" w:hint="eastAsia"/>
          <w:sz w:val="28"/>
          <w:szCs w:val="28"/>
        </w:rPr>
        <w:t>月</w:t>
      </w:r>
      <w:r w:rsidR="00BD46C0">
        <w:rPr>
          <w:rFonts w:ascii="標楷體" w:eastAsia="標楷體" w:hAnsi="標楷體" w:hint="eastAsia"/>
          <w:sz w:val="28"/>
          <w:szCs w:val="28"/>
        </w:rPr>
        <w:t>30</w:t>
      </w:r>
      <w:r w:rsidRPr="006F7D96">
        <w:rPr>
          <w:rFonts w:ascii="標楷體" w:eastAsia="標楷體" w:hAnsi="標楷體" w:hint="eastAsia"/>
          <w:sz w:val="28"/>
          <w:szCs w:val="28"/>
        </w:rPr>
        <w:t>日</w:t>
      </w:r>
      <w:r>
        <w:rPr>
          <w:rFonts w:ascii="標楷體" w:eastAsia="標楷體" w:hAnsi="標楷體" w:hint="eastAsia"/>
          <w:sz w:val="28"/>
          <w:szCs w:val="28"/>
        </w:rPr>
        <w:t>1</w:t>
      </w:r>
      <w:r w:rsidR="00AB7696">
        <w:rPr>
          <w:rFonts w:ascii="標楷體" w:eastAsia="標楷體" w:hAnsi="標楷體" w:hint="eastAsia"/>
          <w:sz w:val="28"/>
          <w:szCs w:val="28"/>
        </w:rPr>
        <w:t>0</w:t>
      </w:r>
      <w:r w:rsidRPr="006F7D96">
        <w:rPr>
          <w:rFonts w:ascii="標楷體" w:eastAsia="標楷體" w:hAnsi="標楷體" w:hint="eastAsia"/>
          <w:sz w:val="28"/>
          <w:szCs w:val="28"/>
        </w:rPr>
        <w:t>時</w:t>
      </w:r>
      <w:r>
        <w:rPr>
          <w:rFonts w:ascii="標楷體" w:eastAsia="標楷體" w:hAnsi="標楷體" w:hint="eastAsia"/>
          <w:sz w:val="28"/>
          <w:szCs w:val="28"/>
        </w:rPr>
        <w:t>於</w:t>
      </w:r>
      <w:r w:rsidRPr="006F7D96">
        <w:rPr>
          <w:rFonts w:ascii="標楷體" w:eastAsia="標楷體" w:hAnsi="標楷體" w:hint="eastAsia"/>
          <w:sz w:val="28"/>
          <w:szCs w:val="28"/>
        </w:rPr>
        <w:t>本院</w:t>
      </w:r>
      <w:sdt>
        <w:sdtPr>
          <w:rPr>
            <w:rFonts w:ascii="標楷體" w:eastAsia="標楷體" w:hAnsi="標楷體" w:hint="eastAsia"/>
            <w:sz w:val="28"/>
            <w:szCs w:val="28"/>
          </w:rPr>
          <w:alias w:val="請選擇會議室"/>
          <w:tag w:val="請選擇會議室"/>
          <w:id w:val="1887062708"/>
          <w:placeholder>
            <w:docPart w:val="80E071C3F52A42EEB689FA505FB02AB7"/>
          </w:placeholder>
          <w:comboBox>
            <w:listItem w:value="選擇一個項目。"/>
            <w:listItem w:displayText="206會議室" w:value="206會議室"/>
            <w:listItem w:displayText="209會議室" w:value="209會議室"/>
            <w:listItem w:displayText="120會議室" w:value="120會議室"/>
            <w:listItem w:displayText="121會議室" w:value="121會議室"/>
          </w:comboBox>
        </w:sdtPr>
        <w:sdtEndPr/>
        <w:sdtContent>
          <w:r>
            <w:rPr>
              <w:rFonts w:ascii="標楷體" w:eastAsia="標楷體" w:hAnsi="標楷體" w:hint="eastAsia"/>
              <w:sz w:val="28"/>
              <w:szCs w:val="28"/>
            </w:rPr>
            <w:t>121會議室</w:t>
          </w:r>
        </w:sdtContent>
      </w:sdt>
      <w:r w:rsidRPr="006F7D96">
        <w:rPr>
          <w:rFonts w:ascii="標楷體" w:eastAsia="標楷體" w:hAnsi="標楷體" w:hint="eastAsia"/>
          <w:sz w:val="28"/>
          <w:szCs w:val="28"/>
        </w:rPr>
        <w:t>。</w:t>
      </w:r>
    </w:p>
    <w:p w:rsidR="00296EE9" w:rsidRPr="006F7D96" w:rsidRDefault="00296EE9" w:rsidP="006E69DC">
      <w:pPr>
        <w:pStyle w:val="afd"/>
        <w:numPr>
          <w:ilvl w:val="0"/>
          <w:numId w:val="3"/>
        </w:numPr>
        <w:spacing w:line="480" w:lineRule="exact"/>
        <w:ind w:leftChars="0" w:left="567" w:hanging="567"/>
        <w:rPr>
          <w:rFonts w:eastAsia="標楷體"/>
          <w:sz w:val="28"/>
          <w:szCs w:val="28"/>
        </w:rPr>
      </w:pPr>
      <w:r w:rsidRPr="006F7D96">
        <w:rPr>
          <w:rFonts w:eastAsia="標楷體" w:hint="eastAsia"/>
          <w:sz w:val="28"/>
          <w:szCs w:val="28"/>
        </w:rPr>
        <w:t>履約期限</w:t>
      </w:r>
      <w:r w:rsidRPr="006F7D96">
        <w:rPr>
          <w:rFonts w:ascii="標楷體" w:eastAsia="標楷體" w:hAnsi="標楷體" w:hint="eastAsia"/>
          <w:sz w:val="28"/>
          <w:szCs w:val="28"/>
        </w:rPr>
        <w:t>：</w:t>
      </w:r>
      <w:r w:rsidRPr="00AB7696">
        <w:rPr>
          <w:rFonts w:ascii="標楷體" w:eastAsia="標楷體" w:hAnsi="標楷體" w:hint="eastAsia"/>
          <w:color w:val="FF0000"/>
          <w:sz w:val="28"/>
          <w:szCs w:val="28"/>
        </w:rPr>
        <w:t>決標次</w:t>
      </w:r>
      <w:r w:rsidRPr="00CC4FDB">
        <w:rPr>
          <w:rFonts w:ascii="標楷體" w:eastAsia="標楷體" w:hAnsi="標楷體" w:hint="eastAsia"/>
          <w:color w:val="FF0000"/>
          <w:sz w:val="28"/>
          <w:szCs w:val="28"/>
        </w:rPr>
        <w:t>日起</w:t>
      </w:r>
      <w:r>
        <w:rPr>
          <w:rFonts w:ascii="標楷體" w:eastAsia="標楷體" w:hAnsi="標楷體" w:hint="eastAsia"/>
          <w:color w:val="FF0000"/>
          <w:sz w:val="28"/>
          <w:szCs w:val="28"/>
        </w:rPr>
        <w:t>至107年12月30日</w:t>
      </w:r>
    </w:p>
    <w:p w:rsidR="00296EE9" w:rsidRPr="004015BE" w:rsidRDefault="00BF4AC1" w:rsidP="006E69DC">
      <w:pPr>
        <w:pStyle w:val="afd"/>
        <w:numPr>
          <w:ilvl w:val="0"/>
          <w:numId w:val="3"/>
        </w:numPr>
        <w:spacing w:line="480" w:lineRule="exact"/>
        <w:ind w:leftChars="0"/>
        <w:rPr>
          <w:rFonts w:eastAsia="標楷體"/>
          <w:sz w:val="28"/>
          <w:szCs w:val="28"/>
        </w:rPr>
      </w:pPr>
      <w:sdt>
        <w:sdtPr>
          <w:rPr>
            <w:rFonts w:ascii="標楷體" w:eastAsia="標楷體" w:hAnsi="標楷體" w:hint="eastAsia"/>
            <w:sz w:val="28"/>
            <w:szCs w:val="28"/>
          </w:rPr>
          <w:id w:val="-232548451"/>
          <w14:checkbox>
            <w14:checked w14:val="0"/>
            <w14:checkedState w14:val="0052" w14:font="Wingdings 2"/>
            <w14:uncheckedState w14:val="2610" w14:font="MS Gothic"/>
          </w14:checkbox>
        </w:sdtPr>
        <w:sdtEndPr/>
        <w:sdtContent>
          <w:r w:rsidR="00A30EEC">
            <w:rPr>
              <w:rFonts w:ascii="MS Gothic" w:eastAsia="MS Gothic" w:hAnsi="MS Gothic" w:hint="eastAsia"/>
              <w:sz w:val="28"/>
              <w:szCs w:val="28"/>
            </w:rPr>
            <w:t>☐</w:t>
          </w:r>
        </w:sdtContent>
      </w:sdt>
      <w:r w:rsidR="00296EE9">
        <w:rPr>
          <w:rFonts w:ascii="標楷體" w:eastAsia="標楷體" w:hAnsi="標楷體" w:hint="eastAsia"/>
          <w:sz w:val="28"/>
          <w:szCs w:val="28"/>
        </w:rPr>
        <w:t>押標金</w:t>
      </w:r>
      <w:r w:rsidR="00296EE9" w:rsidRPr="004015BE">
        <w:rPr>
          <w:rFonts w:ascii="標楷體" w:eastAsia="標楷體" w:hAnsi="標楷體" w:hint="eastAsia"/>
          <w:sz w:val="28"/>
          <w:szCs w:val="28"/>
        </w:rPr>
        <w:t>：</w:t>
      </w:r>
      <w:r w:rsidR="00296EE9">
        <w:rPr>
          <w:rFonts w:ascii="標楷體" w:eastAsia="標楷體" w:hAnsi="標楷體" w:hint="eastAsia"/>
          <w:sz w:val="28"/>
          <w:szCs w:val="28"/>
        </w:rPr>
        <w:t>5</w:t>
      </w:r>
      <w:r w:rsidR="00296EE9" w:rsidRPr="004015BE">
        <w:rPr>
          <w:rFonts w:ascii="標楷體" w:eastAsia="標楷體" w:hAnsi="標楷體" w:hint="eastAsia"/>
          <w:sz w:val="28"/>
          <w:szCs w:val="28"/>
        </w:rPr>
        <w:t>%</w:t>
      </w:r>
      <w:r w:rsidR="00296EE9" w:rsidRPr="004015BE">
        <w:rPr>
          <w:rFonts w:ascii="標楷體" w:eastAsia="標楷體" w:hAnsi="標楷體"/>
          <w:sz w:val="28"/>
          <w:szCs w:val="28"/>
        </w:rPr>
        <w:tab/>
      </w:r>
      <w:r w:rsidR="00296EE9" w:rsidRPr="004015BE">
        <w:rPr>
          <w:rFonts w:ascii="標楷體" w:eastAsia="標楷體" w:hAnsi="標楷體"/>
          <w:sz w:val="28"/>
          <w:szCs w:val="28"/>
        </w:rPr>
        <w:tab/>
      </w:r>
      <w:sdt>
        <w:sdtPr>
          <w:rPr>
            <w:rFonts w:ascii="標楷體" w:eastAsia="標楷體" w:hAnsi="標楷體" w:hint="eastAsia"/>
            <w:sz w:val="28"/>
            <w:szCs w:val="28"/>
          </w:rPr>
          <w:id w:val="720484147"/>
          <w14:checkbox>
            <w14:checked w14:val="1"/>
            <w14:checkedState w14:val="0052" w14:font="Wingdings 2"/>
            <w14:uncheckedState w14:val="2610" w14:font="MS Gothic"/>
          </w14:checkbox>
        </w:sdtPr>
        <w:sdtEndPr/>
        <w:sdtContent>
          <w:r w:rsidR="00AB7696">
            <w:rPr>
              <w:rFonts w:ascii="標楷體" w:eastAsia="標楷體" w:hAnsi="標楷體" w:hint="eastAsia"/>
              <w:sz w:val="28"/>
              <w:szCs w:val="28"/>
            </w:rPr>
            <w:sym w:font="Wingdings 2" w:char="F052"/>
          </w:r>
        </w:sdtContent>
      </w:sdt>
      <w:r w:rsidR="00296EE9" w:rsidRPr="004015BE">
        <w:rPr>
          <w:rFonts w:ascii="標楷體" w:eastAsia="標楷體" w:hAnsi="標楷體" w:hint="eastAsia"/>
          <w:sz w:val="28"/>
          <w:szCs w:val="28"/>
        </w:rPr>
        <w:t>履約保證金：</w:t>
      </w:r>
      <w:r w:rsidR="00296EE9">
        <w:rPr>
          <w:rFonts w:ascii="標楷體" w:eastAsia="標楷體" w:hAnsi="標楷體" w:hint="eastAsia"/>
          <w:sz w:val="28"/>
          <w:szCs w:val="28"/>
        </w:rPr>
        <w:t>5</w:t>
      </w:r>
      <w:r w:rsidR="00296EE9" w:rsidRPr="004015BE">
        <w:rPr>
          <w:rFonts w:ascii="標楷體" w:eastAsia="標楷體" w:hAnsi="標楷體" w:hint="eastAsia"/>
          <w:sz w:val="28"/>
          <w:szCs w:val="28"/>
        </w:rPr>
        <w:t>%</w:t>
      </w:r>
      <w:r w:rsidR="00296EE9" w:rsidRPr="004015BE">
        <w:rPr>
          <w:rFonts w:ascii="標楷體" w:eastAsia="標楷體" w:hAnsi="標楷體"/>
          <w:sz w:val="28"/>
          <w:szCs w:val="28"/>
        </w:rPr>
        <w:tab/>
      </w:r>
      <w:r w:rsidR="00296EE9" w:rsidRPr="004015BE">
        <w:rPr>
          <w:rFonts w:ascii="標楷體" w:eastAsia="標楷體" w:hAnsi="標楷體"/>
          <w:sz w:val="28"/>
          <w:szCs w:val="28"/>
        </w:rPr>
        <w:tab/>
      </w:r>
      <w:sdt>
        <w:sdtPr>
          <w:rPr>
            <w:rFonts w:ascii="標楷體" w:eastAsia="標楷體" w:hAnsi="標楷體" w:hint="eastAsia"/>
            <w:sz w:val="28"/>
            <w:szCs w:val="28"/>
          </w:rPr>
          <w:id w:val="-2146031817"/>
          <w14:checkbox>
            <w14:checked w14:val="0"/>
            <w14:checkedState w14:val="0052" w14:font="Wingdings 2"/>
            <w14:uncheckedState w14:val="2610" w14:font="MS Gothic"/>
          </w14:checkbox>
        </w:sdtPr>
        <w:sdtEndPr/>
        <w:sdtContent>
          <w:r w:rsidR="00296EE9">
            <w:rPr>
              <w:rFonts w:ascii="MS Gothic" w:eastAsia="MS Gothic" w:hAnsi="MS Gothic" w:hint="eastAsia"/>
              <w:sz w:val="28"/>
              <w:szCs w:val="28"/>
            </w:rPr>
            <w:t>☐</w:t>
          </w:r>
        </w:sdtContent>
      </w:sdt>
      <w:r w:rsidR="00296EE9" w:rsidRPr="004015BE">
        <w:rPr>
          <w:rFonts w:ascii="標楷體" w:eastAsia="標楷體" w:hAnsi="標楷體" w:hint="eastAsia"/>
          <w:sz w:val="28"/>
          <w:szCs w:val="28"/>
        </w:rPr>
        <w:t>保固保證金：3%</w:t>
      </w:r>
    </w:p>
    <w:p w:rsidR="00296EE9" w:rsidRPr="006F7D96" w:rsidRDefault="00296EE9" w:rsidP="006E69DC">
      <w:pPr>
        <w:pStyle w:val="afd"/>
        <w:numPr>
          <w:ilvl w:val="0"/>
          <w:numId w:val="3"/>
        </w:numPr>
        <w:spacing w:line="480" w:lineRule="exact"/>
        <w:ind w:leftChars="0" w:left="567" w:hanging="567"/>
        <w:rPr>
          <w:rFonts w:eastAsia="標楷體"/>
          <w:sz w:val="28"/>
          <w:szCs w:val="28"/>
        </w:rPr>
      </w:pPr>
      <w:r w:rsidRPr="006F7D96">
        <w:rPr>
          <w:rFonts w:eastAsia="標楷體" w:hint="eastAsia"/>
          <w:sz w:val="28"/>
          <w:szCs w:val="28"/>
        </w:rPr>
        <w:t>廠商對招標文件內容有疑義者，應以書面向本院請求釋疑之期限</w:t>
      </w:r>
      <w:r w:rsidRPr="006F7D96">
        <w:rPr>
          <w:rFonts w:ascii="標楷體" w:eastAsia="標楷體" w:hAnsi="標楷體" w:hint="eastAsia"/>
          <w:sz w:val="28"/>
          <w:szCs w:val="28"/>
        </w:rPr>
        <w:t>：自公告日起等標期之四分之一，其尾數不足1日者，以1日計。</w:t>
      </w:r>
    </w:p>
    <w:p w:rsidR="00296EE9" w:rsidRPr="006F7D96" w:rsidRDefault="00296EE9" w:rsidP="006E69DC">
      <w:pPr>
        <w:pStyle w:val="afd"/>
        <w:numPr>
          <w:ilvl w:val="0"/>
          <w:numId w:val="3"/>
        </w:numPr>
        <w:spacing w:line="480" w:lineRule="exact"/>
        <w:ind w:leftChars="0"/>
        <w:rPr>
          <w:rFonts w:eastAsia="標楷體"/>
          <w:sz w:val="28"/>
          <w:szCs w:val="28"/>
        </w:rPr>
      </w:pPr>
      <w:r w:rsidRPr="006F7D96">
        <w:rPr>
          <w:rFonts w:ascii="標楷體" w:eastAsia="標楷體" w:hAnsi="標楷體" w:hint="eastAsia"/>
          <w:sz w:val="28"/>
          <w:szCs w:val="28"/>
        </w:rPr>
        <w:t>標價超過預算者為不合格標。</w:t>
      </w:r>
    </w:p>
    <w:p w:rsidR="00296EE9" w:rsidRPr="006F7D96" w:rsidRDefault="00296EE9" w:rsidP="006E69DC">
      <w:pPr>
        <w:pStyle w:val="afd"/>
        <w:numPr>
          <w:ilvl w:val="0"/>
          <w:numId w:val="3"/>
        </w:numPr>
        <w:spacing w:line="480" w:lineRule="exact"/>
        <w:ind w:leftChars="0"/>
        <w:rPr>
          <w:rFonts w:eastAsia="標楷體"/>
          <w:sz w:val="28"/>
          <w:szCs w:val="28"/>
        </w:rPr>
      </w:pPr>
      <w:r w:rsidRPr="006F7D96">
        <w:rPr>
          <w:rFonts w:ascii="標楷體" w:eastAsia="標楷體" w:hAnsi="標楷體" w:hint="eastAsia"/>
          <w:sz w:val="28"/>
          <w:szCs w:val="28"/>
        </w:rPr>
        <w:t>本須知如有未盡事宜，依政府採購法相關規定辦理。</w:t>
      </w:r>
    </w:p>
    <w:p w:rsidR="00296EE9" w:rsidRPr="006F7D96" w:rsidRDefault="00296EE9" w:rsidP="006E69DC">
      <w:pPr>
        <w:pStyle w:val="afd"/>
        <w:numPr>
          <w:ilvl w:val="0"/>
          <w:numId w:val="3"/>
        </w:numPr>
        <w:spacing w:line="480" w:lineRule="exact"/>
        <w:ind w:leftChars="0"/>
        <w:rPr>
          <w:rFonts w:eastAsia="標楷體"/>
          <w:sz w:val="28"/>
          <w:szCs w:val="28"/>
        </w:rPr>
      </w:pPr>
      <w:r w:rsidRPr="006F7D96">
        <w:rPr>
          <w:rFonts w:ascii="標楷體" w:eastAsia="標楷體" w:hAnsi="標楷體" w:hint="eastAsia"/>
          <w:sz w:val="28"/>
          <w:szCs w:val="28"/>
        </w:rPr>
        <w:t xml:space="preserve">聯絡人電話： </w:t>
      </w:r>
      <w:sdt>
        <w:sdtPr>
          <w:rPr>
            <w:rFonts w:ascii="標楷體" w:eastAsia="標楷體" w:hAnsi="標楷體" w:hint="eastAsia"/>
            <w:sz w:val="28"/>
            <w:szCs w:val="28"/>
          </w:rPr>
          <w:alias w:val="請輸入採購人員"/>
          <w:tag w:val="請輸入採購人員"/>
          <w:id w:val="-1328361465"/>
          <w:comboBox>
            <w:listItem w:value="選擇一個項目。"/>
            <w:listItem w:displayText="總務課 李小姐(03)5185011" w:value="總務課 李小姐(03)5185011"/>
            <w:listItem w:displayText="總務課 張小姐(03)5185010" w:value="總務課 張小姐(03)5185010"/>
            <w:listItem w:displayText="總務課 陳小姐(03)5185009" w:value="總務課 陳小姐(03)5185009"/>
          </w:comboBox>
        </w:sdtPr>
        <w:sdtEndPr/>
        <w:sdtContent>
          <w:r w:rsidRPr="006F7D96">
            <w:rPr>
              <w:rFonts w:ascii="標楷體" w:eastAsia="標楷體" w:hAnsi="標楷體" w:hint="eastAsia"/>
              <w:sz w:val="28"/>
              <w:szCs w:val="28"/>
            </w:rPr>
            <w:t>總務課 李小姐(03)5185011</w:t>
          </w:r>
        </w:sdtContent>
      </w:sdt>
    </w:p>
    <w:p w:rsidR="00296EE9" w:rsidRPr="006F7D96" w:rsidRDefault="00296EE9" w:rsidP="00296EE9">
      <w:pPr>
        <w:spacing w:line="400" w:lineRule="exact"/>
        <w:ind w:left="480"/>
        <w:jc w:val="both"/>
        <w:rPr>
          <w:rFonts w:ascii="標楷體" w:eastAsia="標楷體" w:hAnsi="標楷體"/>
        </w:rPr>
      </w:pPr>
    </w:p>
    <w:p w:rsidR="00296EE9" w:rsidRDefault="00296EE9" w:rsidP="00296EE9">
      <w:pPr>
        <w:widowControl/>
        <w:spacing w:line="400" w:lineRule="exact"/>
        <w:rPr>
          <w:rFonts w:ascii="標楷體" w:eastAsia="標楷體" w:hAnsi="標楷體"/>
          <w:sz w:val="28"/>
          <w:szCs w:val="28"/>
        </w:rPr>
      </w:pPr>
    </w:p>
    <w:p w:rsidR="00E17814" w:rsidRDefault="00E17814" w:rsidP="00296EE9">
      <w:pPr>
        <w:spacing w:line="480" w:lineRule="exact"/>
        <w:rPr>
          <w:rFonts w:ascii="標楷體" w:eastAsia="標楷體" w:hAnsi="標楷體"/>
          <w:sz w:val="28"/>
          <w:szCs w:val="28"/>
        </w:rPr>
      </w:pPr>
    </w:p>
    <w:p w:rsidR="00AB7696" w:rsidRDefault="00AB7696" w:rsidP="00296EE9">
      <w:pPr>
        <w:spacing w:line="480" w:lineRule="exact"/>
        <w:rPr>
          <w:rFonts w:ascii="標楷體" w:eastAsia="標楷體" w:hAnsi="標楷體"/>
          <w:sz w:val="28"/>
          <w:szCs w:val="28"/>
        </w:rPr>
      </w:pPr>
    </w:p>
    <w:p w:rsidR="00A30EEC" w:rsidRDefault="00A30EEC" w:rsidP="00296EE9">
      <w:pPr>
        <w:spacing w:line="480" w:lineRule="exact"/>
        <w:rPr>
          <w:rFonts w:ascii="標楷體" w:eastAsia="標楷體" w:hAnsi="標楷體"/>
          <w:sz w:val="28"/>
          <w:szCs w:val="28"/>
        </w:rPr>
      </w:pPr>
    </w:p>
    <w:p w:rsidR="00A30EEC" w:rsidRDefault="00A30EEC" w:rsidP="00296EE9">
      <w:pPr>
        <w:spacing w:line="480" w:lineRule="exact"/>
        <w:rPr>
          <w:rFonts w:ascii="標楷體" w:eastAsia="標楷體" w:hAnsi="標楷體"/>
          <w:sz w:val="28"/>
          <w:szCs w:val="28"/>
        </w:rPr>
      </w:pPr>
    </w:p>
    <w:p w:rsidR="00A30EEC" w:rsidRDefault="00A30EEC" w:rsidP="00296EE9">
      <w:pPr>
        <w:spacing w:line="480" w:lineRule="exact"/>
        <w:rPr>
          <w:rFonts w:ascii="標楷體" w:eastAsia="標楷體" w:hAnsi="標楷體"/>
          <w:sz w:val="28"/>
          <w:szCs w:val="28"/>
        </w:rPr>
      </w:pPr>
    </w:p>
    <w:p w:rsidR="00A30EEC" w:rsidRDefault="00A30EEC" w:rsidP="00296EE9">
      <w:pPr>
        <w:spacing w:line="480" w:lineRule="exact"/>
        <w:rPr>
          <w:rFonts w:ascii="標楷體" w:eastAsia="標楷體" w:hAnsi="標楷體"/>
          <w:sz w:val="28"/>
          <w:szCs w:val="28"/>
        </w:rPr>
      </w:pPr>
    </w:p>
    <w:p w:rsidR="00A30EEC" w:rsidRDefault="00A30EEC" w:rsidP="00296EE9">
      <w:pPr>
        <w:spacing w:line="480" w:lineRule="exact"/>
        <w:rPr>
          <w:rFonts w:ascii="標楷體" w:eastAsia="標楷體" w:hAnsi="標楷體"/>
          <w:sz w:val="28"/>
          <w:szCs w:val="28"/>
        </w:rPr>
      </w:pPr>
    </w:p>
    <w:p w:rsidR="00A30EEC" w:rsidRDefault="00A30EEC" w:rsidP="00296EE9">
      <w:pPr>
        <w:spacing w:line="480" w:lineRule="exact"/>
        <w:rPr>
          <w:rFonts w:ascii="標楷體" w:eastAsia="標楷體" w:hAnsi="標楷體"/>
          <w:sz w:val="28"/>
          <w:szCs w:val="28"/>
        </w:rPr>
      </w:pPr>
    </w:p>
    <w:p w:rsidR="00296EE9" w:rsidRDefault="00AA5253" w:rsidP="00296EE9">
      <w:pPr>
        <w:spacing w:line="480" w:lineRule="exact"/>
        <w:rPr>
          <w:rFonts w:ascii="標楷體" w:eastAsia="標楷體" w:hAnsi="標楷體"/>
          <w:b/>
          <w:sz w:val="28"/>
          <w:szCs w:val="28"/>
        </w:rPr>
      </w:pPr>
      <w:r>
        <w:rPr>
          <w:rFonts w:ascii="標楷體" w:eastAsia="標楷體" w:hAnsi="標楷體" w:hint="eastAsia"/>
          <w:sz w:val="28"/>
          <w:szCs w:val="28"/>
        </w:rPr>
        <w:lastRenderedPageBreak/>
        <w:t>租賃公務車輛</w:t>
      </w:r>
      <w:r w:rsidR="00296EE9">
        <w:rPr>
          <w:rFonts w:ascii="標楷體" w:eastAsia="標楷體" w:hAnsi="標楷體" w:hint="eastAsia"/>
          <w:b/>
          <w:sz w:val="28"/>
          <w:szCs w:val="28"/>
        </w:rPr>
        <w:t>規格:</w:t>
      </w:r>
    </w:p>
    <w:p w:rsidR="00296EE9" w:rsidRDefault="00296EE9" w:rsidP="00296EE9">
      <w:pPr>
        <w:widowControl/>
        <w:spacing w:line="400" w:lineRule="exact"/>
        <w:ind w:leftChars="14" w:left="34"/>
        <w:jc w:val="both"/>
        <w:rPr>
          <w:rFonts w:ascii="標楷體" w:eastAsia="標楷體"/>
          <w:sz w:val="28"/>
          <w:szCs w:val="28"/>
        </w:rPr>
      </w:pPr>
    </w:p>
    <w:tbl>
      <w:tblPr>
        <w:tblStyle w:val="affe"/>
        <w:tblW w:w="9753" w:type="dxa"/>
        <w:tblInd w:w="-147" w:type="dxa"/>
        <w:tblLayout w:type="fixed"/>
        <w:tblLook w:val="04A0" w:firstRow="1" w:lastRow="0" w:firstColumn="1" w:lastColumn="0" w:noHBand="0" w:noVBand="1"/>
      </w:tblPr>
      <w:tblGrid>
        <w:gridCol w:w="822"/>
        <w:gridCol w:w="1134"/>
        <w:gridCol w:w="7797"/>
      </w:tblGrid>
      <w:tr w:rsidR="0028550C" w:rsidRPr="00BB055F" w:rsidTr="00235C5D">
        <w:tc>
          <w:tcPr>
            <w:tcW w:w="822" w:type="dxa"/>
            <w:vAlign w:val="center"/>
          </w:tcPr>
          <w:p w:rsidR="0028550C" w:rsidRPr="00235C5D" w:rsidRDefault="0028550C" w:rsidP="007A5021">
            <w:pPr>
              <w:snapToGrid w:val="0"/>
              <w:jc w:val="distribute"/>
              <w:rPr>
                <w:rFonts w:ascii="標楷體" w:eastAsia="標楷體" w:hAnsi="標楷體"/>
              </w:rPr>
            </w:pPr>
            <w:r w:rsidRPr="00235C5D">
              <w:rPr>
                <w:rFonts w:ascii="標楷體" w:eastAsia="標楷體" w:hAnsi="標楷體" w:hint="eastAsia"/>
              </w:rPr>
              <w:t>項次</w:t>
            </w:r>
          </w:p>
        </w:tc>
        <w:tc>
          <w:tcPr>
            <w:tcW w:w="1134" w:type="dxa"/>
            <w:vAlign w:val="center"/>
          </w:tcPr>
          <w:p w:rsidR="0028550C" w:rsidRPr="00235C5D" w:rsidRDefault="0028550C" w:rsidP="007A5021">
            <w:pPr>
              <w:snapToGrid w:val="0"/>
              <w:jc w:val="distribute"/>
              <w:rPr>
                <w:rFonts w:ascii="標楷體" w:eastAsia="標楷體" w:hAnsi="標楷體"/>
              </w:rPr>
            </w:pPr>
            <w:r w:rsidRPr="00235C5D">
              <w:rPr>
                <w:rFonts w:ascii="標楷體" w:eastAsia="標楷體" w:hAnsi="標楷體" w:hint="eastAsia"/>
              </w:rPr>
              <w:t>名稱</w:t>
            </w:r>
          </w:p>
        </w:tc>
        <w:tc>
          <w:tcPr>
            <w:tcW w:w="7797" w:type="dxa"/>
            <w:vAlign w:val="center"/>
          </w:tcPr>
          <w:p w:rsidR="0028550C" w:rsidRPr="00235C5D" w:rsidRDefault="0028550C" w:rsidP="00223573">
            <w:pPr>
              <w:snapToGrid w:val="0"/>
              <w:jc w:val="center"/>
              <w:rPr>
                <w:rFonts w:ascii="標楷體" w:eastAsia="標楷體" w:hAnsi="標楷體"/>
              </w:rPr>
            </w:pPr>
            <w:r w:rsidRPr="00235C5D">
              <w:rPr>
                <w:rFonts w:ascii="標楷體" w:eastAsia="標楷體" w:hAnsi="標楷體" w:hint="eastAsia"/>
              </w:rPr>
              <w:t>規格</w:t>
            </w:r>
          </w:p>
        </w:tc>
      </w:tr>
      <w:tr w:rsidR="0028550C" w:rsidRPr="0033731F" w:rsidTr="00235C5D">
        <w:trPr>
          <w:trHeight w:val="2741"/>
        </w:trPr>
        <w:tc>
          <w:tcPr>
            <w:tcW w:w="822" w:type="dxa"/>
          </w:tcPr>
          <w:p w:rsidR="0028550C" w:rsidRPr="00A931CF" w:rsidRDefault="0028550C" w:rsidP="0028550C">
            <w:pPr>
              <w:spacing w:beforeLines="50" w:before="180" w:afterLines="50" w:after="180" w:line="300" w:lineRule="exact"/>
              <w:jc w:val="both"/>
              <w:rPr>
                <w:rFonts w:ascii="標楷體" w:eastAsia="標楷體"/>
                <w:sz w:val="28"/>
                <w:szCs w:val="28"/>
              </w:rPr>
            </w:pPr>
            <w:r w:rsidRPr="00A931CF">
              <w:rPr>
                <w:rFonts w:ascii="標楷體" w:eastAsia="標楷體" w:hint="eastAsia"/>
                <w:sz w:val="28"/>
                <w:szCs w:val="28"/>
              </w:rPr>
              <w:t>一</w:t>
            </w:r>
          </w:p>
        </w:tc>
        <w:tc>
          <w:tcPr>
            <w:tcW w:w="1134" w:type="dxa"/>
          </w:tcPr>
          <w:p w:rsidR="0028550C" w:rsidRPr="00A931CF" w:rsidRDefault="00AA5253" w:rsidP="00296EE9">
            <w:pPr>
              <w:spacing w:beforeLines="50" w:before="180" w:afterLines="50" w:after="180" w:line="300" w:lineRule="exact"/>
              <w:jc w:val="both"/>
              <w:rPr>
                <w:rFonts w:ascii="標楷體" w:eastAsia="標楷體"/>
                <w:sz w:val="28"/>
                <w:szCs w:val="28"/>
              </w:rPr>
            </w:pPr>
            <w:r>
              <w:rPr>
                <w:rFonts w:ascii="標楷體" w:eastAsia="標楷體" w:hAnsi="標楷體" w:hint="eastAsia"/>
                <w:sz w:val="28"/>
                <w:szCs w:val="28"/>
              </w:rPr>
              <w:t>租賃公務車輛</w:t>
            </w:r>
          </w:p>
        </w:tc>
        <w:tc>
          <w:tcPr>
            <w:tcW w:w="7797" w:type="dxa"/>
          </w:tcPr>
          <w:p w:rsidR="0028550C" w:rsidRPr="00AB1C0C" w:rsidRDefault="0028550C" w:rsidP="008F4F72">
            <w:pPr>
              <w:pStyle w:val="Default"/>
              <w:spacing w:line="400" w:lineRule="exact"/>
              <w:jc w:val="both"/>
              <w:textDirection w:val="lrTbV"/>
              <w:rPr>
                <w:rFonts w:ascii="Times New Roman" w:eastAsia="標楷體" w:hAnsi="Times New Roman" w:cs="Times New Roman"/>
                <w:color w:val="auto"/>
              </w:rPr>
            </w:pPr>
            <w:r w:rsidRPr="00AB1C0C">
              <w:rPr>
                <w:rFonts w:ascii="Times New Roman" w:eastAsia="標楷體" w:hAnsi="Times New Roman" w:cs="Times New Roman" w:hint="eastAsia"/>
                <w:color w:val="auto"/>
                <w:sz w:val="28"/>
                <w:szCs w:val="28"/>
              </w:rPr>
              <w:t>1</w:t>
            </w:r>
            <w:r w:rsidRPr="00AB1C0C">
              <w:rPr>
                <w:rFonts w:ascii="Times New Roman" w:eastAsia="標楷體" w:hAnsi="Times New Roman" w:cs="Times New Roman" w:hint="eastAsia"/>
                <w:color w:val="auto"/>
              </w:rPr>
              <w:t>.</w:t>
            </w:r>
            <w:r w:rsidRPr="00AB1C0C">
              <w:rPr>
                <w:rFonts w:ascii="Times New Roman" w:eastAsia="標楷體" w:hAnsi="Times New Roman" w:cs="Times New Roman"/>
                <w:color w:val="auto"/>
              </w:rPr>
              <w:t>車型</w:t>
            </w:r>
          </w:p>
          <w:p w:rsidR="0028550C" w:rsidRDefault="0028550C" w:rsidP="008F4F72">
            <w:pPr>
              <w:pStyle w:val="Default"/>
              <w:spacing w:line="400" w:lineRule="exact"/>
              <w:jc w:val="both"/>
              <w:textDirection w:val="lrTbV"/>
              <w:rPr>
                <w:rFonts w:eastAsia="標楷體" w:cs="新細明體"/>
                <w:color w:val="FF0000"/>
              </w:rPr>
            </w:pPr>
            <w:r w:rsidRPr="00AB1C0C">
              <w:rPr>
                <w:rFonts w:ascii="Times New Roman" w:eastAsia="標楷體" w:hAnsi="Times New Roman" w:cs="Times New Roman" w:hint="eastAsia"/>
                <w:color w:val="auto"/>
              </w:rPr>
              <w:t xml:space="preserve">  </w:t>
            </w:r>
            <w:r w:rsidRPr="00AB1C0C">
              <w:rPr>
                <w:rFonts w:ascii="Times New Roman" w:eastAsia="標楷體" w:hAnsi="Times New Roman" w:cs="Times New Roman"/>
                <w:color w:val="auto"/>
              </w:rPr>
              <w:t>1.1</w:t>
            </w:r>
            <w:r w:rsidRPr="00AB1C0C">
              <w:rPr>
                <w:rFonts w:ascii="Times New Roman" w:eastAsia="標楷體" w:hAnsi="Times New Roman" w:cs="Times New Roman" w:hint="eastAsia"/>
                <w:color w:val="auto"/>
              </w:rPr>
              <w:t xml:space="preserve">  </w:t>
            </w:r>
            <w:r w:rsidRPr="00AB1C0C">
              <w:rPr>
                <w:rFonts w:ascii="Times New Roman" w:eastAsia="標楷體" w:hAnsi="Times New Roman" w:cs="Times New Roman" w:hint="eastAsia"/>
                <w:b/>
                <w:color w:val="auto"/>
              </w:rPr>
              <w:t>5</w:t>
            </w:r>
            <w:r w:rsidRPr="00AB1C0C">
              <w:rPr>
                <w:rFonts w:ascii="Times New Roman" w:eastAsia="標楷體" w:hAnsi="Times New Roman" w:cs="Times New Roman" w:hint="eastAsia"/>
                <w:b/>
                <w:color w:val="auto"/>
              </w:rPr>
              <w:t>人</w:t>
            </w:r>
            <w:r w:rsidRPr="00AB1C0C">
              <w:rPr>
                <w:rFonts w:ascii="Times New Roman" w:eastAsia="標楷體" w:hAnsi="Times New Roman" w:cs="Times New Roman"/>
                <w:b/>
                <w:color w:val="auto"/>
              </w:rPr>
              <w:t>小客車</w:t>
            </w:r>
            <w:r w:rsidRPr="00AB1C0C">
              <w:rPr>
                <w:rFonts w:ascii="Times New Roman" w:eastAsia="標楷體" w:hAnsi="Times New Roman" w:cs="Times New Roman" w:hint="eastAsia"/>
                <w:b/>
                <w:color w:val="auto"/>
              </w:rPr>
              <w:t xml:space="preserve"> </w:t>
            </w:r>
            <w:r w:rsidRPr="00AB1C0C">
              <w:rPr>
                <w:rFonts w:ascii="Times New Roman" w:eastAsia="標楷體" w:hAnsi="Times New Roman" w:cs="Times New Roman"/>
                <w:b/>
                <w:color w:val="auto"/>
              </w:rPr>
              <w:t>1800CC</w:t>
            </w:r>
            <w:r w:rsidRPr="006D005D">
              <w:rPr>
                <w:rFonts w:ascii="Times New Roman" w:eastAsia="標楷體" w:hAnsi="Times New Roman" w:cs="Times New Roman" w:hint="eastAsia"/>
                <w:b/>
                <w:color w:val="auto"/>
              </w:rPr>
              <w:t>以下</w:t>
            </w:r>
            <w:r w:rsidRPr="006D005D">
              <w:rPr>
                <w:rFonts w:eastAsia="標楷體" w:cs="新細明體" w:hint="eastAsia"/>
                <w:color w:val="auto"/>
              </w:rPr>
              <w:t>。</w:t>
            </w:r>
          </w:p>
          <w:p w:rsidR="0028550C" w:rsidRPr="004C0F91" w:rsidRDefault="0028550C" w:rsidP="008F4F72">
            <w:pPr>
              <w:pStyle w:val="Default"/>
              <w:spacing w:line="400" w:lineRule="exact"/>
              <w:jc w:val="both"/>
              <w:textDirection w:val="lrTbV"/>
              <w:rPr>
                <w:rFonts w:ascii="Times New Roman" w:eastAsia="標楷體" w:hAnsi="Times New Roman" w:cs="Times New Roman"/>
                <w:b/>
                <w:color w:val="FF0000"/>
              </w:rPr>
            </w:pPr>
            <w:r>
              <w:rPr>
                <w:rFonts w:eastAsia="標楷體" w:cs="新細明體" w:hint="eastAsia"/>
                <w:color w:val="FF0000"/>
              </w:rPr>
              <w:t xml:space="preserve">       </w:t>
            </w:r>
            <w:r w:rsidRPr="00AB1C0C">
              <w:rPr>
                <w:rFonts w:ascii="Times New Roman" w:eastAsia="標楷體" w:hAnsi="Times New Roman" w:cs="Times New Roman" w:hint="eastAsia"/>
                <w:b/>
                <w:color w:val="auto"/>
              </w:rPr>
              <w:t>5</w:t>
            </w:r>
            <w:r w:rsidRPr="00AB1C0C">
              <w:rPr>
                <w:rFonts w:ascii="Times New Roman" w:eastAsia="標楷體" w:hAnsi="Times New Roman" w:cs="Times New Roman" w:hint="eastAsia"/>
                <w:b/>
                <w:color w:val="auto"/>
              </w:rPr>
              <w:t>人</w:t>
            </w:r>
            <w:r w:rsidRPr="00AB1C0C">
              <w:rPr>
                <w:rFonts w:ascii="Times New Roman" w:eastAsia="標楷體" w:hAnsi="Times New Roman" w:cs="Times New Roman"/>
                <w:b/>
                <w:color w:val="auto"/>
              </w:rPr>
              <w:t>小客車</w:t>
            </w:r>
            <w:r w:rsidRPr="00AB1C0C">
              <w:rPr>
                <w:rFonts w:ascii="Times New Roman" w:eastAsia="標楷體" w:hAnsi="Times New Roman" w:cs="Times New Roman" w:hint="eastAsia"/>
                <w:b/>
                <w:color w:val="auto"/>
              </w:rPr>
              <w:t xml:space="preserve"> </w:t>
            </w:r>
            <w:r w:rsidRPr="00AB1C0C">
              <w:rPr>
                <w:rFonts w:ascii="Times New Roman" w:eastAsia="標楷體" w:hAnsi="Times New Roman" w:cs="Times New Roman"/>
                <w:b/>
                <w:color w:val="auto"/>
              </w:rPr>
              <w:t>1800CC</w:t>
            </w:r>
            <w:r w:rsidR="00AB2ED8">
              <w:rPr>
                <w:rFonts w:eastAsia="標楷體" w:hint="eastAsia"/>
                <w:b/>
                <w:kern w:val="0"/>
              </w:rPr>
              <w:t>以上</w:t>
            </w:r>
          </w:p>
          <w:p w:rsidR="0028550C" w:rsidRPr="00AB1C0C" w:rsidRDefault="0028550C" w:rsidP="008F4F72">
            <w:pPr>
              <w:pStyle w:val="Default"/>
              <w:spacing w:line="400" w:lineRule="exact"/>
              <w:jc w:val="both"/>
              <w:textDirection w:val="lrTbV"/>
              <w:rPr>
                <w:rFonts w:ascii="Times New Roman" w:eastAsia="標楷體" w:hAnsi="Times New Roman" w:cs="Times New Roman"/>
                <w:color w:val="auto"/>
              </w:rPr>
            </w:pPr>
            <w:r w:rsidRPr="00AB1C0C">
              <w:rPr>
                <w:rFonts w:eastAsia="標楷體" w:hint="eastAsia"/>
                <w:b/>
                <w:color w:val="auto"/>
              </w:rPr>
              <w:t xml:space="preserve">      </w:t>
            </w:r>
            <w:r>
              <w:rPr>
                <w:rFonts w:eastAsia="標楷體" w:hint="eastAsia"/>
                <w:b/>
                <w:color w:val="auto"/>
              </w:rPr>
              <w:t xml:space="preserve"> </w:t>
            </w:r>
            <w:r w:rsidRPr="00AB1C0C">
              <w:rPr>
                <w:rFonts w:eastAsia="標楷體"/>
                <w:b/>
                <w:color w:val="auto"/>
              </w:rPr>
              <w:t>7~9人座</w:t>
            </w:r>
            <w:r w:rsidRPr="00AB1C0C">
              <w:rPr>
                <w:rFonts w:eastAsia="標楷體" w:hint="eastAsia"/>
                <w:b/>
                <w:color w:val="auto"/>
              </w:rPr>
              <w:t xml:space="preserve">  2000CC(含)以上</w:t>
            </w:r>
            <w:r w:rsidRPr="00AB1C0C">
              <w:rPr>
                <w:rFonts w:eastAsia="標楷體" w:cs="新細明體" w:hint="eastAsia"/>
              </w:rPr>
              <w:t>。</w:t>
            </w:r>
          </w:p>
          <w:p w:rsidR="0028550C" w:rsidRPr="00AB1C0C" w:rsidRDefault="0028550C" w:rsidP="008F4F72">
            <w:pPr>
              <w:pStyle w:val="Default"/>
              <w:spacing w:line="400" w:lineRule="exact"/>
              <w:textDirection w:val="lrTbV"/>
              <w:rPr>
                <w:rFonts w:ascii="Times New Roman" w:eastAsia="標楷體" w:hAnsi="Times New Roman" w:cs="Times New Roman"/>
                <w:color w:val="auto"/>
              </w:rPr>
            </w:pPr>
            <w:r w:rsidRPr="00AB1C0C">
              <w:rPr>
                <w:rFonts w:ascii="Times New Roman" w:eastAsia="標楷體" w:hAnsi="Times New Roman" w:cs="Times New Roman"/>
                <w:color w:val="auto"/>
              </w:rPr>
              <w:t>2.</w:t>
            </w:r>
            <w:r w:rsidR="00FD3AAA">
              <w:rPr>
                <w:rFonts w:ascii="Times New Roman" w:eastAsia="標楷體" w:hAnsi="Times New Roman" w:cs="Times New Roman" w:hint="eastAsia"/>
                <w:color w:val="auto"/>
              </w:rPr>
              <w:t>基本</w:t>
            </w:r>
            <w:r w:rsidRPr="00AB1C0C">
              <w:rPr>
                <w:rFonts w:ascii="Times New Roman" w:eastAsia="標楷體" w:hAnsi="Times New Roman" w:cs="Times New Roman"/>
                <w:color w:val="auto"/>
              </w:rPr>
              <w:t>配備</w:t>
            </w:r>
          </w:p>
          <w:p w:rsidR="00FD3AAA" w:rsidRPr="00FD3AAA" w:rsidRDefault="00FD3AAA" w:rsidP="008F4F72">
            <w:pPr>
              <w:tabs>
                <w:tab w:val="left" w:pos="3458"/>
                <w:tab w:val="left" w:pos="3458"/>
              </w:tabs>
              <w:spacing w:line="400" w:lineRule="exact"/>
              <w:ind w:left="240" w:hangingChars="100" w:hanging="240"/>
              <w:rPr>
                <w:rFonts w:ascii="標楷體" w:eastAsia="標楷體" w:hAnsi="標楷體"/>
              </w:rPr>
            </w:pPr>
            <w:r>
              <w:rPr>
                <w:rFonts w:ascii="Times New Roman" w:eastAsia="標楷體" w:hAnsi="Times New Roman" w:cs="Times New Roman" w:hint="eastAsia"/>
              </w:rPr>
              <w:t xml:space="preserve">  </w:t>
            </w:r>
            <w:r w:rsidR="0028550C" w:rsidRPr="00FD3AAA">
              <w:rPr>
                <w:rFonts w:ascii="Times New Roman" w:eastAsia="標楷體" w:hAnsi="Times New Roman" w:cs="Times New Roman"/>
              </w:rPr>
              <w:t>衛星</w:t>
            </w:r>
            <w:r w:rsidR="0028550C" w:rsidRPr="00FD3AAA">
              <w:rPr>
                <w:rFonts w:ascii="Times New Roman" w:eastAsia="標楷體" w:hAnsi="Times New Roman" w:cs="Times New Roman" w:hint="eastAsia"/>
              </w:rPr>
              <w:t>導航</w:t>
            </w:r>
            <w:r w:rsidRPr="00FD3AAA">
              <w:rPr>
                <w:rFonts w:ascii="標楷體" w:eastAsia="標楷體" w:hAnsi="標楷體" w:cs="Arial Unicode MS"/>
                <w:color w:val="000000"/>
                <w:w w:val="106"/>
              </w:rPr>
              <w:t>、</w:t>
            </w:r>
            <w:r>
              <w:rPr>
                <w:rFonts w:ascii="標楷體" w:eastAsia="標楷體" w:hAnsi="標楷體" w:cs="Arial Unicode MS" w:hint="eastAsia"/>
                <w:color w:val="000000"/>
                <w:w w:val="106"/>
              </w:rPr>
              <w:t>行車紀錄器</w:t>
            </w:r>
            <w:r w:rsidRPr="00FD3AAA">
              <w:rPr>
                <w:rFonts w:ascii="標楷體" w:eastAsia="標楷體" w:hAnsi="標楷體" w:cs="Arial Unicode MS"/>
                <w:color w:val="000000"/>
                <w:w w:val="106"/>
              </w:rPr>
              <w:t>、冷氣空</w:t>
            </w:r>
            <w:r>
              <w:rPr>
                <w:rFonts w:ascii="標楷體" w:eastAsia="標楷體" w:hAnsi="標楷體" w:cs="Arial Unicode MS" w:hint="eastAsia"/>
                <w:color w:val="000000"/>
                <w:w w:val="106"/>
              </w:rPr>
              <w:t>調</w:t>
            </w:r>
            <w:r w:rsidRPr="00FD3AAA">
              <w:rPr>
                <w:rFonts w:ascii="標楷體" w:eastAsia="標楷體" w:hAnsi="標楷體" w:cs="Arial Unicode MS"/>
                <w:color w:val="000000"/>
                <w:w w:val="106"/>
              </w:rPr>
              <w:t>設施、音響設備、安全帶、</w:t>
            </w:r>
            <w:r>
              <w:rPr>
                <w:rFonts w:ascii="標楷體" w:eastAsia="標楷體" w:hAnsi="標楷體" w:cs="Arial Unicode MS" w:hint="eastAsia"/>
                <w:color w:val="000000"/>
                <w:w w:val="106"/>
              </w:rPr>
              <w:t xml:space="preserve"> </w:t>
            </w:r>
            <w:r w:rsidRPr="00FD3AAA">
              <w:rPr>
                <w:rFonts w:ascii="標楷體" w:eastAsia="標楷體" w:hAnsi="標楷體" w:cs="Arial Unicode MS"/>
                <w:color w:val="000000"/>
                <w:w w:val="106"/>
              </w:rPr>
              <w:t>故障警示牌、千斤頂及</w:t>
            </w:r>
            <w:r w:rsidRPr="00FD3AAA">
              <w:rPr>
                <w:rFonts w:ascii="標楷體" w:eastAsia="標楷體" w:hAnsi="標楷體" w:cs="Arial Unicode MS"/>
                <w:color w:val="000000"/>
                <w:w w:val="103"/>
              </w:rPr>
              <w:t>滅火器等設備。</w:t>
            </w:r>
          </w:p>
          <w:p w:rsidR="0028550C" w:rsidRPr="00AB1C0C" w:rsidRDefault="0028550C" w:rsidP="008F4F72">
            <w:pPr>
              <w:pStyle w:val="Default"/>
              <w:spacing w:line="400" w:lineRule="exact"/>
              <w:jc w:val="both"/>
              <w:textDirection w:val="lrTbV"/>
              <w:rPr>
                <w:rFonts w:ascii="Times New Roman" w:eastAsia="標楷體" w:hAnsi="Times New Roman" w:cs="Times New Roman"/>
                <w:color w:val="auto"/>
              </w:rPr>
            </w:pPr>
            <w:r w:rsidRPr="00AB1C0C">
              <w:rPr>
                <w:rFonts w:ascii="Times New Roman" w:eastAsia="標楷體" w:hAnsi="Times New Roman" w:cs="Times New Roman" w:hint="eastAsia"/>
                <w:color w:val="auto"/>
              </w:rPr>
              <w:t>3.</w:t>
            </w:r>
            <w:r w:rsidRPr="00AB1C0C">
              <w:rPr>
                <w:rFonts w:ascii="Times New Roman" w:eastAsia="標楷體" w:hAnsi="Times New Roman" w:cs="Times New Roman" w:hint="eastAsia"/>
                <w:color w:val="auto"/>
              </w:rPr>
              <w:t>車齡</w:t>
            </w:r>
          </w:p>
          <w:p w:rsidR="0028550C" w:rsidRPr="00AB1C0C" w:rsidRDefault="0028550C" w:rsidP="008F4F72">
            <w:pPr>
              <w:pStyle w:val="Default"/>
              <w:spacing w:line="400" w:lineRule="exact"/>
              <w:jc w:val="both"/>
              <w:textDirection w:val="lrTbV"/>
              <w:rPr>
                <w:rFonts w:ascii="Times New Roman" w:eastAsia="標楷體" w:hAnsi="Times New Roman" w:cs="Times New Roman"/>
                <w:color w:val="auto"/>
              </w:rPr>
            </w:pPr>
            <w:r w:rsidRPr="00AB1C0C">
              <w:rPr>
                <w:rFonts w:ascii="Times New Roman" w:eastAsia="標楷體" w:hAnsi="Times New Roman" w:cs="Times New Roman" w:hint="eastAsia"/>
                <w:color w:val="auto"/>
              </w:rPr>
              <w:t xml:space="preserve">  3.1  2</w:t>
            </w:r>
            <w:r w:rsidRPr="00AB1C0C">
              <w:rPr>
                <w:rFonts w:ascii="Times New Roman" w:eastAsia="標楷體" w:hAnsi="Times New Roman" w:cs="Times New Roman"/>
                <w:color w:val="auto"/>
              </w:rPr>
              <w:t>年內車齡</w:t>
            </w:r>
            <w:r>
              <w:rPr>
                <w:rFonts w:ascii="Times New Roman" w:eastAsia="標楷體" w:hAnsi="Times New Roman" w:cs="Times New Roman" w:hint="eastAsia"/>
                <w:color w:val="auto"/>
              </w:rPr>
              <w:t>，車況良好</w:t>
            </w:r>
            <w:r w:rsidRPr="00AB1C0C">
              <w:rPr>
                <w:rFonts w:eastAsia="標楷體" w:cs="新細明體" w:hint="eastAsia"/>
              </w:rPr>
              <w:t>。</w:t>
            </w:r>
          </w:p>
          <w:p w:rsidR="0028550C" w:rsidRPr="00AB1C0C" w:rsidRDefault="0028550C" w:rsidP="008F4F72">
            <w:pPr>
              <w:pStyle w:val="Default"/>
              <w:spacing w:line="400" w:lineRule="exact"/>
              <w:jc w:val="both"/>
              <w:textDirection w:val="lrTbV"/>
              <w:rPr>
                <w:rFonts w:ascii="Times New Roman" w:eastAsia="標楷體" w:hAnsi="Times New Roman" w:cs="Times New Roman"/>
                <w:color w:val="auto"/>
              </w:rPr>
            </w:pPr>
            <w:r w:rsidRPr="00AB1C0C">
              <w:rPr>
                <w:rFonts w:ascii="Times New Roman" w:eastAsia="標楷體" w:hAnsi="Times New Roman" w:cs="Times New Roman" w:hint="eastAsia"/>
                <w:color w:val="auto"/>
              </w:rPr>
              <w:t xml:space="preserve">  3.2  </w:t>
            </w:r>
            <w:r>
              <w:rPr>
                <w:rFonts w:ascii="Times New Roman" w:eastAsia="標楷體" w:hAnsi="Times New Roman" w:cs="Times New Roman" w:hint="eastAsia"/>
                <w:color w:val="auto"/>
              </w:rPr>
              <w:t>車況乾淨無異味</w:t>
            </w:r>
            <w:r>
              <w:rPr>
                <w:rFonts w:ascii="Times New Roman" w:eastAsia="標楷體" w:hAnsi="Times New Roman" w:cs="Times New Roman" w:hint="eastAsia"/>
                <w:color w:val="auto"/>
              </w:rPr>
              <w:t>(</w:t>
            </w:r>
            <w:r>
              <w:rPr>
                <w:rFonts w:ascii="Times New Roman" w:eastAsia="標楷體" w:hAnsi="Times New Roman" w:cs="Times New Roman" w:hint="eastAsia"/>
                <w:color w:val="auto"/>
              </w:rPr>
              <w:t>煙味、刺激香味</w:t>
            </w:r>
            <w:r>
              <w:rPr>
                <w:rFonts w:ascii="Times New Roman" w:eastAsia="標楷體" w:hAnsi="Times New Roman" w:cs="Times New Roman" w:hint="eastAsia"/>
                <w:color w:val="auto"/>
              </w:rPr>
              <w:t>)</w:t>
            </w:r>
            <w:r>
              <w:rPr>
                <w:rFonts w:ascii="Times New Roman" w:eastAsia="標楷體" w:hAnsi="Times New Roman" w:cs="Times New Roman" w:hint="eastAsia"/>
                <w:color w:val="auto"/>
              </w:rPr>
              <w:t>，不符時使用者可要求換車</w:t>
            </w:r>
            <w:r w:rsidRPr="00AB1C0C">
              <w:rPr>
                <w:rFonts w:eastAsia="標楷體" w:cs="新細明體" w:hint="eastAsia"/>
              </w:rPr>
              <w:t>。</w:t>
            </w:r>
          </w:p>
          <w:p w:rsidR="0028550C" w:rsidRPr="00AB1C0C" w:rsidRDefault="0028550C" w:rsidP="008F4F72">
            <w:pPr>
              <w:pStyle w:val="Default"/>
              <w:spacing w:line="400" w:lineRule="exact"/>
              <w:jc w:val="both"/>
              <w:textDirection w:val="lrTbV"/>
              <w:rPr>
                <w:rFonts w:ascii="Times New Roman" w:eastAsia="標楷體" w:hAnsi="Times New Roman" w:cs="Times New Roman"/>
                <w:color w:val="auto"/>
              </w:rPr>
            </w:pPr>
            <w:r w:rsidRPr="00AB1C0C">
              <w:rPr>
                <w:rFonts w:ascii="Times New Roman" w:eastAsia="標楷體" w:hAnsi="Times New Roman" w:cs="Times New Roman" w:hint="eastAsia"/>
                <w:color w:val="auto"/>
              </w:rPr>
              <w:t>4.</w:t>
            </w:r>
            <w:r w:rsidRPr="00AB1C0C">
              <w:rPr>
                <w:rFonts w:ascii="Times New Roman" w:eastAsia="標楷體" w:hAnsi="Times New Roman" w:cs="Times New Roman" w:hint="eastAsia"/>
                <w:color w:val="auto"/>
              </w:rPr>
              <w:t>派車地點及方式</w:t>
            </w:r>
          </w:p>
          <w:p w:rsidR="0028550C" w:rsidRPr="00AB1C0C" w:rsidRDefault="0028550C" w:rsidP="008F4F72">
            <w:pPr>
              <w:pStyle w:val="Default"/>
              <w:spacing w:line="400" w:lineRule="exact"/>
              <w:jc w:val="both"/>
              <w:textDirection w:val="lrTbV"/>
              <w:rPr>
                <w:rFonts w:ascii="Times New Roman" w:eastAsia="標楷體" w:hAnsi="Times New Roman" w:cs="Times New Roman"/>
                <w:color w:val="auto"/>
              </w:rPr>
            </w:pPr>
            <w:r w:rsidRPr="00AB1C0C">
              <w:rPr>
                <w:rFonts w:ascii="Times New Roman" w:eastAsia="標楷體" w:hAnsi="Times New Roman" w:cs="Times New Roman" w:hint="eastAsia"/>
                <w:color w:val="auto"/>
              </w:rPr>
              <w:t xml:space="preserve">  4.1 </w:t>
            </w:r>
            <w:r w:rsidRPr="00AB1C0C">
              <w:rPr>
                <w:rFonts w:ascii="Times New Roman" w:eastAsia="標楷體" w:hAnsi="Times New Roman" w:cs="Times New Roman" w:hint="eastAsia"/>
                <w:color w:val="auto"/>
              </w:rPr>
              <w:t>香山院區或竹南院區</w:t>
            </w:r>
          </w:p>
          <w:p w:rsidR="0028550C" w:rsidRDefault="0028550C" w:rsidP="008F4F72">
            <w:pPr>
              <w:pStyle w:val="Default"/>
              <w:spacing w:line="400" w:lineRule="exact"/>
              <w:ind w:leftChars="100" w:left="240"/>
              <w:jc w:val="both"/>
              <w:textDirection w:val="lrTbV"/>
              <w:rPr>
                <w:rFonts w:ascii="Times New Roman" w:eastAsia="標楷體" w:hAnsi="Times New Roman" w:cs="Times New Roman"/>
                <w:color w:val="auto"/>
              </w:rPr>
            </w:pPr>
            <w:r w:rsidRPr="00AB1C0C">
              <w:rPr>
                <w:rFonts w:ascii="Times New Roman" w:eastAsia="標楷體" w:hAnsi="Times New Roman" w:cs="Times New Roman" w:hint="eastAsia"/>
                <w:color w:val="auto"/>
              </w:rPr>
              <w:t xml:space="preserve">    (</w:t>
            </w:r>
            <w:r w:rsidRPr="00AB1C0C">
              <w:rPr>
                <w:rFonts w:ascii="Times New Roman" w:eastAsia="標楷體" w:hAnsi="Times New Roman" w:cs="Times New Roman" w:hint="eastAsia"/>
                <w:color w:val="auto"/>
              </w:rPr>
              <w:t>新竹市香山區大湖路</w:t>
            </w:r>
            <w:r w:rsidRPr="00AB1C0C">
              <w:rPr>
                <w:rFonts w:ascii="Times New Roman" w:eastAsia="標楷體" w:hAnsi="Times New Roman" w:cs="Times New Roman" w:hint="eastAsia"/>
                <w:color w:val="auto"/>
              </w:rPr>
              <w:t>51</w:t>
            </w:r>
            <w:r w:rsidRPr="00AB1C0C">
              <w:rPr>
                <w:rFonts w:ascii="Times New Roman" w:eastAsia="標楷體" w:hAnsi="Times New Roman" w:cs="Times New Roman" w:hint="eastAsia"/>
                <w:color w:val="auto"/>
              </w:rPr>
              <w:t>巷</w:t>
            </w:r>
            <w:r w:rsidRPr="00AB1C0C">
              <w:rPr>
                <w:rFonts w:ascii="Times New Roman" w:eastAsia="標楷體" w:hAnsi="Times New Roman" w:cs="Times New Roman" w:hint="eastAsia"/>
                <w:color w:val="auto"/>
              </w:rPr>
              <w:t>1</w:t>
            </w:r>
            <w:r w:rsidRPr="00AB1C0C">
              <w:rPr>
                <w:rFonts w:ascii="Times New Roman" w:eastAsia="標楷體" w:hAnsi="Times New Roman" w:cs="Times New Roman" w:hint="eastAsia"/>
                <w:color w:val="auto"/>
              </w:rPr>
              <w:t>號，苗栗縣竹南鎮科東二路</w:t>
            </w:r>
            <w:r w:rsidRPr="00AB1C0C">
              <w:rPr>
                <w:rFonts w:ascii="Times New Roman" w:eastAsia="標楷體" w:hAnsi="Times New Roman" w:cs="Times New Roman" w:hint="eastAsia"/>
                <w:color w:val="auto"/>
              </w:rPr>
              <w:t>52</w:t>
            </w:r>
            <w:r w:rsidRPr="00AB1C0C">
              <w:rPr>
                <w:rFonts w:ascii="Times New Roman" w:eastAsia="標楷體" w:hAnsi="Times New Roman" w:cs="Times New Roman" w:hint="eastAsia"/>
                <w:color w:val="auto"/>
              </w:rPr>
              <w:t>號</w:t>
            </w:r>
            <w:r w:rsidRPr="00AB1C0C">
              <w:rPr>
                <w:rFonts w:ascii="Times New Roman" w:eastAsia="標楷體" w:hAnsi="Times New Roman" w:cs="Times New Roman" w:hint="eastAsia"/>
                <w:color w:val="auto"/>
              </w:rPr>
              <w:t>)</w:t>
            </w:r>
          </w:p>
          <w:p w:rsidR="00CB5950" w:rsidRPr="00AB1C0C" w:rsidRDefault="00CB5950" w:rsidP="008F4F72">
            <w:pPr>
              <w:pStyle w:val="Default"/>
              <w:spacing w:line="400" w:lineRule="exact"/>
              <w:ind w:leftChars="100" w:left="240"/>
              <w:jc w:val="both"/>
              <w:textDirection w:val="lrTbV"/>
              <w:rPr>
                <w:rFonts w:ascii="Times New Roman" w:eastAsia="標楷體" w:hAnsi="Times New Roman" w:cs="Times New Roman"/>
                <w:color w:val="auto"/>
              </w:rPr>
            </w:pPr>
            <w:r>
              <w:rPr>
                <w:rFonts w:ascii="Times New Roman" w:eastAsia="標楷體" w:hAnsi="Times New Roman" w:cs="Times New Roman" w:hint="eastAsia"/>
                <w:color w:val="auto"/>
              </w:rPr>
              <w:t xml:space="preserve">4.2 </w:t>
            </w:r>
            <w:r>
              <w:rPr>
                <w:rFonts w:ascii="Times New Roman" w:eastAsia="標楷體" w:hAnsi="Times New Roman" w:cs="Times New Roman" w:hint="eastAsia"/>
                <w:color w:val="auto"/>
              </w:rPr>
              <w:t>高鐵站及航空站</w:t>
            </w:r>
          </w:p>
          <w:p w:rsidR="0028550C" w:rsidRDefault="0028550C" w:rsidP="008F4F72">
            <w:pPr>
              <w:pStyle w:val="Default"/>
              <w:spacing w:line="400" w:lineRule="exact"/>
              <w:jc w:val="both"/>
              <w:textDirection w:val="lrTbV"/>
              <w:rPr>
                <w:rFonts w:ascii="Times New Roman" w:eastAsia="標楷體" w:hAnsi="Times New Roman" w:cs="Times New Roman"/>
                <w:color w:val="auto"/>
              </w:rPr>
            </w:pPr>
            <w:r w:rsidRPr="00AB1C0C">
              <w:rPr>
                <w:rFonts w:ascii="Times New Roman" w:eastAsia="標楷體" w:hAnsi="Times New Roman" w:cs="Times New Roman" w:hint="eastAsia"/>
                <w:color w:val="auto"/>
              </w:rPr>
              <w:t>5.</w:t>
            </w:r>
            <w:r w:rsidRPr="00AB1C0C">
              <w:rPr>
                <w:rFonts w:ascii="Times New Roman" w:eastAsia="標楷體" w:hAnsi="Times New Roman" w:cs="Times New Roman" w:hint="eastAsia"/>
                <w:color w:val="auto"/>
              </w:rPr>
              <w:t>保險</w:t>
            </w:r>
          </w:p>
          <w:p w:rsidR="00235C5D" w:rsidRPr="00235C5D" w:rsidRDefault="00235C5D" w:rsidP="008F4F72">
            <w:pPr>
              <w:pStyle w:val="Default"/>
              <w:spacing w:line="400" w:lineRule="exact"/>
              <w:ind w:left="606" w:hangingChars="250" w:hanging="606"/>
              <w:jc w:val="both"/>
              <w:textDirection w:val="lrTbV"/>
              <w:rPr>
                <w:rFonts w:ascii="Times New Roman" w:eastAsia="標楷體" w:hAnsi="Times New Roman" w:cs="Times New Roman"/>
                <w:color w:val="auto"/>
              </w:rPr>
            </w:pPr>
            <w:r>
              <w:rPr>
                <w:rFonts w:eastAsia="標楷體" w:cs="Courier New" w:hint="eastAsia"/>
                <w:w w:val="101"/>
              </w:rPr>
              <w:t xml:space="preserve">  5.1</w:t>
            </w:r>
            <w:r w:rsidRPr="00235C5D">
              <w:rPr>
                <w:rFonts w:eastAsia="標楷體" w:cs="Arial Unicode MS"/>
                <w:w w:val="101"/>
              </w:rPr>
              <w:t>汽車第三人責任險</w:t>
            </w:r>
            <w:r w:rsidRPr="00235C5D">
              <w:rPr>
                <w:rFonts w:eastAsia="標楷體" w:cs="Courier New"/>
                <w:w w:val="101"/>
              </w:rPr>
              <w:t>，</w:t>
            </w:r>
            <w:r w:rsidRPr="00235C5D">
              <w:rPr>
                <w:rFonts w:eastAsia="標楷體" w:cs="Arial Unicode MS"/>
                <w:w w:val="101"/>
              </w:rPr>
              <w:t>每輛車保險金額</w:t>
            </w:r>
            <w:r w:rsidRPr="00235C5D">
              <w:rPr>
                <w:rFonts w:eastAsia="標楷體" w:cs="Courier New"/>
                <w:w w:val="101"/>
              </w:rPr>
              <w:t xml:space="preserve"> 500</w:t>
            </w:r>
            <w:r w:rsidRPr="00235C5D">
              <w:rPr>
                <w:rFonts w:eastAsia="標楷體" w:cs="Arial Unicode MS"/>
                <w:w w:val="101"/>
              </w:rPr>
              <w:t>萬元以上</w:t>
            </w:r>
            <w:r w:rsidRPr="00235C5D">
              <w:rPr>
                <w:rFonts w:eastAsia="標楷體" w:cs="Courier New"/>
                <w:w w:val="101"/>
              </w:rPr>
              <w:t>(</w:t>
            </w:r>
            <w:r w:rsidRPr="00235C5D">
              <w:rPr>
                <w:rFonts w:eastAsia="標楷體" w:cs="Arial Unicode MS"/>
                <w:w w:val="101"/>
              </w:rPr>
              <w:t>不包含強制險</w:t>
            </w:r>
            <w:r w:rsidRPr="00235C5D">
              <w:rPr>
                <w:rFonts w:eastAsia="標楷體" w:cs="Courier New"/>
                <w:w w:val="101"/>
              </w:rPr>
              <w:t>)</w:t>
            </w:r>
            <w:r w:rsidRPr="00235C5D">
              <w:rPr>
                <w:rFonts w:eastAsia="標楷體" w:cs="Arial Unicode MS"/>
                <w:w w:val="101"/>
              </w:rPr>
              <w:t>。</w:t>
            </w:r>
          </w:p>
          <w:p w:rsidR="00235C5D" w:rsidRPr="00235C5D" w:rsidRDefault="00235C5D" w:rsidP="008F4F72">
            <w:pPr>
              <w:tabs>
                <w:tab w:val="left" w:pos="4418"/>
              </w:tabs>
              <w:spacing w:line="400" w:lineRule="exact"/>
              <w:ind w:left="630" w:hangingChars="250" w:hanging="630"/>
              <w:rPr>
                <w:rFonts w:ascii="標楷體" w:eastAsia="標楷體" w:hAnsi="標楷體"/>
              </w:rPr>
            </w:pPr>
            <w:r>
              <w:rPr>
                <w:rFonts w:ascii="標楷體" w:eastAsia="標楷體" w:hAnsi="標楷體" w:cs="Courier New" w:hint="eastAsia"/>
                <w:color w:val="000000"/>
                <w:spacing w:val="6"/>
              </w:rPr>
              <w:t xml:space="preserve">  5.2</w:t>
            </w:r>
            <w:r w:rsidRPr="00235C5D">
              <w:rPr>
                <w:rFonts w:ascii="標楷體" w:eastAsia="標楷體" w:hAnsi="標楷體" w:cs="Arial Unicode MS"/>
                <w:color w:val="000000"/>
                <w:spacing w:val="6"/>
              </w:rPr>
              <w:t>汽車乘客責任險</w:t>
            </w:r>
            <w:r w:rsidRPr="00235C5D">
              <w:rPr>
                <w:rFonts w:ascii="標楷體" w:eastAsia="標楷體" w:hAnsi="標楷體" w:cs="Courier New"/>
                <w:color w:val="000000"/>
                <w:spacing w:val="6"/>
              </w:rPr>
              <w:t>，</w:t>
            </w:r>
            <w:r w:rsidRPr="00235C5D">
              <w:rPr>
                <w:rFonts w:ascii="標楷體" w:eastAsia="標楷體" w:hAnsi="標楷體" w:cs="Arial Unicode MS"/>
                <w:color w:val="000000"/>
                <w:spacing w:val="6"/>
              </w:rPr>
              <w:t>依行照規定乘車人數</w:t>
            </w:r>
            <w:r w:rsidRPr="00235C5D">
              <w:rPr>
                <w:rFonts w:ascii="標楷體" w:eastAsia="標楷體" w:hAnsi="標楷體" w:cs="Courier New"/>
                <w:color w:val="000000"/>
                <w:spacing w:val="6"/>
              </w:rPr>
              <w:t>，</w:t>
            </w:r>
            <w:r w:rsidRPr="00235C5D">
              <w:rPr>
                <w:rFonts w:ascii="標楷體" w:eastAsia="標楷體" w:hAnsi="標楷體" w:cs="Arial Unicode MS"/>
                <w:color w:val="000000"/>
                <w:spacing w:val="6"/>
              </w:rPr>
              <w:t>投保每一乘客</w:t>
            </w:r>
            <w:r w:rsidRPr="00235C5D">
              <w:rPr>
                <w:rFonts w:ascii="標楷體" w:eastAsia="標楷體" w:hAnsi="標楷體" w:cs="Courier New"/>
                <w:color w:val="000000"/>
                <w:spacing w:val="6"/>
              </w:rPr>
              <w:t>600</w:t>
            </w:r>
            <w:r w:rsidRPr="00235C5D">
              <w:rPr>
                <w:rFonts w:ascii="標楷體" w:eastAsia="標楷體" w:hAnsi="標楷體" w:cs="Arial Unicode MS"/>
                <w:color w:val="000000"/>
                <w:spacing w:val="6"/>
              </w:rPr>
              <w:t>萬元以上乘客責任險。</w:t>
            </w:r>
          </w:p>
          <w:p w:rsidR="00235C5D" w:rsidRPr="00235C5D" w:rsidRDefault="00235C5D" w:rsidP="008F4F72">
            <w:pPr>
              <w:spacing w:line="400" w:lineRule="exact"/>
              <w:rPr>
                <w:rFonts w:ascii="標楷體" w:eastAsia="標楷體" w:hAnsi="標楷體"/>
              </w:rPr>
            </w:pPr>
            <w:r>
              <w:rPr>
                <w:rFonts w:ascii="標楷體" w:eastAsia="標楷體" w:hAnsi="標楷體" w:cs="Courier New" w:hint="eastAsia"/>
                <w:color w:val="000000"/>
                <w:spacing w:val="-7"/>
              </w:rPr>
              <w:t xml:space="preserve">  5.3</w:t>
            </w:r>
            <w:r w:rsidRPr="00235C5D">
              <w:rPr>
                <w:rFonts w:ascii="標楷體" w:eastAsia="標楷體" w:hAnsi="標楷體" w:cs="Arial Unicode MS"/>
                <w:color w:val="000000"/>
                <w:spacing w:val="-7"/>
              </w:rPr>
              <w:t>駕駛人傷害險</w:t>
            </w:r>
            <w:r w:rsidRPr="00235C5D">
              <w:rPr>
                <w:rFonts w:ascii="標楷體" w:eastAsia="標楷體" w:hAnsi="標楷體" w:cs="Courier New"/>
                <w:color w:val="000000"/>
                <w:spacing w:val="-7"/>
              </w:rPr>
              <w:t>，</w:t>
            </w:r>
            <w:r w:rsidRPr="00235C5D">
              <w:rPr>
                <w:rFonts w:ascii="標楷體" w:eastAsia="標楷體" w:hAnsi="標楷體" w:cs="Arial Unicode MS"/>
                <w:color w:val="000000"/>
                <w:spacing w:val="-7"/>
              </w:rPr>
              <w:t>保險金額</w:t>
            </w:r>
            <w:r w:rsidRPr="00235C5D">
              <w:rPr>
                <w:rFonts w:ascii="標楷體" w:eastAsia="標楷體" w:hAnsi="標楷體" w:cs="Courier New"/>
                <w:color w:val="000000"/>
                <w:spacing w:val="-7"/>
              </w:rPr>
              <w:t>600</w:t>
            </w:r>
            <w:r w:rsidRPr="00235C5D">
              <w:rPr>
                <w:rFonts w:ascii="標楷體" w:eastAsia="標楷體" w:hAnsi="標楷體" w:cs="Arial Unicode MS"/>
                <w:color w:val="000000"/>
                <w:spacing w:val="-7"/>
              </w:rPr>
              <w:t>萬元以上。</w:t>
            </w:r>
          </w:p>
          <w:p w:rsidR="0028550C" w:rsidRPr="00AB1C0C" w:rsidRDefault="0028550C" w:rsidP="008F4F72">
            <w:pPr>
              <w:spacing w:line="400" w:lineRule="exact"/>
              <w:rPr>
                <w:rFonts w:ascii="標楷體" w:eastAsia="標楷體" w:hAnsi="標楷體" w:cs="新細明體"/>
                <w:kern w:val="0"/>
              </w:rPr>
            </w:pPr>
            <w:r w:rsidRPr="00AB1C0C">
              <w:rPr>
                <w:rFonts w:ascii="標楷體" w:eastAsia="標楷體" w:hAnsi="標楷體" w:cs="新細明體" w:hint="eastAsia"/>
                <w:kern w:val="0"/>
              </w:rPr>
              <w:t>備註:</w:t>
            </w:r>
          </w:p>
          <w:p w:rsidR="0028550C" w:rsidRPr="00AB1C0C" w:rsidRDefault="0028550C" w:rsidP="008F4F72">
            <w:pPr>
              <w:spacing w:line="400" w:lineRule="exact"/>
              <w:ind w:left="240" w:hangingChars="100" w:hanging="240"/>
              <w:rPr>
                <w:rFonts w:ascii="標楷體" w:eastAsia="標楷體" w:hAnsi="標楷體" w:cs="新細明體"/>
                <w:kern w:val="0"/>
              </w:rPr>
            </w:pPr>
            <w:r w:rsidRPr="00AB1C0C">
              <w:rPr>
                <w:rFonts w:ascii="標楷體" w:eastAsia="標楷體" w:hAnsi="標楷體" w:cs="新細明體" w:hint="eastAsia"/>
                <w:kern w:val="0"/>
              </w:rPr>
              <w:t>1.租車時間六小時內以半日租金計算，超過六小時以全日租金；計算單位：新台幣元(含稅)。</w:t>
            </w:r>
          </w:p>
          <w:p w:rsidR="0028550C" w:rsidRPr="00AB1C0C" w:rsidRDefault="0028550C" w:rsidP="008F4F72">
            <w:pPr>
              <w:spacing w:line="400" w:lineRule="exact"/>
              <w:ind w:rightChars="-161" w:right="-386"/>
              <w:rPr>
                <w:rFonts w:ascii="標楷體" w:eastAsia="標楷體" w:hAnsi="標楷體" w:cs="新細明體"/>
                <w:kern w:val="0"/>
              </w:rPr>
            </w:pPr>
            <w:r w:rsidRPr="00AB1C0C">
              <w:rPr>
                <w:rFonts w:ascii="標楷體" w:eastAsia="標楷體" w:hAnsi="標楷體" w:cs="新細明體" w:hint="eastAsia"/>
                <w:kern w:val="0"/>
              </w:rPr>
              <w:t>2.</w:t>
            </w:r>
            <w:r w:rsidR="007779FA">
              <w:rPr>
                <w:rFonts w:ascii="標楷體" w:eastAsia="標楷體" w:hAnsi="標楷體" w:cs="新細明體" w:hint="eastAsia"/>
                <w:kern w:val="0"/>
              </w:rPr>
              <w:t>廠商</w:t>
            </w:r>
            <w:r>
              <w:rPr>
                <w:rFonts w:ascii="標楷體" w:eastAsia="標楷體" w:hAnsi="標楷體" w:cs="新細明體" w:hint="eastAsia"/>
                <w:kern w:val="0"/>
              </w:rPr>
              <w:t>交車後</w:t>
            </w:r>
            <w:r w:rsidR="007779FA">
              <w:rPr>
                <w:rFonts w:ascii="標楷體" w:eastAsia="標楷體" w:hAnsi="標楷體" w:cs="新細明體" w:hint="eastAsia"/>
                <w:kern w:val="0"/>
              </w:rPr>
              <w:t>機關</w:t>
            </w:r>
            <w:r>
              <w:rPr>
                <w:rFonts w:ascii="標楷體" w:eastAsia="標楷體" w:hAnsi="標楷體" w:cs="新細明體" w:hint="eastAsia"/>
                <w:kern w:val="0"/>
              </w:rPr>
              <w:t>取消用車，付該車種</w:t>
            </w:r>
            <w:r w:rsidRPr="008C3230">
              <w:rPr>
                <w:rFonts w:ascii="標楷體" w:eastAsia="標楷體" w:hAnsi="標楷體" w:cs="新細明體" w:hint="eastAsia"/>
                <w:kern w:val="0"/>
              </w:rPr>
              <w:t>半日租金</w:t>
            </w:r>
            <w:r>
              <w:rPr>
                <w:rFonts w:ascii="標楷體" w:eastAsia="標楷體" w:hAnsi="標楷體" w:cs="新細明體" w:hint="eastAsia"/>
                <w:kern w:val="0"/>
              </w:rPr>
              <w:t>費用</w:t>
            </w:r>
            <w:r w:rsidRPr="00AB1C0C">
              <w:rPr>
                <w:rFonts w:ascii="標楷體" w:eastAsia="標楷體" w:hAnsi="標楷體" w:cs="新細明體" w:hint="eastAsia"/>
                <w:kern w:val="0"/>
              </w:rPr>
              <w:t>。</w:t>
            </w:r>
          </w:p>
          <w:p w:rsidR="00235C5D" w:rsidRDefault="0028550C" w:rsidP="008F4F72">
            <w:pPr>
              <w:spacing w:line="400" w:lineRule="exact"/>
              <w:rPr>
                <w:rFonts w:ascii="標楷體" w:eastAsia="標楷體" w:hAnsi="標楷體" w:cs="新細明體"/>
                <w:kern w:val="0"/>
              </w:rPr>
            </w:pPr>
            <w:r w:rsidRPr="00235C5D">
              <w:rPr>
                <w:rFonts w:ascii="標楷體" w:eastAsia="標楷體" w:hAnsi="標楷體" w:cs="新細明體" w:hint="eastAsia"/>
                <w:kern w:val="0"/>
              </w:rPr>
              <w:t>3.</w:t>
            </w:r>
            <w:r w:rsidR="00235C5D">
              <w:rPr>
                <w:rFonts w:ascii="標楷體" w:eastAsia="標楷體" w:hAnsi="標楷體" w:cs="新細明體" w:hint="eastAsia"/>
                <w:kern w:val="0"/>
              </w:rPr>
              <w:t>罰則:</w:t>
            </w:r>
          </w:p>
          <w:p w:rsidR="00235C5D" w:rsidRPr="00235C5D" w:rsidRDefault="00235C5D" w:rsidP="008F4F72">
            <w:pPr>
              <w:spacing w:line="400" w:lineRule="exact"/>
              <w:ind w:left="840" w:hangingChars="350" w:hanging="840"/>
              <w:rPr>
                <w:rFonts w:ascii="標楷體" w:eastAsia="標楷體" w:hAnsi="標楷體"/>
              </w:rPr>
            </w:pPr>
            <w:r>
              <w:rPr>
                <w:rFonts w:ascii="標楷體" w:eastAsia="標楷體" w:hAnsi="標楷體" w:cs="新細明體" w:hint="eastAsia"/>
                <w:kern w:val="0"/>
              </w:rPr>
              <w:t xml:space="preserve">  </w:t>
            </w:r>
            <w:r w:rsidRPr="00235C5D">
              <w:rPr>
                <w:rFonts w:ascii="標楷體" w:eastAsia="標楷體" w:hAnsi="標楷體" w:cs="Arial Unicode MS"/>
                <w:color w:val="000000"/>
                <w:spacing w:val="-7"/>
                <w:w w:val="96"/>
              </w:rPr>
              <w:t>誤點</w:t>
            </w:r>
            <w:r w:rsidRPr="00235C5D">
              <w:rPr>
                <w:rFonts w:ascii="標楷體" w:eastAsia="標楷體" w:hAnsi="標楷體" w:cs="Courier New"/>
                <w:color w:val="000000"/>
                <w:spacing w:val="-7"/>
                <w:w w:val="96"/>
              </w:rPr>
              <w:t>：</w:t>
            </w:r>
            <w:r w:rsidR="0052370E">
              <w:rPr>
                <w:rFonts w:ascii="標楷體" w:eastAsia="標楷體" w:hAnsi="標楷體" w:cs="Arial Unicode MS" w:hint="eastAsia"/>
                <w:color w:val="000000"/>
                <w:w w:val="101"/>
              </w:rPr>
              <w:t>廠商</w:t>
            </w:r>
            <w:r w:rsidRPr="00235C5D">
              <w:rPr>
                <w:rFonts w:ascii="標楷體" w:eastAsia="標楷體" w:hAnsi="標楷體" w:cs="Arial Unicode MS"/>
                <w:color w:val="000000"/>
                <w:w w:val="101"/>
              </w:rPr>
              <w:t>若耽誤</w:t>
            </w:r>
            <w:r w:rsidR="0052370E">
              <w:rPr>
                <w:rFonts w:ascii="標楷體" w:eastAsia="標楷體" w:hAnsi="標楷體" w:cs="Arial Unicode MS" w:hint="eastAsia"/>
                <w:color w:val="000000"/>
                <w:w w:val="101"/>
              </w:rPr>
              <w:t>機關</w:t>
            </w:r>
            <w:r w:rsidRPr="00235C5D">
              <w:rPr>
                <w:rFonts w:ascii="標楷體" w:eastAsia="標楷體" w:hAnsi="標楷體" w:cs="Arial Unicode MS"/>
                <w:color w:val="000000"/>
                <w:w w:val="101"/>
              </w:rPr>
              <w:t>約定需要用車開始時間</w:t>
            </w:r>
            <w:r w:rsidRPr="00235C5D">
              <w:rPr>
                <w:rFonts w:ascii="標楷體" w:eastAsia="標楷體" w:hAnsi="標楷體" w:cs="Courier New"/>
                <w:color w:val="000000"/>
                <w:w w:val="101"/>
              </w:rPr>
              <w:t>10</w:t>
            </w:r>
            <w:r w:rsidRPr="00235C5D">
              <w:rPr>
                <w:rFonts w:ascii="標楷體" w:eastAsia="標楷體" w:hAnsi="標楷體" w:cs="Arial Unicode MS"/>
                <w:color w:val="000000"/>
                <w:w w:val="101"/>
              </w:rPr>
              <w:t>分鐘以上</w:t>
            </w:r>
            <w:r w:rsidRPr="00235C5D">
              <w:rPr>
                <w:rFonts w:ascii="標楷體" w:eastAsia="標楷體" w:hAnsi="標楷體" w:cs="Courier New"/>
                <w:color w:val="000000"/>
                <w:w w:val="101"/>
              </w:rPr>
              <w:t>，</w:t>
            </w:r>
            <w:r w:rsidRPr="00235C5D">
              <w:rPr>
                <w:rFonts w:ascii="標楷體" w:eastAsia="標楷體" w:hAnsi="標楷體" w:cs="Courier New"/>
                <w:color w:val="000000"/>
                <w:spacing w:val="4"/>
              </w:rPr>
              <w:t>20</w:t>
            </w:r>
            <w:r w:rsidRPr="00235C5D">
              <w:rPr>
                <w:rFonts w:ascii="標楷體" w:eastAsia="標楷體" w:hAnsi="標楷體" w:cs="Arial Unicode MS"/>
                <w:color w:val="000000"/>
                <w:spacing w:val="4"/>
              </w:rPr>
              <w:t>分鐘未滿</w:t>
            </w:r>
            <w:r w:rsidRPr="00235C5D">
              <w:rPr>
                <w:rFonts w:ascii="標楷體" w:eastAsia="標楷體" w:hAnsi="標楷體" w:cs="Courier New"/>
                <w:color w:val="000000"/>
                <w:spacing w:val="4"/>
              </w:rPr>
              <w:t>，</w:t>
            </w:r>
            <w:r w:rsidRPr="00235C5D">
              <w:rPr>
                <w:rFonts w:ascii="標楷體" w:eastAsia="標楷體" w:hAnsi="標楷體" w:cs="Arial Unicode MS"/>
                <w:color w:val="000000"/>
                <w:spacing w:val="4"/>
              </w:rPr>
              <w:t>罰該趟車資三倍金額。</w:t>
            </w:r>
          </w:p>
          <w:p w:rsidR="00235C5D" w:rsidRDefault="00235C5D" w:rsidP="008F4F72">
            <w:pPr>
              <w:spacing w:line="400" w:lineRule="exact"/>
              <w:ind w:left="865" w:hangingChars="400" w:hanging="865"/>
              <w:rPr>
                <w:rFonts w:ascii="標楷體" w:eastAsia="標楷體" w:hAnsi="標楷體" w:cs="Arial Unicode MS"/>
                <w:color w:val="000000"/>
                <w:w w:val="101"/>
              </w:rPr>
            </w:pPr>
            <w:r>
              <w:rPr>
                <w:rFonts w:ascii="標楷體" w:eastAsia="標楷體" w:hAnsi="標楷體" w:cs="Arial Unicode MS" w:hint="eastAsia"/>
                <w:color w:val="000000"/>
                <w:spacing w:val="-7"/>
                <w:w w:val="96"/>
              </w:rPr>
              <w:t xml:space="preserve">  </w:t>
            </w:r>
            <w:r w:rsidRPr="00235C5D">
              <w:rPr>
                <w:rFonts w:ascii="標楷體" w:eastAsia="標楷體" w:hAnsi="標楷體" w:cs="Arial Unicode MS"/>
                <w:color w:val="000000"/>
                <w:spacing w:val="-7"/>
                <w:w w:val="96"/>
              </w:rPr>
              <w:t>脫班</w:t>
            </w:r>
            <w:r w:rsidRPr="00235C5D">
              <w:rPr>
                <w:rFonts w:ascii="標楷體" w:eastAsia="標楷體" w:hAnsi="標楷體" w:cs="Courier New"/>
                <w:color w:val="000000"/>
                <w:spacing w:val="-7"/>
                <w:w w:val="96"/>
              </w:rPr>
              <w:t>：</w:t>
            </w:r>
            <w:r w:rsidR="0052370E">
              <w:rPr>
                <w:rFonts w:ascii="標楷體" w:eastAsia="標楷體" w:hAnsi="標楷體" w:cs="Arial Unicode MS" w:hint="eastAsia"/>
                <w:color w:val="000000"/>
                <w:w w:val="101"/>
              </w:rPr>
              <w:t>廠商</w:t>
            </w:r>
            <w:r w:rsidRPr="00235C5D">
              <w:rPr>
                <w:rFonts w:ascii="標楷體" w:eastAsia="標楷體" w:hAnsi="標楷體" w:cs="Arial Unicode MS"/>
                <w:color w:val="000000"/>
                <w:w w:val="101"/>
              </w:rPr>
              <w:t>若耽誤</w:t>
            </w:r>
            <w:r w:rsidR="0052370E">
              <w:rPr>
                <w:rFonts w:ascii="標楷體" w:eastAsia="標楷體" w:hAnsi="標楷體" w:cs="Arial Unicode MS" w:hint="eastAsia"/>
                <w:color w:val="000000"/>
                <w:w w:val="101"/>
              </w:rPr>
              <w:t>機關</w:t>
            </w:r>
            <w:r w:rsidRPr="00235C5D">
              <w:rPr>
                <w:rFonts w:ascii="標楷體" w:eastAsia="標楷體" w:hAnsi="標楷體" w:cs="Arial Unicode MS"/>
                <w:color w:val="000000"/>
                <w:w w:val="101"/>
              </w:rPr>
              <w:t>約定需要用車開始時間</w:t>
            </w:r>
            <w:r w:rsidRPr="00235C5D">
              <w:rPr>
                <w:rFonts w:ascii="標楷體" w:eastAsia="標楷體" w:hAnsi="標楷體" w:cs="Courier New"/>
                <w:color w:val="000000"/>
                <w:w w:val="101"/>
              </w:rPr>
              <w:t>20</w:t>
            </w:r>
            <w:r w:rsidRPr="00235C5D">
              <w:rPr>
                <w:rFonts w:ascii="標楷體" w:eastAsia="標楷體" w:hAnsi="標楷體" w:cs="Arial Unicode MS"/>
                <w:color w:val="000000"/>
                <w:w w:val="101"/>
              </w:rPr>
              <w:t>分鐘以上</w:t>
            </w:r>
            <w:r w:rsidRPr="00235C5D">
              <w:rPr>
                <w:rFonts w:ascii="標楷體" w:eastAsia="標楷體" w:hAnsi="標楷體" w:cs="Courier New"/>
                <w:color w:val="000000"/>
                <w:w w:val="101"/>
              </w:rPr>
              <w:t>，</w:t>
            </w:r>
            <w:r w:rsidRPr="00235C5D">
              <w:rPr>
                <w:rFonts w:ascii="標楷體" w:eastAsia="標楷體" w:hAnsi="標楷體" w:cs="Arial Unicode MS"/>
                <w:color w:val="000000"/>
                <w:w w:val="101"/>
              </w:rPr>
              <w:t>罰該趟車資五倍金額。</w:t>
            </w:r>
          </w:p>
          <w:p w:rsidR="009F6D58" w:rsidRPr="009F6D58" w:rsidRDefault="009F6D58" w:rsidP="008F4F72">
            <w:pPr>
              <w:spacing w:line="400" w:lineRule="exact"/>
              <w:rPr>
                <w:rFonts w:ascii="標楷體" w:eastAsia="標楷體" w:hAnsi="標楷體"/>
              </w:rPr>
            </w:pPr>
            <w:r w:rsidRPr="009F6D58">
              <w:rPr>
                <w:rFonts w:ascii="標楷體" w:eastAsia="標楷體" w:hAnsi="標楷體" w:cs="Arial Unicode MS" w:hint="eastAsia"/>
                <w:color w:val="000000"/>
                <w:w w:val="101"/>
              </w:rPr>
              <w:t>4.</w:t>
            </w:r>
            <w:r w:rsidRPr="009F6D58">
              <w:rPr>
                <w:rFonts w:ascii="標楷體" w:eastAsia="標楷體" w:hAnsi="標楷體" w:cs="Arial Unicode MS"/>
                <w:color w:val="000000"/>
                <w:spacing w:val="1"/>
              </w:rPr>
              <w:t>肇事損害責任</w:t>
            </w:r>
          </w:p>
          <w:p w:rsidR="009F6D58" w:rsidRPr="009F6D58" w:rsidRDefault="008F4F72" w:rsidP="005F341E">
            <w:pPr>
              <w:spacing w:line="400" w:lineRule="exact"/>
              <w:ind w:leftChars="100" w:left="240"/>
              <w:jc w:val="both"/>
              <w:rPr>
                <w:rFonts w:ascii="標楷體" w:eastAsia="標楷體" w:hAnsi="標楷體"/>
              </w:rPr>
            </w:pPr>
            <w:r>
              <w:rPr>
                <w:rFonts w:ascii="標楷體" w:eastAsia="標楷體" w:hAnsi="標楷體" w:cs="新細明體" w:hint="eastAsia"/>
                <w:kern w:val="0"/>
              </w:rPr>
              <w:t>機關</w:t>
            </w:r>
            <w:r w:rsidR="009F6D58" w:rsidRPr="009F6D58">
              <w:rPr>
                <w:rFonts w:ascii="標楷體" w:eastAsia="標楷體" w:hAnsi="標楷體" w:cs="Arial Unicode MS"/>
                <w:spacing w:val="6"/>
              </w:rPr>
              <w:t>於本契約履約期間</w:t>
            </w:r>
            <w:r w:rsidR="009F6D58" w:rsidRPr="009F6D58">
              <w:rPr>
                <w:rFonts w:ascii="標楷體" w:eastAsia="標楷體" w:hAnsi="標楷體" w:cs="Courier New"/>
                <w:spacing w:val="6"/>
              </w:rPr>
              <w:t>，</w:t>
            </w:r>
            <w:r w:rsidR="009F6D58" w:rsidRPr="009F6D58">
              <w:rPr>
                <w:rFonts w:ascii="標楷體" w:eastAsia="標楷體" w:hAnsi="標楷體" w:cs="Arial Unicode MS"/>
                <w:spacing w:val="6"/>
              </w:rPr>
              <w:t>使用</w:t>
            </w:r>
            <w:r>
              <w:rPr>
                <w:rFonts w:ascii="標楷體" w:eastAsia="標楷體" w:hAnsi="標楷體" w:cs="Arial Unicode MS" w:hint="eastAsia"/>
                <w:color w:val="000000"/>
                <w:w w:val="101"/>
              </w:rPr>
              <w:t>廠商</w:t>
            </w:r>
            <w:r w:rsidR="009F6D58" w:rsidRPr="009F6D58">
              <w:rPr>
                <w:rFonts w:ascii="標楷體" w:eastAsia="標楷體" w:hAnsi="標楷體" w:cs="Arial Unicode MS"/>
                <w:spacing w:val="6"/>
              </w:rPr>
              <w:t>「契約車輛」</w:t>
            </w:r>
            <w:r w:rsidR="009F6D58" w:rsidRPr="009F6D58">
              <w:rPr>
                <w:rFonts w:ascii="標楷體" w:eastAsia="標楷體" w:hAnsi="標楷體" w:cs="Courier New"/>
                <w:spacing w:val="6"/>
              </w:rPr>
              <w:t>，</w:t>
            </w:r>
            <w:r w:rsidR="009F6D58" w:rsidRPr="009F6D58">
              <w:rPr>
                <w:rFonts w:ascii="標楷體" w:eastAsia="標楷體" w:hAnsi="標楷體" w:cs="Arial Unicode MS"/>
                <w:spacing w:val="6"/>
              </w:rPr>
              <w:t>發生交</w:t>
            </w:r>
            <w:r w:rsidR="009F6D58" w:rsidRPr="009F6D58">
              <w:rPr>
                <w:rFonts w:ascii="標楷體" w:eastAsia="標楷體" w:hAnsi="標楷體" w:cs="Arial Unicode MS"/>
                <w:spacing w:val="7"/>
              </w:rPr>
              <w:t>通違規事故時</w:t>
            </w:r>
            <w:r w:rsidR="009F6D58" w:rsidRPr="009F6D58">
              <w:rPr>
                <w:rFonts w:ascii="標楷體" w:eastAsia="標楷體" w:hAnsi="標楷體" w:cs="Courier New"/>
                <w:spacing w:val="7"/>
              </w:rPr>
              <w:t>，</w:t>
            </w:r>
            <w:r w:rsidR="009F6D58" w:rsidRPr="009F6D58">
              <w:rPr>
                <w:rFonts w:ascii="標楷體" w:eastAsia="標楷體" w:hAnsi="標楷體" w:cs="Arial Unicode MS"/>
                <w:spacing w:val="7"/>
              </w:rPr>
              <w:t>其罰款應由</w:t>
            </w:r>
            <w:r>
              <w:rPr>
                <w:rFonts w:ascii="標楷體" w:eastAsia="標楷體" w:hAnsi="標楷體" w:cs="新細明體" w:hint="eastAsia"/>
                <w:kern w:val="0"/>
              </w:rPr>
              <w:t>機關</w:t>
            </w:r>
            <w:r w:rsidR="009F6D58" w:rsidRPr="009F6D58">
              <w:rPr>
                <w:rFonts w:ascii="標楷體" w:eastAsia="標楷體" w:hAnsi="標楷體" w:cs="Arial Unicode MS"/>
                <w:spacing w:val="7"/>
              </w:rPr>
              <w:t>負責</w:t>
            </w:r>
            <w:r w:rsidR="009F6D58" w:rsidRPr="009F6D58">
              <w:rPr>
                <w:rFonts w:ascii="標楷體" w:eastAsia="標楷體" w:hAnsi="標楷體" w:cs="Courier New"/>
                <w:spacing w:val="7"/>
              </w:rPr>
              <w:t>，</w:t>
            </w:r>
            <w:r w:rsidR="009F6D58" w:rsidRPr="009F6D58">
              <w:rPr>
                <w:rFonts w:ascii="標楷體" w:eastAsia="標楷體" w:hAnsi="標楷體" w:cs="Arial Unicode MS"/>
                <w:spacing w:val="7"/>
              </w:rPr>
              <w:t>並將罰款繳納之收</w:t>
            </w:r>
            <w:r w:rsidR="009F6D58" w:rsidRPr="009F6D58">
              <w:rPr>
                <w:rFonts w:ascii="標楷體" w:eastAsia="標楷體" w:hAnsi="標楷體" w:cs="Arial Unicode MS"/>
                <w:w w:val="102"/>
              </w:rPr>
              <w:t>據影印乙份予</w:t>
            </w:r>
            <w:r>
              <w:rPr>
                <w:rFonts w:ascii="標楷體" w:eastAsia="標楷體" w:hAnsi="標楷體" w:cs="Arial Unicode MS" w:hint="eastAsia"/>
                <w:color w:val="000000"/>
                <w:w w:val="101"/>
              </w:rPr>
              <w:t>廠商</w:t>
            </w:r>
            <w:r w:rsidR="009F6D58" w:rsidRPr="009F6D58">
              <w:rPr>
                <w:rFonts w:ascii="標楷體" w:eastAsia="標楷體" w:hAnsi="標楷體" w:cs="Arial Unicode MS"/>
                <w:w w:val="102"/>
              </w:rPr>
              <w:t>存查。若發生碰撞車損事件時</w:t>
            </w:r>
            <w:r w:rsidR="009F6D58" w:rsidRPr="009F6D58">
              <w:rPr>
                <w:rFonts w:ascii="標楷體" w:eastAsia="標楷體" w:hAnsi="標楷體" w:cs="Courier New"/>
                <w:w w:val="102"/>
              </w:rPr>
              <w:t>，</w:t>
            </w:r>
            <w:r>
              <w:rPr>
                <w:rFonts w:ascii="標楷體" w:eastAsia="標楷體" w:hAnsi="標楷體" w:cs="新細明體" w:hint="eastAsia"/>
                <w:kern w:val="0"/>
              </w:rPr>
              <w:t>機關</w:t>
            </w:r>
            <w:r w:rsidR="009F6D58" w:rsidRPr="009F6D58">
              <w:rPr>
                <w:rFonts w:ascii="標楷體" w:eastAsia="標楷體" w:hAnsi="標楷體" w:cs="Arial Unicode MS"/>
                <w:w w:val="102"/>
              </w:rPr>
              <w:t>應</w:t>
            </w:r>
            <w:r w:rsidR="009F6D58" w:rsidRPr="009F6D58">
              <w:rPr>
                <w:rFonts w:ascii="標楷體" w:eastAsia="標楷體" w:hAnsi="標楷體" w:cs="Arial Unicode MS"/>
                <w:w w:val="101"/>
              </w:rPr>
              <w:t>通知</w:t>
            </w:r>
            <w:r>
              <w:rPr>
                <w:rFonts w:ascii="標楷體" w:eastAsia="標楷體" w:hAnsi="標楷體" w:cs="Arial Unicode MS" w:hint="eastAsia"/>
                <w:color w:val="000000"/>
                <w:w w:val="101"/>
              </w:rPr>
              <w:t>廠商</w:t>
            </w:r>
            <w:r w:rsidR="009F6D58" w:rsidRPr="009F6D58">
              <w:rPr>
                <w:rFonts w:ascii="標楷體" w:eastAsia="標楷體" w:hAnsi="標楷體" w:cs="Arial Unicode MS"/>
                <w:w w:val="101"/>
              </w:rPr>
              <w:t>並報警處理</w:t>
            </w:r>
            <w:r w:rsidR="009F6D58" w:rsidRPr="009F6D58">
              <w:rPr>
                <w:rFonts w:ascii="標楷體" w:eastAsia="標楷體" w:hAnsi="標楷體" w:cs="Courier New"/>
                <w:w w:val="101"/>
              </w:rPr>
              <w:t>，</w:t>
            </w:r>
            <w:r w:rsidR="009F6D58" w:rsidRPr="009F6D58">
              <w:rPr>
                <w:rFonts w:ascii="標楷體" w:eastAsia="標楷體" w:hAnsi="標楷體" w:cs="Arial Unicode MS"/>
                <w:w w:val="101"/>
              </w:rPr>
              <w:t>車損、事故</w:t>
            </w:r>
            <w:r w:rsidR="009F6D58" w:rsidRPr="009F6D58">
              <w:rPr>
                <w:rFonts w:ascii="標楷體" w:eastAsia="標楷體" w:hAnsi="標楷體" w:cs="Courier New"/>
                <w:w w:val="101"/>
              </w:rPr>
              <w:t>(</w:t>
            </w:r>
            <w:r w:rsidR="009F6D58" w:rsidRPr="009F6D58">
              <w:rPr>
                <w:rFonts w:ascii="標楷體" w:eastAsia="標楷體" w:hAnsi="標楷體" w:cs="Arial Unicode MS"/>
                <w:w w:val="101"/>
              </w:rPr>
              <w:t>含不明車損</w:t>
            </w:r>
            <w:r w:rsidR="009F6D58" w:rsidRPr="009F6D58">
              <w:rPr>
                <w:rFonts w:ascii="標楷體" w:eastAsia="標楷體" w:hAnsi="標楷體" w:cs="Courier New"/>
                <w:w w:val="101"/>
              </w:rPr>
              <w:t>)</w:t>
            </w:r>
            <w:r w:rsidR="009F6D58" w:rsidRPr="009F6D58">
              <w:rPr>
                <w:rFonts w:ascii="標楷體" w:eastAsia="標楷體" w:hAnsi="標楷體" w:cs="Arial Unicode MS"/>
                <w:w w:val="101"/>
              </w:rPr>
              <w:t>之保險理</w:t>
            </w:r>
            <w:r w:rsidR="009F6D58" w:rsidRPr="009F6D58">
              <w:rPr>
                <w:rFonts w:ascii="標楷體" w:eastAsia="標楷體" w:hAnsi="標楷體" w:cs="Arial Unicode MS"/>
                <w:w w:val="104"/>
              </w:rPr>
              <w:t>賠事宜及車損修理所發生任何費用均由</w:t>
            </w:r>
            <w:r>
              <w:rPr>
                <w:rFonts w:ascii="標楷體" w:eastAsia="標楷體" w:hAnsi="標楷體" w:cs="Arial Unicode MS" w:hint="eastAsia"/>
                <w:color w:val="000000"/>
                <w:w w:val="101"/>
              </w:rPr>
              <w:t>廠商</w:t>
            </w:r>
            <w:r w:rsidR="009F6D58" w:rsidRPr="009F6D58">
              <w:rPr>
                <w:rFonts w:ascii="標楷體" w:eastAsia="標楷體" w:hAnsi="標楷體" w:cs="Arial Unicode MS"/>
                <w:w w:val="104"/>
              </w:rPr>
              <w:t>負責。</w:t>
            </w:r>
            <w:r w:rsidR="00646453">
              <w:rPr>
                <w:rFonts w:ascii="標楷體" w:eastAsia="標楷體" w:hint="eastAsia"/>
                <w:color w:val="FF0000"/>
              </w:rPr>
              <w:t>依警察機關處理紀錄或司法機關起訴書</w:t>
            </w:r>
            <w:r w:rsidR="00646453" w:rsidRPr="00B2255E">
              <w:rPr>
                <w:rFonts w:ascii="標楷體" w:eastAsia="標楷體" w:hint="eastAsia"/>
                <w:color w:val="FF0000"/>
              </w:rPr>
              <w:t>為責任歸屬</w:t>
            </w:r>
            <w:r w:rsidR="00624D23" w:rsidRPr="009F6D58">
              <w:rPr>
                <w:rFonts w:ascii="標楷體" w:eastAsia="標楷體" w:hAnsi="標楷體" w:cs="Courier New"/>
                <w:w w:val="101"/>
              </w:rPr>
              <w:t>，</w:t>
            </w:r>
            <w:r w:rsidR="009F6D58" w:rsidRPr="009F6D58">
              <w:rPr>
                <w:rFonts w:ascii="標楷體" w:eastAsia="標楷體" w:hAnsi="標楷體" w:cs="Arial Unicode MS"/>
                <w:spacing w:val="7"/>
              </w:rPr>
              <w:t>在合理修車期間內</w:t>
            </w:r>
            <w:r w:rsidR="009F6D58" w:rsidRPr="009F6D58">
              <w:rPr>
                <w:rFonts w:ascii="標楷體" w:eastAsia="標楷體" w:hAnsi="標楷體" w:cs="Courier New"/>
                <w:spacing w:val="7"/>
              </w:rPr>
              <w:t>，</w:t>
            </w:r>
            <w:r>
              <w:rPr>
                <w:rFonts w:ascii="標楷體" w:eastAsia="標楷體" w:hAnsi="標楷體" w:cs="新細明體" w:hint="eastAsia"/>
                <w:kern w:val="0"/>
              </w:rPr>
              <w:t>機關</w:t>
            </w:r>
            <w:r w:rsidR="009F6D58" w:rsidRPr="009F6D58">
              <w:rPr>
                <w:rFonts w:ascii="標楷體" w:eastAsia="標楷體" w:hAnsi="標楷體" w:cs="Arial Unicode MS"/>
                <w:spacing w:val="7"/>
              </w:rPr>
              <w:t>應按日依所租車型將半</w:t>
            </w:r>
            <w:r w:rsidR="009F6D58" w:rsidRPr="009F6D58">
              <w:rPr>
                <w:rFonts w:ascii="標楷體" w:eastAsia="標楷體" w:hAnsi="標楷體" w:cs="Arial Unicode MS"/>
                <w:w w:val="104"/>
              </w:rPr>
              <w:t>日租金付給</w:t>
            </w:r>
            <w:r>
              <w:rPr>
                <w:rFonts w:ascii="標楷體" w:eastAsia="標楷體" w:hAnsi="標楷體" w:cs="Arial Unicode MS" w:hint="eastAsia"/>
                <w:color w:val="000000"/>
                <w:w w:val="101"/>
              </w:rPr>
              <w:t>廠商</w:t>
            </w:r>
            <w:r w:rsidR="009F6D58" w:rsidRPr="009F6D58">
              <w:rPr>
                <w:rFonts w:ascii="標楷體" w:eastAsia="標楷體" w:hAnsi="標楷體" w:cs="Arial Unicode MS"/>
                <w:w w:val="104"/>
              </w:rPr>
              <w:t>作為營業損失。若</w:t>
            </w:r>
            <w:r>
              <w:rPr>
                <w:rFonts w:ascii="標楷體" w:eastAsia="標楷體" w:hAnsi="標楷體" w:cs="Arial Unicode MS" w:hint="eastAsia"/>
                <w:color w:val="000000"/>
                <w:w w:val="101"/>
              </w:rPr>
              <w:t>廠商</w:t>
            </w:r>
            <w:r w:rsidR="009F6D58" w:rsidRPr="009F6D58">
              <w:rPr>
                <w:rFonts w:ascii="標楷體" w:eastAsia="標楷體" w:hAnsi="標楷體" w:cs="Arial Unicode MS"/>
                <w:w w:val="104"/>
              </w:rPr>
              <w:t>車輛未</w:t>
            </w:r>
            <w:r w:rsidR="00D13CF2">
              <w:rPr>
                <w:rFonts w:ascii="標楷體" w:eastAsia="標楷體" w:hAnsi="標楷體" w:cs="Arial Unicode MS" w:hint="eastAsia"/>
                <w:w w:val="104"/>
              </w:rPr>
              <w:t>依</w:t>
            </w:r>
            <w:r w:rsidR="009F6D58" w:rsidRPr="009F6D58">
              <w:rPr>
                <w:rFonts w:ascii="標楷體" w:eastAsia="標楷體" w:hAnsi="標楷體" w:cs="Arial Unicode MS"/>
                <w:spacing w:val="7"/>
              </w:rPr>
              <w:t>規定投保時</w:t>
            </w:r>
            <w:r w:rsidR="009F6D58" w:rsidRPr="009F6D58">
              <w:rPr>
                <w:rFonts w:ascii="標楷體" w:eastAsia="標楷體" w:hAnsi="標楷體" w:cs="Courier New"/>
                <w:spacing w:val="7"/>
              </w:rPr>
              <w:t>，</w:t>
            </w:r>
            <w:r w:rsidR="009F6D58" w:rsidRPr="009F6D58">
              <w:rPr>
                <w:rFonts w:ascii="標楷體" w:eastAsia="標楷體" w:hAnsi="標楷體" w:cs="Arial Unicode MS"/>
                <w:spacing w:val="7"/>
              </w:rPr>
              <w:t>該次事故之一切損失概由</w:t>
            </w:r>
            <w:r>
              <w:rPr>
                <w:rFonts w:ascii="標楷體" w:eastAsia="標楷體" w:hAnsi="標楷體" w:cs="Arial Unicode MS" w:hint="eastAsia"/>
                <w:color w:val="000000"/>
                <w:w w:val="101"/>
              </w:rPr>
              <w:t>廠商</w:t>
            </w:r>
            <w:r w:rsidR="009F6D58" w:rsidRPr="009F6D58">
              <w:rPr>
                <w:rFonts w:ascii="標楷體" w:eastAsia="標楷體" w:hAnsi="標楷體" w:cs="Arial Unicode MS"/>
                <w:spacing w:val="7"/>
              </w:rPr>
              <w:t>負擔</w:t>
            </w:r>
            <w:r w:rsidR="009F6D58" w:rsidRPr="009F6D58">
              <w:rPr>
                <w:rFonts w:ascii="標楷體" w:eastAsia="標楷體" w:hAnsi="標楷體" w:cs="Courier New"/>
                <w:spacing w:val="7"/>
              </w:rPr>
              <w:t>，</w:t>
            </w:r>
            <w:r w:rsidR="009F6D58" w:rsidRPr="009F6D58">
              <w:rPr>
                <w:rFonts w:ascii="標楷體" w:eastAsia="標楷體" w:hAnsi="標楷體" w:cs="Arial Unicode MS"/>
                <w:spacing w:val="7"/>
              </w:rPr>
              <w:t>與</w:t>
            </w:r>
            <w:r>
              <w:rPr>
                <w:rFonts w:ascii="標楷體" w:eastAsia="標楷體" w:hAnsi="標楷體" w:cs="新細明體" w:hint="eastAsia"/>
                <w:kern w:val="0"/>
              </w:rPr>
              <w:t>機關</w:t>
            </w:r>
            <w:r w:rsidR="009F6D58" w:rsidRPr="009F6D58">
              <w:rPr>
                <w:rFonts w:ascii="標楷體" w:eastAsia="標楷體" w:hAnsi="標楷體" w:cs="Arial Unicode MS"/>
                <w:spacing w:val="7"/>
              </w:rPr>
              <w:t>無關。</w:t>
            </w:r>
          </w:p>
          <w:p w:rsidR="0028550C" w:rsidRDefault="008F4F72" w:rsidP="008F4F72">
            <w:pPr>
              <w:spacing w:line="400" w:lineRule="exact"/>
              <w:ind w:left="240" w:hangingChars="100" w:hanging="240"/>
              <w:rPr>
                <w:rFonts w:ascii="標楷體" w:eastAsia="標楷體" w:hAnsi="標楷體" w:cs="新細明體"/>
                <w:kern w:val="0"/>
              </w:rPr>
            </w:pPr>
            <w:r>
              <w:rPr>
                <w:rFonts w:ascii="標楷體" w:eastAsia="標楷體" w:hAnsi="標楷體" w:cs="新細明體" w:hint="eastAsia"/>
                <w:kern w:val="0"/>
              </w:rPr>
              <w:t>5</w:t>
            </w:r>
            <w:r w:rsidR="00235C5D">
              <w:rPr>
                <w:rFonts w:ascii="標楷體" w:eastAsia="標楷體" w:hAnsi="標楷體" w:cs="新細明體" w:hint="eastAsia"/>
                <w:kern w:val="0"/>
              </w:rPr>
              <w:t>.</w:t>
            </w:r>
            <w:r w:rsidR="0028550C" w:rsidRPr="00AB1C0C">
              <w:rPr>
                <w:rFonts w:ascii="標楷體" w:eastAsia="標楷體" w:hAnsi="標楷體" w:cs="新細明體" w:hint="eastAsia"/>
                <w:kern w:val="0"/>
              </w:rPr>
              <w:t>倘</w:t>
            </w:r>
            <w:r w:rsidR="007779FA">
              <w:rPr>
                <w:rFonts w:ascii="標楷體" w:eastAsia="標楷體" w:hAnsi="標楷體" w:cs="新細明體" w:hint="eastAsia"/>
                <w:kern w:val="0"/>
              </w:rPr>
              <w:t>廠商</w:t>
            </w:r>
            <w:r w:rsidR="0028550C" w:rsidRPr="00AB1C0C">
              <w:rPr>
                <w:rFonts w:ascii="標楷體" w:eastAsia="標楷體" w:hAnsi="標楷體" w:cs="新細明體" w:hint="eastAsia"/>
                <w:kern w:val="0"/>
              </w:rPr>
              <w:t>提供</w:t>
            </w:r>
            <w:r w:rsidR="007779FA">
              <w:rPr>
                <w:rFonts w:ascii="標楷體" w:eastAsia="標楷體" w:hAnsi="標楷體" w:cs="新細明體" w:hint="eastAsia"/>
                <w:kern w:val="0"/>
              </w:rPr>
              <w:t>機關</w:t>
            </w:r>
            <w:r w:rsidR="0028550C" w:rsidRPr="00AB1C0C">
              <w:rPr>
                <w:rFonts w:ascii="標楷體" w:eastAsia="標楷體" w:hAnsi="標楷體" w:cs="新細明體" w:hint="eastAsia"/>
                <w:kern w:val="0"/>
              </w:rPr>
              <w:t>車輛排氣量超過</w:t>
            </w:r>
            <w:r>
              <w:rPr>
                <w:rFonts w:ascii="標楷體" w:eastAsia="標楷體" w:hAnsi="標楷體" w:cs="新細明體" w:hint="eastAsia"/>
                <w:kern w:val="0"/>
              </w:rPr>
              <w:t>機關</w:t>
            </w:r>
            <w:r w:rsidR="0028550C" w:rsidRPr="00AB1C0C">
              <w:rPr>
                <w:rFonts w:ascii="標楷體" w:eastAsia="標楷體" w:hAnsi="標楷體" w:cs="新細明體" w:hint="eastAsia"/>
                <w:kern w:val="0"/>
              </w:rPr>
              <w:t>派車通知以</w:t>
            </w:r>
            <w:r>
              <w:rPr>
                <w:rFonts w:ascii="標楷體" w:eastAsia="標楷體" w:hAnsi="標楷體" w:cs="新細明體" w:hint="eastAsia"/>
                <w:kern w:val="0"/>
              </w:rPr>
              <w:t>機關</w:t>
            </w:r>
            <w:r w:rsidR="0028550C" w:rsidRPr="00AB1C0C">
              <w:rPr>
                <w:rFonts w:ascii="標楷體" w:eastAsia="標楷體" w:hAnsi="標楷體" w:cs="新細明體" w:hint="eastAsia"/>
                <w:kern w:val="0"/>
              </w:rPr>
              <w:t>派車通知計價。</w:t>
            </w:r>
          </w:p>
          <w:p w:rsidR="0028550C" w:rsidRPr="008C3230" w:rsidRDefault="008F4F72" w:rsidP="008C3230">
            <w:pPr>
              <w:spacing w:line="400" w:lineRule="exact"/>
              <w:ind w:left="240" w:hangingChars="100" w:hanging="240"/>
              <w:jc w:val="both"/>
              <w:rPr>
                <w:rFonts w:ascii="標楷體" w:eastAsia="標楷體" w:hAnsi="標楷體" w:cs="新細明體"/>
                <w:kern w:val="0"/>
              </w:rPr>
            </w:pPr>
            <w:r>
              <w:rPr>
                <w:rFonts w:ascii="標楷體" w:eastAsia="標楷體" w:hAnsi="標楷體" w:cs="新細明體" w:hint="eastAsia"/>
                <w:kern w:val="0"/>
              </w:rPr>
              <w:t>6</w:t>
            </w:r>
            <w:r w:rsidR="0028550C" w:rsidRPr="00AB1C0C">
              <w:rPr>
                <w:rFonts w:ascii="標楷體" w:eastAsia="標楷體" w:hAnsi="標楷體" w:cs="新細明體" w:hint="eastAsia"/>
                <w:kern w:val="0"/>
              </w:rPr>
              <w:t>.油價=當日油價x(行駛里程/平均油耗公里數)；當日油價以中國石油公司之價格為基準，平均油耗公里數依經濟部10</w:t>
            </w:r>
            <w:r w:rsidR="002740E1">
              <w:rPr>
                <w:rFonts w:ascii="標楷體" w:eastAsia="標楷體" w:hAnsi="標楷體" w:cs="新細明體" w:hint="eastAsia"/>
                <w:kern w:val="0"/>
              </w:rPr>
              <w:t>5</w:t>
            </w:r>
            <w:r w:rsidR="0028550C" w:rsidRPr="00AB1C0C">
              <w:rPr>
                <w:rFonts w:ascii="標楷體" w:eastAsia="標楷體" w:hAnsi="標楷體" w:cs="新細明體" w:hint="eastAsia"/>
                <w:kern w:val="0"/>
              </w:rPr>
              <w:t>年車輛指南1200CC-1800CC油耗公里數</w:t>
            </w:r>
            <w:r w:rsidR="0028550C" w:rsidRPr="008C3230">
              <w:rPr>
                <w:rFonts w:ascii="標楷體" w:eastAsia="標楷體" w:hAnsi="標楷體" w:cs="新細明體" w:hint="eastAsia"/>
                <w:kern w:val="0"/>
              </w:rPr>
              <w:t>為12.8公里/公升，1800CC-2400CC油耗公里數為11.2公里/公升。</w:t>
            </w:r>
          </w:p>
          <w:p w:rsidR="0028550C" w:rsidRPr="00AB1C0C" w:rsidRDefault="008F4F72" w:rsidP="008F4F72">
            <w:pPr>
              <w:spacing w:line="400" w:lineRule="exact"/>
              <w:rPr>
                <w:rFonts w:ascii="標楷體" w:eastAsia="標楷體" w:hAnsi="標楷體" w:cs="新細明體"/>
                <w:kern w:val="0"/>
              </w:rPr>
            </w:pPr>
            <w:r>
              <w:rPr>
                <w:rFonts w:ascii="標楷體" w:eastAsia="標楷體" w:hAnsi="標楷體" w:cs="新細明體" w:hint="eastAsia"/>
                <w:kern w:val="0"/>
              </w:rPr>
              <w:t>7</w:t>
            </w:r>
            <w:r w:rsidR="0028550C" w:rsidRPr="00AB1C0C">
              <w:rPr>
                <w:rFonts w:ascii="標楷體" w:eastAsia="標楷體" w:hAnsi="標楷體" w:cs="新細明體" w:hint="eastAsia"/>
                <w:kern w:val="0"/>
              </w:rPr>
              <w:t>.配合</w:t>
            </w:r>
            <w:r w:rsidR="007779FA">
              <w:rPr>
                <w:rFonts w:ascii="標楷體" w:eastAsia="標楷體" w:hAnsi="標楷體" w:cs="新細明體" w:hint="eastAsia"/>
                <w:kern w:val="0"/>
              </w:rPr>
              <w:t>機關</w:t>
            </w:r>
            <w:r w:rsidR="0028550C" w:rsidRPr="00AB1C0C">
              <w:rPr>
                <w:rFonts w:ascii="標楷體" w:eastAsia="標楷體" w:hAnsi="標楷體" w:cs="新細明體" w:hint="eastAsia"/>
                <w:kern w:val="0"/>
              </w:rPr>
              <w:t>用車需求</w:t>
            </w:r>
            <w:r w:rsidR="007779FA">
              <w:rPr>
                <w:rFonts w:ascii="標楷體" w:eastAsia="標楷體" w:hAnsi="標楷體" w:cs="新細明體" w:hint="eastAsia"/>
                <w:kern w:val="0"/>
              </w:rPr>
              <w:t>廠商</w:t>
            </w:r>
            <w:r w:rsidR="0028550C" w:rsidRPr="00AB1C0C">
              <w:rPr>
                <w:rFonts w:ascii="標楷體" w:eastAsia="標楷體" w:hAnsi="標楷體" w:cs="新細明體" w:hint="eastAsia"/>
                <w:kern w:val="0"/>
              </w:rPr>
              <w:t>提供單日車數。</w:t>
            </w:r>
          </w:p>
          <w:p w:rsidR="0028550C" w:rsidRDefault="008F4F72" w:rsidP="008F4F72">
            <w:pPr>
              <w:spacing w:line="400" w:lineRule="exact"/>
              <w:rPr>
                <w:rFonts w:ascii="標楷體" w:eastAsia="標楷體" w:hAnsi="標楷體" w:cs="新細明體"/>
                <w:kern w:val="0"/>
              </w:rPr>
            </w:pPr>
            <w:r>
              <w:rPr>
                <w:rFonts w:ascii="標楷體" w:eastAsia="標楷體" w:hAnsi="標楷體" w:cs="新細明體" w:hint="eastAsia"/>
                <w:kern w:val="0"/>
              </w:rPr>
              <w:t>8</w:t>
            </w:r>
            <w:r w:rsidR="0028550C" w:rsidRPr="00AB1C0C">
              <w:rPr>
                <w:rFonts w:ascii="標楷體" w:eastAsia="標楷體" w:hAnsi="標楷體" w:cs="新細明體" w:hint="eastAsia"/>
                <w:kern w:val="0"/>
              </w:rPr>
              <w:t>.</w:t>
            </w:r>
            <w:r w:rsidR="007779FA">
              <w:rPr>
                <w:rFonts w:ascii="標楷體" w:eastAsia="標楷體" w:hAnsi="標楷體" w:cs="新細明體" w:hint="eastAsia"/>
                <w:kern w:val="0"/>
              </w:rPr>
              <w:t>廠商</w:t>
            </w:r>
            <w:r w:rsidR="0028550C" w:rsidRPr="00AB1C0C">
              <w:rPr>
                <w:rFonts w:ascii="標楷體" w:eastAsia="標楷體" w:hAnsi="標楷體" w:cs="新細明體" w:hint="eastAsia"/>
                <w:kern w:val="0"/>
              </w:rPr>
              <w:t>開立發票-(1)車輛租金(2)油費</w:t>
            </w:r>
            <w:r w:rsidR="0028550C">
              <w:rPr>
                <w:rFonts w:ascii="標楷體" w:eastAsia="標楷體" w:hAnsi="標楷體" w:cs="新細明體" w:hint="eastAsia"/>
                <w:kern w:val="0"/>
              </w:rPr>
              <w:t>。</w:t>
            </w:r>
          </w:p>
          <w:p w:rsidR="0028550C" w:rsidRDefault="008F4F72" w:rsidP="008F4F72">
            <w:pPr>
              <w:spacing w:line="400" w:lineRule="exact"/>
              <w:rPr>
                <w:rFonts w:ascii="標楷體" w:eastAsia="標楷體" w:hAnsi="標楷體" w:cs="新細明體"/>
                <w:kern w:val="0"/>
              </w:rPr>
            </w:pPr>
            <w:r>
              <w:rPr>
                <w:rFonts w:ascii="標楷體" w:eastAsia="標楷體" w:hAnsi="標楷體" w:cs="新細明體" w:hint="eastAsia"/>
                <w:kern w:val="0"/>
              </w:rPr>
              <w:t>9</w:t>
            </w:r>
            <w:r w:rsidR="0028550C">
              <w:rPr>
                <w:rFonts w:ascii="標楷體" w:eastAsia="標楷體" w:hAnsi="標楷體" w:cs="新細明體" w:hint="eastAsia"/>
                <w:kern w:val="0"/>
              </w:rPr>
              <w:t>.</w:t>
            </w:r>
            <w:r w:rsidR="007779FA">
              <w:rPr>
                <w:rFonts w:ascii="標楷體" w:eastAsia="標楷體" w:hAnsi="標楷體" w:cs="新細明體" w:hint="eastAsia"/>
                <w:kern w:val="0"/>
              </w:rPr>
              <w:t>廠商</w:t>
            </w:r>
            <w:r w:rsidR="0028550C" w:rsidRPr="00AB1C0C">
              <w:rPr>
                <w:rFonts w:ascii="標楷體" w:eastAsia="標楷體" w:hAnsi="標楷體" w:cs="新細明體" w:hint="eastAsia"/>
                <w:kern w:val="0"/>
              </w:rPr>
              <w:t>開立明細單</w:t>
            </w:r>
            <w:r w:rsidR="0028550C">
              <w:rPr>
                <w:rFonts w:ascii="標楷體" w:eastAsia="標楷體" w:hAnsi="標楷體" w:cs="新細明體" w:hint="eastAsia"/>
                <w:kern w:val="0"/>
              </w:rPr>
              <w:t>(蓋公司章)</w:t>
            </w:r>
            <w:r w:rsidR="0028550C" w:rsidRPr="00AB1C0C">
              <w:rPr>
                <w:rFonts w:ascii="標楷體" w:eastAsia="標楷體" w:hAnsi="標楷體" w:cs="新細明體" w:hint="eastAsia"/>
                <w:kern w:val="0"/>
              </w:rPr>
              <w:t>-過路費。</w:t>
            </w:r>
          </w:p>
          <w:p w:rsidR="00133A57" w:rsidRPr="0028550C" w:rsidRDefault="00133A57" w:rsidP="008F4F72">
            <w:pPr>
              <w:spacing w:line="400" w:lineRule="exact"/>
              <w:rPr>
                <w:rFonts w:eastAsia="標楷體"/>
                <w:sz w:val="28"/>
                <w:szCs w:val="28"/>
              </w:rPr>
            </w:pPr>
          </w:p>
        </w:tc>
      </w:tr>
    </w:tbl>
    <w:p w:rsidR="00296EE9" w:rsidRPr="00033338" w:rsidRDefault="00296EE9" w:rsidP="00296EE9">
      <w:pPr>
        <w:spacing w:line="400" w:lineRule="exact"/>
        <w:jc w:val="both"/>
        <w:rPr>
          <w:rFonts w:ascii="標楷體" w:eastAsia="標楷體" w:hAnsi="標楷體"/>
        </w:rPr>
      </w:pPr>
    </w:p>
    <w:p w:rsidR="005F341E" w:rsidRDefault="005F341E" w:rsidP="00296EE9">
      <w:pPr>
        <w:spacing w:line="400" w:lineRule="exact"/>
        <w:jc w:val="both"/>
        <w:rPr>
          <w:rFonts w:ascii="標楷體" w:eastAsia="標楷體" w:hAnsi="標楷體"/>
        </w:rPr>
      </w:pPr>
    </w:p>
    <w:p w:rsidR="00296EE9" w:rsidRPr="00AB1C0C" w:rsidRDefault="00296EE9" w:rsidP="00296EE9">
      <w:pPr>
        <w:spacing w:line="400" w:lineRule="exact"/>
        <w:jc w:val="both"/>
        <w:rPr>
          <w:rFonts w:ascii="標楷體" w:eastAsia="標楷體" w:hAnsi="標楷體"/>
        </w:rPr>
      </w:pPr>
      <w:r w:rsidRPr="00AB1C0C">
        <w:rPr>
          <w:rFonts w:ascii="標楷體" w:eastAsia="標楷體" w:hAnsi="標楷體" w:hint="eastAsia"/>
        </w:rPr>
        <w:t>投標廠商：　　　　　　　　                   　     　　    　　印</w:t>
      </w:r>
    </w:p>
    <w:p w:rsidR="005F341E" w:rsidRDefault="005F341E" w:rsidP="00296EE9">
      <w:pPr>
        <w:spacing w:line="400" w:lineRule="exact"/>
        <w:jc w:val="both"/>
        <w:rPr>
          <w:rFonts w:ascii="標楷體" w:eastAsia="標楷體" w:hAnsi="標楷體"/>
        </w:rPr>
      </w:pPr>
    </w:p>
    <w:p w:rsidR="005F341E" w:rsidRDefault="005F341E" w:rsidP="00296EE9">
      <w:pPr>
        <w:spacing w:line="400" w:lineRule="exact"/>
        <w:jc w:val="both"/>
        <w:rPr>
          <w:rFonts w:ascii="標楷體" w:eastAsia="標楷體" w:hAnsi="標楷體"/>
        </w:rPr>
      </w:pPr>
    </w:p>
    <w:p w:rsidR="005F341E" w:rsidRDefault="005F341E" w:rsidP="00296EE9">
      <w:pPr>
        <w:spacing w:line="400" w:lineRule="exact"/>
        <w:jc w:val="both"/>
        <w:rPr>
          <w:rFonts w:ascii="標楷體" w:eastAsia="標楷體" w:hAnsi="標楷體"/>
        </w:rPr>
      </w:pPr>
    </w:p>
    <w:p w:rsidR="00296EE9" w:rsidRPr="00AB1C0C" w:rsidRDefault="00296EE9" w:rsidP="00296EE9">
      <w:pPr>
        <w:spacing w:line="400" w:lineRule="exact"/>
        <w:jc w:val="both"/>
        <w:rPr>
          <w:rFonts w:ascii="標楷體" w:eastAsia="標楷體" w:hAnsi="標楷體"/>
        </w:rPr>
      </w:pPr>
      <w:r w:rsidRPr="00AB1C0C">
        <w:rPr>
          <w:rFonts w:ascii="標楷體" w:eastAsia="標楷體" w:hAnsi="標楷體" w:hint="eastAsia"/>
        </w:rPr>
        <w:t>負 責 人：　  　　　　　　　 　                           　　　印</w:t>
      </w:r>
    </w:p>
    <w:p w:rsidR="005F341E" w:rsidRDefault="005F341E" w:rsidP="00296EE9">
      <w:pPr>
        <w:widowControl/>
        <w:spacing w:before="100" w:beforeAutospacing="1" w:after="100" w:afterAutospacing="1" w:line="320" w:lineRule="exact"/>
        <w:ind w:left="357"/>
        <w:jc w:val="center"/>
        <w:rPr>
          <w:rFonts w:ascii="標楷體" w:eastAsia="標楷體" w:hAnsi="標楷體"/>
          <w:sz w:val="32"/>
          <w:szCs w:val="32"/>
        </w:rPr>
      </w:pPr>
    </w:p>
    <w:p w:rsidR="005F341E" w:rsidRDefault="005F341E" w:rsidP="00296EE9">
      <w:pPr>
        <w:widowControl/>
        <w:spacing w:before="100" w:beforeAutospacing="1" w:after="100" w:afterAutospacing="1" w:line="320" w:lineRule="exact"/>
        <w:ind w:left="357"/>
        <w:jc w:val="center"/>
        <w:rPr>
          <w:rFonts w:ascii="標楷體" w:eastAsia="標楷體" w:hAnsi="標楷體"/>
          <w:sz w:val="32"/>
          <w:szCs w:val="32"/>
        </w:rPr>
      </w:pPr>
    </w:p>
    <w:p w:rsidR="005F341E" w:rsidRDefault="005F341E" w:rsidP="00296EE9">
      <w:pPr>
        <w:widowControl/>
        <w:spacing w:before="100" w:beforeAutospacing="1" w:after="100" w:afterAutospacing="1" w:line="320" w:lineRule="exact"/>
        <w:ind w:left="357"/>
        <w:jc w:val="center"/>
        <w:rPr>
          <w:rFonts w:ascii="標楷體" w:eastAsia="標楷體" w:hAnsi="標楷體"/>
          <w:sz w:val="32"/>
          <w:szCs w:val="32"/>
        </w:rPr>
      </w:pPr>
    </w:p>
    <w:p w:rsidR="005F341E" w:rsidRDefault="005F341E" w:rsidP="00296EE9">
      <w:pPr>
        <w:widowControl/>
        <w:spacing w:before="100" w:beforeAutospacing="1" w:after="100" w:afterAutospacing="1" w:line="320" w:lineRule="exact"/>
        <w:ind w:left="357"/>
        <w:jc w:val="center"/>
        <w:rPr>
          <w:rFonts w:ascii="標楷體" w:eastAsia="標楷體" w:hAnsi="標楷體"/>
          <w:sz w:val="32"/>
          <w:szCs w:val="32"/>
        </w:rPr>
      </w:pPr>
    </w:p>
    <w:p w:rsidR="005F341E" w:rsidRDefault="005F341E" w:rsidP="00296EE9">
      <w:pPr>
        <w:widowControl/>
        <w:spacing w:before="100" w:beforeAutospacing="1" w:after="100" w:afterAutospacing="1" w:line="320" w:lineRule="exact"/>
        <w:ind w:left="357"/>
        <w:jc w:val="center"/>
        <w:rPr>
          <w:rFonts w:ascii="標楷體" w:eastAsia="標楷體" w:hAnsi="標楷體"/>
          <w:sz w:val="32"/>
          <w:szCs w:val="32"/>
        </w:rPr>
      </w:pPr>
    </w:p>
    <w:p w:rsidR="005F341E" w:rsidRDefault="005F341E" w:rsidP="00296EE9">
      <w:pPr>
        <w:widowControl/>
        <w:spacing w:before="100" w:beforeAutospacing="1" w:after="100" w:afterAutospacing="1" w:line="320" w:lineRule="exact"/>
        <w:ind w:left="357"/>
        <w:jc w:val="center"/>
        <w:rPr>
          <w:rFonts w:ascii="標楷體" w:eastAsia="標楷體" w:hAnsi="標楷體"/>
          <w:sz w:val="32"/>
          <w:szCs w:val="32"/>
        </w:rPr>
      </w:pPr>
    </w:p>
    <w:p w:rsidR="005F341E" w:rsidRDefault="005F341E" w:rsidP="00296EE9">
      <w:pPr>
        <w:widowControl/>
        <w:spacing w:before="100" w:beforeAutospacing="1" w:after="100" w:afterAutospacing="1" w:line="320" w:lineRule="exact"/>
        <w:ind w:left="357"/>
        <w:jc w:val="center"/>
        <w:rPr>
          <w:rFonts w:ascii="標楷體" w:eastAsia="標楷體" w:hAnsi="標楷體"/>
          <w:sz w:val="32"/>
          <w:szCs w:val="32"/>
        </w:rPr>
      </w:pPr>
    </w:p>
    <w:p w:rsidR="005F341E" w:rsidRDefault="005F341E" w:rsidP="00296EE9">
      <w:pPr>
        <w:widowControl/>
        <w:spacing w:before="100" w:beforeAutospacing="1" w:after="100" w:afterAutospacing="1" w:line="320" w:lineRule="exact"/>
        <w:ind w:left="357"/>
        <w:jc w:val="center"/>
        <w:rPr>
          <w:rFonts w:ascii="標楷體" w:eastAsia="標楷體" w:hAnsi="標楷體"/>
          <w:sz w:val="32"/>
          <w:szCs w:val="32"/>
        </w:rPr>
      </w:pPr>
    </w:p>
    <w:p w:rsidR="005F341E" w:rsidRDefault="005F341E" w:rsidP="00296EE9">
      <w:pPr>
        <w:widowControl/>
        <w:spacing w:before="100" w:beforeAutospacing="1" w:after="100" w:afterAutospacing="1" w:line="320" w:lineRule="exact"/>
        <w:ind w:left="357"/>
        <w:jc w:val="center"/>
        <w:rPr>
          <w:rFonts w:ascii="標楷體" w:eastAsia="標楷體" w:hAnsi="標楷體"/>
          <w:sz w:val="32"/>
          <w:szCs w:val="32"/>
        </w:rPr>
      </w:pPr>
    </w:p>
    <w:p w:rsidR="005F341E" w:rsidRDefault="005F341E" w:rsidP="00296EE9">
      <w:pPr>
        <w:widowControl/>
        <w:spacing w:before="100" w:beforeAutospacing="1" w:after="100" w:afterAutospacing="1" w:line="320" w:lineRule="exact"/>
        <w:ind w:left="357"/>
        <w:jc w:val="center"/>
        <w:rPr>
          <w:rFonts w:ascii="標楷體" w:eastAsia="標楷體" w:hAnsi="標楷體"/>
          <w:sz w:val="32"/>
          <w:szCs w:val="32"/>
        </w:rPr>
      </w:pPr>
    </w:p>
    <w:p w:rsidR="005F341E" w:rsidRDefault="005F341E" w:rsidP="00296EE9">
      <w:pPr>
        <w:widowControl/>
        <w:spacing w:before="100" w:beforeAutospacing="1" w:after="100" w:afterAutospacing="1" w:line="320" w:lineRule="exact"/>
        <w:ind w:left="357"/>
        <w:jc w:val="center"/>
        <w:rPr>
          <w:rFonts w:ascii="標楷體" w:eastAsia="標楷體" w:hAnsi="標楷體"/>
          <w:sz w:val="32"/>
          <w:szCs w:val="32"/>
        </w:rPr>
      </w:pPr>
    </w:p>
    <w:p w:rsidR="005F341E" w:rsidRDefault="005F341E" w:rsidP="00296EE9">
      <w:pPr>
        <w:widowControl/>
        <w:spacing w:before="100" w:beforeAutospacing="1" w:after="100" w:afterAutospacing="1" w:line="320" w:lineRule="exact"/>
        <w:ind w:left="357"/>
        <w:jc w:val="center"/>
        <w:rPr>
          <w:rFonts w:ascii="標楷體" w:eastAsia="標楷體" w:hAnsi="標楷體"/>
          <w:sz w:val="32"/>
          <w:szCs w:val="32"/>
        </w:rPr>
      </w:pPr>
    </w:p>
    <w:p w:rsidR="00296EE9" w:rsidRPr="00FC64C1" w:rsidRDefault="00296EE9" w:rsidP="00296EE9">
      <w:pPr>
        <w:widowControl/>
        <w:spacing w:before="100" w:beforeAutospacing="1" w:after="100" w:afterAutospacing="1" w:line="320" w:lineRule="exact"/>
        <w:ind w:left="357"/>
        <w:jc w:val="center"/>
        <w:rPr>
          <w:rFonts w:ascii="標楷體" w:eastAsia="標楷體" w:hAnsi="標楷體"/>
          <w:sz w:val="32"/>
          <w:szCs w:val="32"/>
        </w:rPr>
      </w:pPr>
      <w:r w:rsidRPr="00FC64C1">
        <w:rPr>
          <w:rFonts w:ascii="標楷體" w:eastAsia="標楷體" w:hAnsi="標楷體" w:hint="eastAsia"/>
          <w:sz w:val="32"/>
          <w:szCs w:val="32"/>
        </w:rPr>
        <w:t>標    單</w:t>
      </w:r>
    </w:p>
    <w:p w:rsidR="00296EE9" w:rsidRPr="00FC64C1" w:rsidRDefault="00296EE9" w:rsidP="00296EE9">
      <w:pPr>
        <w:spacing w:line="400" w:lineRule="exact"/>
        <w:rPr>
          <w:rFonts w:ascii="標楷體" w:eastAsia="標楷體" w:hAnsi="標楷體"/>
          <w:sz w:val="32"/>
          <w:szCs w:val="32"/>
        </w:rPr>
      </w:pPr>
      <w:r w:rsidRPr="00FC64C1">
        <w:rPr>
          <w:rFonts w:ascii="標楷體" w:eastAsia="標楷體" w:hAnsi="標楷體" w:hint="eastAsia"/>
          <w:sz w:val="32"/>
          <w:szCs w:val="32"/>
        </w:rPr>
        <w:t>(此標案預算金額為</w:t>
      </w:r>
      <w:r w:rsidR="00AB7696" w:rsidRPr="00AB7696">
        <w:rPr>
          <w:rFonts w:ascii="標楷體" w:eastAsia="標楷體" w:hAnsi="標楷體" w:hint="eastAsia"/>
          <w:color w:val="FF0000"/>
          <w:sz w:val="32"/>
          <w:szCs w:val="32"/>
        </w:rPr>
        <w:t>1,298</w:t>
      </w:r>
      <w:r w:rsidRPr="00AB7696">
        <w:rPr>
          <w:rFonts w:ascii="標楷體" w:eastAsia="標楷體" w:hAnsi="標楷體" w:hint="eastAsia"/>
          <w:color w:val="FF0000"/>
          <w:sz w:val="32"/>
          <w:szCs w:val="32"/>
        </w:rPr>
        <w:t>,</w:t>
      </w:r>
      <w:r w:rsidR="00AB7696">
        <w:rPr>
          <w:rFonts w:ascii="標楷體" w:eastAsia="標楷體" w:hAnsi="標楷體" w:hint="eastAsia"/>
          <w:color w:val="FF0000"/>
          <w:sz w:val="32"/>
          <w:szCs w:val="32"/>
        </w:rPr>
        <w:t>4</w:t>
      </w:r>
      <w:r>
        <w:rPr>
          <w:rFonts w:ascii="標楷體" w:eastAsia="標楷體" w:hAnsi="標楷體" w:hint="eastAsia"/>
          <w:color w:val="FF0000"/>
          <w:sz w:val="32"/>
          <w:szCs w:val="32"/>
        </w:rPr>
        <w:t>00</w:t>
      </w:r>
      <w:r w:rsidRPr="00FC64C1">
        <w:rPr>
          <w:rFonts w:ascii="標楷體" w:eastAsia="標楷體" w:hAnsi="標楷體" w:hint="eastAsia"/>
          <w:sz w:val="32"/>
          <w:szCs w:val="32"/>
        </w:rPr>
        <w:t>元，廠商投標價不得高於預算金額，否則當不合格標論。)</w:t>
      </w:r>
    </w:p>
    <w:p w:rsidR="00296EE9" w:rsidRPr="00FC64C1" w:rsidRDefault="00296EE9" w:rsidP="00296EE9">
      <w:pPr>
        <w:spacing w:line="400" w:lineRule="exact"/>
        <w:rPr>
          <w:rFonts w:ascii="標楷體" w:eastAsia="標楷體" w:hAnsi="標楷體"/>
          <w:sz w:val="32"/>
          <w:szCs w:val="32"/>
        </w:rPr>
      </w:pPr>
    </w:p>
    <w:p w:rsidR="00296EE9" w:rsidRPr="00AF0B08" w:rsidRDefault="00296EE9" w:rsidP="00296EE9">
      <w:pPr>
        <w:widowControl/>
        <w:spacing w:line="360" w:lineRule="exact"/>
        <w:rPr>
          <w:rFonts w:ascii="標楷體" w:eastAsia="標楷體" w:hAnsi="標楷體"/>
          <w:b/>
          <w:sz w:val="32"/>
          <w:szCs w:val="32"/>
        </w:rPr>
      </w:pPr>
      <w:r w:rsidRPr="003E1491">
        <w:rPr>
          <w:rFonts w:ascii="標楷體" w:eastAsia="標楷體" w:hAnsi="標楷體" w:hint="eastAsia"/>
          <w:b/>
          <w:sz w:val="32"/>
          <w:szCs w:val="32"/>
        </w:rPr>
        <w:t>一、標案名稱：</w:t>
      </w:r>
      <w:r w:rsidR="00AA5253">
        <w:rPr>
          <w:rFonts w:ascii="標楷體" w:eastAsia="標楷體" w:hAnsi="標楷體" w:hint="eastAsia"/>
          <w:b/>
          <w:sz w:val="32"/>
          <w:szCs w:val="32"/>
        </w:rPr>
        <w:t>租賃公務車輛</w:t>
      </w:r>
      <w:r>
        <w:rPr>
          <w:rFonts w:ascii="標楷體" w:eastAsia="標楷體" w:hAnsi="標楷體" w:hint="eastAsia"/>
          <w:b/>
          <w:sz w:val="32"/>
          <w:szCs w:val="32"/>
        </w:rPr>
        <w:t xml:space="preserve"> </w:t>
      </w:r>
    </w:p>
    <w:p w:rsidR="00296EE9" w:rsidRPr="00604923" w:rsidRDefault="00296EE9" w:rsidP="00296EE9">
      <w:pPr>
        <w:spacing w:line="400" w:lineRule="exact"/>
        <w:rPr>
          <w:rFonts w:ascii="標楷體" w:eastAsia="標楷體" w:hAnsi="標楷體"/>
          <w:b/>
          <w:sz w:val="28"/>
          <w:szCs w:val="28"/>
        </w:rPr>
      </w:pPr>
    </w:p>
    <w:p w:rsidR="00296EE9" w:rsidRPr="002F6A08" w:rsidRDefault="00296EE9" w:rsidP="00296EE9">
      <w:pPr>
        <w:spacing w:line="400" w:lineRule="exact"/>
        <w:ind w:left="640" w:hangingChars="200" w:hanging="640"/>
        <w:jc w:val="both"/>
        <w:rPr>
          <w:rFonts w:ascii="標楷體" w:eastAsia="標楷體" w:hAnsi="標楷體"/>
          <w:sz w:val="32"/>
          <w:szCs w:val="32"/>
        </w:rPr>
      </w:pPr>
      <w:r>
        <w:rPr>
          <w:rFonts w:ascii="標楷體" w:eastAsia="標楷體" w:hAnsi="標楷體" w:hint="eastAsia"/>
          <w:sz w:val="32"/>
          <w:szCs w:val="32"/>
        </w:rPr>
        <w:t>二、</w:t>
      </w:r>
      <w:r w:rsidRPr="002F6A08">
        <w:rPr>
          <w:rFonts w:ascii="標楷體" w:eastAsia="標楷體" w:hAnsi="標楷體" w:hint="eastAsia"/>
          <w:sz w:val="32"/>
          <w:szCs w:val="32"/>
        </w:rPr>
        <w:t>標廠商對上開採購契約、投標(比價)須知、補充投標須知、規格書及有關附件等招標文件，均已完全明瞭接受。</w:t>
      </w:r>
    </w:p>
    <w:p w:rsidR="00296EE9" w:rsidRPr="00FC64C1" w:rsidRDefault="00296EE9" w:rsidP="00296EE9">
      <w:pPr>
        <w:spacing w:line="400" w:lineRule="exact"/>
        <w:jc w:val="both"/>
        <w:rPr>
          <w:rFonts w:ascii="標楷體" w:eastAsia="標楷體" w:hAnsi="標楷體"/>
          <w:sz w:val="32"/>
          <w:szCs w:val="32"/>
        </w:rPr>
      </w:pPr>
    </w:p>
    <w:p w:rsidR="00296EE9" w:rsidRPr="00FC64C1" w:rsidRDefault="00296EE9" w:rsidP="00296EE9">
      <w:pPr>
        <w:spacing w:line="400" w:lineRule="exact"/>
        <w:jc w:val="both"/>
        <w:rPr>
          <w:rFonts w:ascii="標楷體" w:eastAsia="標楷體" w:hAnsi="標楷體"/>
          <w:sz w:val="32"/>
          <w:szCs w:val="32"/>
        </w:rPr>
      </w:pPr>
    </w:p>
    <w:p w:rsidR="00296EE9" w:rsidRPr="00FC64C1" w:rsidRDefault="00296EE9" w:rsidP="00296EE9">
      <w:pPr>
        <w:spacing w:line="400" w:lineRule="exact"/>
        <w:jc w:val="both"/>
        <w:rPr>
          <w:rFonts w:ascii="標楷體" w:eastAsia="標楷體" w:hAnsi="標楷體"/>
          <w:sz w:val="32"/>
          <w:szCs w:val="32"/>
        </w:rPr>
      </w:pPr>
      <w:r w:rsidRPr="00FC64C1">
        <w:rPr>
          <w:rFonts w:ascii="標楷體" w:eastAsia="標楷體" w:hAnsi="標楷體" w:hint="eastAsia"/>
          <w:sz w:val="32"/>
          <w:szCs w:val="32"/>
        </w:rPr>
        <w:t>今願以標價總額：</w:t>
      </w:r>
    </w:p>
    <w:p w:rsidR="00296EE9" w:rsidRPr="00FC64C1" w:rsidRDefault="00296EE9" w:rsidP="00296EE9">
      <w:pPr>
        <w:spacing w:line="400" w:lineRule="exact"/>
        <w:jc w:val="both"/>
        <w:rPr>
          <w:rFonts w:ascii="標楷體" w:eastAsia="標楷體" w:hAnsi="標楷體"/>
          <w:sz w:val="32"/>
          <w:szCs w:val="32"/>
        </w:rPr>
      </w:pPr>
    </w:p>
    <w:p w:rsidR="00296EE9" w:rsidRDefault="00296EE9" w:rsidP="00296EE9">
      <w:pPr>
        <w:spacing w:line="400" w:lineRule="exact"/>
        <w:jc w:val="both"/>
        <w:rPr>
          <w:rFonts w:ascii="標楷體" w:eastAsia="標楷體" w:hAnsi="標楷體"/>
          <w:spacing w:val="-2"/>
          <w:sz w:val="32"/>
          <w:szCs w:val="32"/>
        </w:rPr>
      </w:pPr>
    </w:p>
    <w:p w:rsidR="00296EE9" w:rsidRPr="00FC64C1" w:rsidRDefault="00296EE9" w:rsidP="00296EE9">
      <w:pPr>
        <w:spacing w:line="400" w:lineRule="exact"/>
        <w:jc w:val="both"/>
        <w:rPr>
          <w:rFonts w:ascii="標楷體" w:eastAsia="標楷體" w:hAnsi="標楷體"/>
          <w:spacing w:val="-2"/>
          <w:sz w:val="32"/>
          <w:szCs w:val="32"/>
        </w:rPr>
      </w:pPr>
      <w:r w:rsidRPr="00FC64C1">
        <w:rPr>
          <w:rFonts w:ascii="標楷體" w:eastAsia="標楷體" w:hAnsi="標楷體" w:hint="eastAsia"/>
          <w:spacing w:val="-2"/>
          <w:sz w:val="32"/>
          <w:szCs w:val="32"/>
        </w:rPr>
        <w:t>新台幣　　仟　　佰　　拾　　萬　　仟　　佰　　拾　　元整承包。</w:t>
      </w:r>
    </w:p>
    <w:p w:rsidR="00296EE9" w:rsidRPr="00FC64C1" w:rsidRDefault="00296EE9" w:rsidP="00296EE9">
      <w:pPr>
        <w:spacing w:line="400" w:lineRule="exact"/>
        <w:jc w:val="both"/>
        <w:rPr>
          <w:rFonts w:ascii="標楷體" w:eastAsia="標楷體" w:hAnsi="標楷體"/>
          <w:sz w:val="32"/>
          <w:szCs w:val="32"/>
        </w:rPr>
      </w:pPr>
    </w:p>
    <w:p w:rsidR="00296EE9" w:rsidRPr="00FC64C1" w:rsidRDefault="00296EE9" w:rsidP="00296EE9">
      <w:pPr>
        <w:spacing w:line="400" w:lineRule="exact"/>
        <w:jc w:val="both"/>
        <w:rPr>
          <w:rFonts w:ascii="標楷體" w:eastAsia="標楷體" w:hAnsi="標楷體"/>
          <w:sz w:val="32"/>
          <w:szCs w:val="32"/>
        </w:rPr>
      </w:pPr>
    </w:p>
    <w:p w:rsidR="00296EE9" w:rsidRPr="00FC64C1" w:rsidRDefault="00296EE9" w:rsidP="00296EE9">
      <w:pPr>
        <w:spacing w:line="400" w:lineRule="exact"/>
        <w:jc w:val="both"/>
        <w:rPr>
          <w:rFonts w:ascii="標楷體" w:eastAsia="標楷體" w:hAnsi="標楷體"/>
          <w:sz w:val="32"/>
          <w:szCs w:val="32"/>
        </w:rPr>
      </w:pPr>
    </w:p>
    <w:p w:rsidR="00296EE9" w:rsidRPr="00FC64C1" w:rsidRDefault="00296EE9" w:rsidP="00296EE9">
      <w:pPr>
        <w:spacing w:line="400" w:lineRule="exact"/>
        <w:rPr>
          <w:rFonts w:ascii="標楷體" w:eastAsia="標楷體" w:hAnsi="標楷體"/>
          <w:sz w:val="32"/>
          <w:szCs w:val="32"/>
        </w:rPr>
      </w:pPr>
      <w:r w:rsidRPr="00FC64C1">
        <w:rPr>
          <w:rFonts w:ascii="標楷體" w:eastAsia="標楷體" w:hAnsi="標楷體" w:hint="eastAsia"/>
          <w:sz w:val="32"/>
          <w:szCs w:val="32"/>
        </w:rPr>
        <w:t>投標廠商：　　　　　　　　            　     　　    　　印</w:t>
      </w:r>
    </w:p>
    <w:p w:rsidR="00296EE9" w:rsidRDefault="00296EE9" w:rsidP="00296EE9">
      <w:pPr>
        <w:spacing w:line="400" w:lineRule="exact"/>
        <w:rPr>
          <w:rFonts w:ascii="標楷體" w:eastAsia="標楷體" w:hAnsi="標楷體"/>
          <w:sz w:val="32"/>
          <w:szCs w:val="32"/>
        </w:rPr>
      </w:pPr>
    </w:p>
    <w:p w:rsidR="00296EE9" w:rsidRDefault="00296EE9" w:rsidP="00296EE9">
      <w:pPr>
        <w:spacing w:line="400" w:lineRule="exact"/>
        <w:rPr>
          <w:rFonts w:ascii="標楷體" w:eastAsia="標楷體" w:hAnsi="標楷體"/>
          <w:sz w:val="32"/>
          <w:szCs w:val="32"/>
        </w:rPr>
      </w:pPr>
    </w:p>
    <w:p w:rsidR="00296EE9" w:rsidRPr="00FC64C1" w:rsidRDefault="00296EE9" w:rsidP="00296EE9">
      <w:pPr>
        <w:spacing w:line="400" w:lineRule="exact"/>
        <w:rPr>
          <w:rFonts w:ascii="標楷體" w:eastAsia="標楷體" w:hAnsi="標楷體"/>
          <w:sz w:val="32"/>
          <w:szCs w:val="32"/>
        </w:rPr>
      </w:pPr>
      <w:r w:rsidRPr="00FC64C1">
        <w:rPr>
          <w:rFonts w:ascii="標楷體" w:eastAsia="標楷體" w:hAnsi="標楷體" w:hint="eastAsia"/>
          <w:sz w:val="32"/>
          <w:szCs w:val="32"/>
        </w:rPr>
        <w:t xml:space="preserve">負 責 人：　  　　　　　　　 　                      </w:t>
      </w:r>
      <w:r>
        <w:rPr>
          <w:rFonts w:ascii="標楷體" w:eastAsia="標楷體" w:hAnsi="標楷體" w:hint="eastAsia"/>
          <w:sz w:val="32"/>
          <w:szCs w:val="32"/>
        </w:rPr>
        <w:t xml:space="preserve">  </w:t>
      </w:r>
      <w:r w:rsidRPr="00FC64C1">
        <w:rPr>
          <w:rFonts w:ascii="標楷體" w:eastAsia="標楷體" w:hAnsi="標楷體" w:hint="eastAsia"/>
          <w:sz w:val="32"/>
          <w:szCs w:val="32"/>
        </w:rPr>
        <w:t xml:space="preserve">　印</w:t>
      </w:r>
    </w:p>
    <w:p w:rsidR="00296EE9" w:rsidRPr="00FC64C1" w:rsidRDefault="00296EE9" w:rsidP="00296EE9">
      <w:pPr>
        <w:spacing w:line="400" w:lineRule="exact"/>
        <w:jc w:val="both"/>
        <w:rPr>
          <w:rFonts w:ascii="標楷體" w:eastAsia="標楷體" w:hAnsi="標楷體"/>
          <w:sz w:val="32"/>
          <w:szCs w:val="32"/>
        </w:rPr>
      </w:pPr>
    </w:p>
    <w:p w:rsidR="00296EE9" w:rsidRPr="00FC64C1" w:rsidRDefault="00296EE9" w:rsidP="00296EE9">
      <w:pPr>
        <w:spacing w:line="400" w:lineRule="exact"/>
        <w:jc w:val="both"/>
        <w:rPr>
          <w:rFonts w:ascii="標楷體" w:eastAsia="標楷體" w:hAnsi="標楷體"/>
          <w:sz w:val="32"/>
          <w:szCs w:val="32"/>
        </w:rPr>
      </w:pPr>
    </w:p>
    <w:p w:rsidR="00296EE9" w:rsidRPr="00FC64C1" w:rsidRDefault="00296EE9" w:rsidP="00296EE9">
      <w:pPr>
        <w:spacing w:line="400" w:lineRule="exact"/>
        <w:jc w:val="both"/>
        <w:rPr>
          <w:rFonts w:ascii="標楷體" w:eastAsia="標楷體" w:hAnsi="標楷體"/>
          <w:sz w:val="32"/>
          <w:szCs w:val="32"/>
        </w:rPr>
      </w:pPr>
      <w:r w:rsidRPr="00FC64C1">
        <w:rPr>
          <w:rFonts w:ascii="標楷體" w:eastAsia="標楷體" w:hAnsi="標楷體" w:hint="eastAsia"/>
          <w:sz w:val="32"/>
          <w:szCs w:val="32"/>
        </w:rPr>
        <w:t>三、附註：</w:t>
      </w:r>
    </w:p>
    <w:p w:rsidR="00296EE9" w:rsidRPr="00FC64C1" w:rsidRDefault="00296EE9" w:rsidP="00296EE9">
      <w:pPr>
        <w:spacing w:line="400" w:lineRule="exact"/>
        <w:ind w:leftChars="200" w:left="1120" w:hangingChars="200" w:hanging="640"/>
        <w:jc w:val="both"/>
        <w:rPr>
          <w:rFonts w:ascii="標楷體" w:eastAsia="標楷體" w:hAnsi="標楷體"/>
          <w:sz w:val="32"/>
          <w:szCs w:val="32"/>
        </w:rPr>
      </w:pPr>
      <w:r w:rsidRPr="00FC64C1">
        <w:rPr>
          <w:rFonts w:ascii="標楷體" w:eastAsia="標楷體" w:hAnsi="標楷體" w:hint="eastAsia"/>
          <w:sz w:val="32"/>
          <w:szCs w:val="32"/>
        </w:rPr>
        <w:t>(一)本標單依本採購公告招標所使用。（依政府採購法第五十三條規定辦理）</w:t>
      </w:r>
    </w:p>
    <w:p w:rsidR="00296EE9" w:rsidRPr="00FC64C1" w:rsidRDefault="00296EE9" w:rsidP="00296EE9">
      <w:pPr>
        <w:spacing w:line="400" w:lineRule="exact"/>
        <w:ind w:leftChars="200" w:left="1120" w:hangingChars="200" w:hanging="640"/>
        <w:jc w:val="both"/>
        <w:rPr>
          <w:rFonts w:ascii="標楷體" w:eastAsia="標楷體" w:hAnsi="標楷體"/>
          <w:sz w:val="32"/>
          <w:szCs w:val="32"/>
        </w:rPr>
      </w:pPr>
      <w:r w:rsidRPr="00FC64C1">
        <w:rPr>
          <w:rFonts w:ascii="標楷體" w:eastAsia="標楷體" w:hAnsi="標楷體" w:hint="eastAsia"/>
          <w:sz w:val="32"/>
          <w:szCs w:val="32"/>
        </w:rPr>
        <w:t>(二)標價請用中文字大寫填寫，並含得標廠商負責運送及安裝之費用及所有稅捐，履約標的如為進口產品，得依關稅法、加值法及非加值型營業稅法及[教育研究用品進口辦法]規定申請免稅。得標價格應不含免徵之價款。得標廠商對進口產品應另自行負擔結匯、提貨、倉租等相關費用。</w:t>
      </w:r>
    </w:p>
    <w:p w:rsidR="00296EE9" w:rsidRPr="00FC64C1" w:rsidRDefault="00296EE9" w:rsidP="00296EE9">
      <w:pPr>
        <w:spacing w:line="320" w:lineRule="exact"/>
        <w:ind w:firstLineChars="400" w:firstLine="1280"/>
        <w:textDirection w:val="lrTbV"/>
        <w:rPr>
          <w:rFonts w:ascii="標楷體" w:eastAsia="標楷體" w:hAnsi="標楷體"/>
          <w:sz w:val="32"/>
          <w:szCs w:val="32"/>
        </w:rPr>
      </w:pPr>
    </w:p>
    <w:p w:rsidR="00296EE9" w:rsidRPr="00FC64C1" w:rsidRDefault="00296EE9" w:rsidP="00296EE9">
      <w:pPr>
        <w:spacing w:line="320" w:lineRule="exact"/>
        <w:ind w:firstLineChars="400" w:firstLine="1280"/>
        <w:textDirection w:val="lrTbV"/>
        <w:rPr>
          <w:rFonts w:ascii="標楷體" w:eastAsia="標楷體" w:hAnsi="標楷體"/>
          <w:sz w:val="32"/>
          <w:szCs w:val="32"/>
        </w:rPr>
      </w:pPr>
    </w:p>
    <w:p w:rsidR="00296EE9" w:rsidRDefault="00296EE9" w:rsidP="00296EE9">
      <w:pPr>
        <w:spacing w:line="320" w:lineRule="exact"/>
        <w:textDirection w:val="lrTbV"/>
        <w:rPr>
          <w:rFonts w:ascii="標楷體" w:eastAsia="標楷體" w:hAnsi="標楷體"/>
          <w:sz w:val="32"/>
          <w:szCs w:val="32"/>
        </w:rPr>
      </w:pPr>
    </w:p>
    <w:p w:rsidR="00296EE9" w:rsidRPr="00FC64C1" w:rsidRDefault="00296EE9" w:rsidP="00296EE9">
      <w:pPr>
        <w:spacing w:line="320" w:lineRule="exact"/>
        <w:textDirection w:val="lrTbV"/>
        <w:rPr>
          <w:rFonts w:ascii="標楷體" w:eastAsia="標楷體" w:hAnsi="標楷體"/>
          <w:sz w:val="32"/>
          <w:szCs w:val="32"/>
        </w:rPr>
      </w:pPr>
      <w:r w:rsidRPr="00FC64C1">
        <w:rPr>
          <w:rFonts w:ascii="標楷體" w:eastAsia="標楷體" w:hAnsi="標楷體" w:hint="eastAsia"/>
          <w:sz w:val="32"/>
          <w:szCs w:val="32"/>
        </w:rPr>
        <w:t>會辦人：</w:t>
      </w:r>
      <w:r>
        <w:rPr>
          <w:rFonts w:ascii="標楷體" w:eastAsia="標楷體" w:hAnsi="標楷體" w:hint="eastAsia"/>
          <w:sz w:val="32"/>
          <w:szCs w:val="32"/>
        </w:rPr>
        <w:t xml:space="preserve">            </w:t>
      </w:r>
      <w:r w:rsidRPr="00FC64C1">
        <w:rPr>
          <w:rFonts w:ascii="標楷體" w:eastAsia="標楷體" w:hAnsi="標楷體" w:hint="eastAsia"/>
          <w:sz w:val="32"/>
          <w:szCs w:val="32"/>
        </w:rPr>
        <w:t xml:space="preserve">監辦人：            主持人：                 </w:t>
      </w:r>
    </w:p>
    <w:p w:rsidR="00296EE9" w:rsidRPr="00FC64C1" w:rsidRDefault="00296EE9" w:rsidP="00296EE9">
      <w:pPr>
        <w:spacing w:line="320" w:lineRule="exact"/>
        <w:textDirection w:val="lrTbV"/>
        <w:rPr>
          <w:rFonts w:ascii="標楷體" w:eastAsia="標楷體" w:hAnsi="標楷體"/>
          <w:sz w:val="32"/>
          <w:szCs w:val="32"/>
        </w:rPr>
      </w:pPr>
    </w:p>
    <w:p w:rsidR="0052370E" w:rsidRDefault="0052370E" w:rsidP="00296EE9">
      <w:pPr>
        <w:spacing w:line="440" w:lineRule="exact"/>
        <w:ind w:rightChars="153" w:right="367"/>
        <w:jc w:val="center"/>
        <w:textDirection w:val="lrTbV"/>
        <w:rPr>
          <w:rFonts w:ascii="標楷體" w:eastAsia="標楷體"/>
          <w:b/>
          <w:u w:val="single"/>
        </w:rPr>
      </w:pPr>
    </w:p>
    <w:p w:rsidR="00296EE9" w:rsidRPr="006F7D96" w:rsidRDefault="00296EE9" w:rsidP="00296EE9">
      <w:pPr>
        <w:spacing w:line="440" w:lineRule="exact"/>
        <w:ind w:rightChars="153" w:right="367"/>
        <w:jc w:val="center"/>
        <w:textDirection w:val="lrTbV"/>
        <w:rPr>
          <w:rFonts w:ascii="標楷體" w:eastAsia="標楷體"/>
          <w:b/>
          <w:u w:val="single"/>
        </w:rPr>
      </w:pPr>
      <w:r w:rsidRPr="006F7D96">
        <w:rPr>
          <w:rFonts w:ascii="標楷體" w:eastAsia="標楷體" w:hint="eastAsia"/>
          <w:b/>
          <w:u w:val="single"/>
        </w:rPr>
        <w:t>投標標價清單</w:t>
      </w:r>
    </w:p>
    <w:p w:rsidR="00296EE9" w:rsidRPr="006F7D96" w:rsidRDefault="00296EE9" w:rsidP="00296EE9">
      <w:pPr>
        <w:spacing w:line="440" w:lineRule="exact"/>
        <w:ind w:leftChars="2850" w:left="6840" w:rightChars="153" w:right="367"/>
        <w:jc w:val="both"/>
        <w:textDirection w:val="lrTbV"/>
        <w:rPr>
          <w:rFonts w:ascii="標楷體" w:eastAsia="標楷體"/>
          <w:bCs/>
        </w:rPr>
      </w:pPr>
      <w:r w:rsidRPr="006F7D96">
        <w:rPr>
          <w:rFonts w:ascii="標楷體" w:eastAsia="標楷體" w:hint="eastAsia"/>
          <w:bCs/>
        </w:rPr>
        <w:t>案號：</w:t>
      </w:r>
      <w:r w:rsidR="007A5021">
        <w:rPr>
          <w:rFonts w:ascii="標楷體" w:eastAsia="標楷體" w:hint="eastAsia"/>
          <w:bCs/>
          <w:u w:val="single"/>
        </w:rPr>
        <w:t>10710001</w:t>
      </w:r>
      <w:r w:rsidRPr="006F7D96">
        <w:rPr>
          <w:rFonts w:ascii="標楷體" w:eastAsia="標楷體" w:hint="eastAsia"/>
          <w:bCs/>
          <w:u w:val="single"/>
        </w:rPr>
        <w:t xml:space="preserve"> </w:t>
      </w:r>
    </w:p>
    <w:p w:rsidR="00296EE9" w:rsidRPr="006F7D96" w:rsidRDefault="00296EE9" w:rsidP="00296EE9">
      <w:pPr>
        <w:spacing w:line="400" w:lineRule="exact"/>
        <w:ind w:rightChars="153" w:right="367"/>
        <w:jc w:val="both"/>
        <w:textDirection w:val="lrTbV"/>
        <w:rPr>
          <w:rFonts w:ascii="標楷體" w:eastAsia="標楷體"/>
        </w:rPr>
      </w:pPr>
      <w:r w:rsidRPr="006F7D96">
        <w:rPr>
          <w:rFonts w:ascii="標楷體" w:eastAsia="標楷體" w:hint="eastAsia"/>
        </w:rPr>
        <w:t>本清單應依下列規定填寫：</w:t>
      </w:r>
    </w:p>
    <w:p w:rsidR="00296EE9" w:rsidRPr="006F7D96" w:rsidRDefault="00296EE9" w:rsidP="00296EE9">
      <w:pPr>
        <w:spacing w:line="400" w:lineRule="exact"/>
        <w:ind w:left="480" w:rightChars="153" w:right="367" w:hangingChars="200" w:hanging="480"/>
        <w:jc w:val="both"/>
        <w:textDirection w:val="lrTbV"/>
        <w:rPr>
          <w:rFonts w:ascii="標楷體" w:eastAsia="標楷體"/>
        </w:rPr>
      </w:pPr>
      <w:r w:rsidRPr="006F7D96">
        <w:rPr>
          <w:rFonts w:ascii="標楷體" w:eastAsia="標楷體" w:hint="eastAsia"/>
        </w:rPr>
        <w:t>一、</w:t>
      </w:r>
      <w:r w:rsidRPr="006F7D96">
        <w:rPr>
          <w:rFonts w:ascii="標楷體" w:eastAsia="標楷體" w:hint="eastAsia"/>
          <w:spacing w:val="-4"/>
        </w:rPr>
        <w:t>由投標廠商填寫後投標。其中項目、標的名稱及數量各欄得由</w:t>
      </w:r>
      <w:r w:rsidRPr="006F7D96">
        <w:rPr>
          <w:rFonts w:ascii="標楷體" w:eastAsia="標楷體" w:hAnsi="標楷體" w:hint="eastAsia"/>
          <w:spacing w:val="-4"/>
        </w:rPr>
        <w:t>機關</w:t>
      </w:r>
      <w:r w:rsidRPr="006F7D96">
        <w:rPr>
          <w:rFonts w:ascii="標楷體" w:eastAsia="標楷體" w:hint="eastAsia"/>
          <w:spacing w:val="-4"/>
        </w:rPr>
        <w:t>先行填寫供廠商投標。</w:t>
      </w:r>
      <w:r w:rsidRPr="006F7D96">
        <w:rPr>
          <w:rFonts w:ascii="標楷體" w:eastAsia="標楷體" w:hint="eastAsia"/>
        </w:rPr>
        <w:t>本清單可由廠商自行影印加頁填寫。</w:t>
      </w:r>
    </w:p>
    <w:p w:rsidR="00296EE9" w:rsidRPr="006F7D96" w:rsidRDefault="00296EE9" w:rsidP="00296EE9">
      <w:pPr>
        <w:spacing w:line="400" w:lineRule="exact"/>
        <w:ind w:left="480" w:rightChars="153" w:right="367" w:hangingChars="200" w:hanging="480"/>
        <w:jc w:val="both"/>
        <w:textDirection w:val="lrTbV"/>
        <w:rPr>
          <w:rFonts w:ascii="標楷體" w:eastAsia="標楷體"/>
        </w:rPr>
      </w:pPr>
      <w:r w:rsidRPr="006F7D96">
        <w:rPr>
          <w:rFonts w:ascii="標楷體" w:eastAsia="標楷體" w:hint="eastAsia"/>
        </w:rPr>
        <w:t>二、本清單所標示之型號、總價，應包括招標文件所規定之所有應由廠商得標後辦理之履約事項之價金，不論該等事項是否已於本清單明確標示。</w:t>
      </w:r>
    </w:p>
    <w:p w:rsidR="00296EE9" w:rsidRPr="006F7D96" w:rsidRDefault="00296EE9" w:rsidP="00296EE9">
      <w:pPr>
        <w:spacing w:line="400" w:lineRule="exact"/>
        <w:ind w:left="480" w:rightChars="153" w:right="367" w:hangingChars="200" w:hanging="480"/>
        <w:jc w:val="both"/>
        <w:textDirection w:val="lrTbV"/>
        <w:rPr>
          <w:rFonts w:ascii="標楷體" w:eastAsia="標楷體"/>
        </w:rPr>
      </w:pPr>
      <w:r w:rsidRPr="006F7D96">
        <w:rPr>
          <w:rFonts w:ascii="標楷體" w:eastAsia="標楷體" w:hint="eastAsia"/>
        </w:rPr>
        <w:t>三、招標文件規定之主要部分及招標文件規定應分項標示價格之項目等，應分項填寫本清單。</w:t>
      </w:r>
    </w:p>
    <w:p w:rsidR="00296EE9" w:rsidRPr="006F7D96" w:rsidRDefault="00296EE9" w:rsidP="00296EE9">
      <w:pPr>
        <w:pStyle w:val="7"/>
        <w:spacing w:line="400" w:lineRule="exact"/>
        <w:ind w:left="0" w:rightChars="153" w:right="367" w:firstLine="0"/>
        <w:jc w:val="both"/>
        <w:textDirection w:val="lrTbV"/>
        <w:rPr>
          <w:rFonts w:ascii="標楷體" w:eastAsia="標楷體"/>
          <w:spacing w:val="0"/>
          <w:szCs w:val="24"/>
        </w:rPr>
      </w:pPr>
      <w:r w:rsidRPr="006F7D96">
        <w:rPr>
          <w:rFonts w:ascii="標楷體" w:eastAsia="標楷體" w:hint="eastAsia"/>
          <w:spacing w:val="0"/>
          <w:szCs w:val="24"/>
        </w:rPr>
        <w:t>四</w:t>
      </w:r>
      <w:r w:rsidRPr="006F7D96">
        <w:rPr>
          <w:rFonts w:ascii="標楷體" w:eastAsia="標楷體" w:hint="eastAsia"/>
          <w:szCs w:val="24"/>
        </w:rPr>
        <w:t>、</w:t>
      </w:r>
      <w:r w:rsidRPr="006F7D96">
        <w:rPr>
          <w:rFonts w:ascii="標楷體" w:eastAsia="標楷體" w:hint="eastAsia"/>
          <w:spacing w:val="0"/>
          <w:szCs w:val="24"/>
        </w:rPr>
        <w:t>投標標的產地</w:t>
      </w:r>
      <w:r w:rsidRPr="006F7D96">
        <w:rPr>
          <w:rFonts w:ascii="標楷體" w:eastAsia="標楷體"/>
          <w:spacing w:val="0"/>
          <w:szCs w:val="24"/>
        </w:rPr>
        <w:t>(</w:t>
      </w:r>
      <w:r w:rsidRPr="006F7D96">
        <w:rPr>
          <w:rFonts w:ascii="標楷體" w:eastAsia="標楷體" w:hint="eastAsia"/>
          <w:spacing w:val="0"/>
          <w:szCs w:val="24"/>
        </w:rPr>
        <w:t>敘明國家或地區</w:t>
      </w:r>
      <w:r w:rsidRPr="006F7D96">
        <w:rPr>
          <w:rFonts w:ascii="標楷體" w:eastAsia="標楷體"/>
          <w:spacing w:val="0"/>
          <w:szCs w:val="24"/>
        </w:rPr>
        <w:t>)</w:t>
      </w:r>
      <w:r w:rsidRPr="006F7D96">
        <w:rPr>
          <w:rFonts w:ascii="標楷體" w:eastAsia="標楷體" w:hint="eastAsia"/>
          <w:spacing w:val="0"/>
          <w:szCs w:val="24"/>
        </w:rPr>
        <w:t>：</w:t>
      </w:r>
    </w:p>
    <w:p w:rsidR="00296EE9" w:rsidRDefault="00296EE9" w:rsidP="00296EE9">
      <w:pPr>
        <w:pStyle w:val="7"/>
        <w:spacing w:afterLines="50" w:after="180" w:line="400" w:lineRule="exact"/>
        <w:ind w:left="0" w:rightChars="153" w:right="367" w:firstLine="0"/>
        <w:jc w:val="both"/>
        <w:textDirection w:val="lrTbV"/>
        <w:rPr>
          <w:rFonts w:ascii="標楷體" w:eastAsia="標楷體"/>
          <w:spacing w:val="0"/>
          <w:szCs w:val="24"/>
        </w:rPr>
      </w:pPr>
      <w:r w:rsidRPr="006F7D96">
        <w:rPr>
          <w:rFonts w:ascii="標楷體" w:eastAsia="標楷體" w:hint="eastAsia"/>
          <w:szCs w:val="24"/>
        </w:rPr>
        <w:t>五、</w:t>
      </w:r>
      <w:r w:rsidRPr="006F7D96">
        <w:rPr>
          <w:rFonts w:ascii="標楷體" w:eastAsia="標楷體" w:hint="eastAsia"/>
          <w:spacing w:val="0"/>
          <w:szCs w:val="24"/>
        </w:rPr>
        <w:t>標價條件：依招標文件之規定。</w:t>
      </w:r>
    </w:p>
    <w:tbl>
      <w:tblPr>
        <w:tblW w:w="9894" w:type="dxa"/>
        <w:tblInd w:w="28" w:type="dxa"/>
        <w:tblCellMar>
          <w:left w:w="28" w:type="dxa"/>
          <w:right w:w="28" w:type="dxa"/>
        </w:tblCellMar>
        <w:tblLook w:val="0000" w:firstRow="0" w:lastRow="0" w:firstColumn="0" w:lastColumn="0" w:noHBand="0" w:noVBand="0"/>
      </w:tblPr>
      <w:tblGrid>
        <w:gridCol w:w="1786"/>
        <w:gridCol w:w="624"/>
        <w:gridCol w:w="992"/>
        <w:gridCol w:w="851"/>
        <w:gridCol w:w="992"/>
        <w:gridCol w:w="709"/>
        <w:gridCol w:w="992"/>
        <w:gridCol w:w="709"/>
        <w:gridCol w:w="1006"/>
        <w:gridCol w:w="1233"/>
      </w:tblGrid>
      <w:tr w:rsidR="007A5021" w:rsidRPr="00F04831" w:rsidTr="007A5021">
        <w:trPr>
          <w:trHeight w:val="330"/>
        </w:trPr>
        <w:tc>
          <w:tcPr>
            <w:tcW w:w="17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A5021" w:rsidRPr="00F04831" w:rsidRDefault="007A5021" w:rsidP="007A5021">
            <w:pPr>
              <w:widowControl/>
              <w:spacing w:line="200" w:lineRule="exact"/>
              <w:jc w:val="center"/>
              <w:rPr>
                <w:rFonts w:eastAsia="標楷體"/>
                <w:b/>
                <w:kern w:val="0"/>
              </w:rPr>
            </w:pPr>
            <w:r w:rsidRPr="00F04831">
              <w:rPr>
                <w:rFonts w:eastAsia="標楷體"/>
                <w:b/>
                <w:kern w:val="0"/>
              </w:rPr>
              <w:t>車型</w:t>
            </w:r>
            <w:r w:rsidRPr="00F04831">
              <w:rPr>
                <w:rFonts w:eastAsia="標楷體"/>
                <w:b/>
                <w:kern w:val="0"/>
              </w:rPr>
              <w:t>(</w:t>
            </w:r>
            <w:r w:rsidRPr="00F04831">
              <w:rPr>
                <w:rFonts w:eastAsia="標楷體"/>
                <w:b/>
                <w:kern w:val="0"/>
              </w:rPr>
              <w:t>排氣量</w:t>
            </w:r>
            <w:r w:rsidRPr="00F04831">
              <w:rPr>
                <w:rFonts w:eastAsia="標楷體"/>
                <w:b/>
                <w:kern w:val="0"/>
              </w:rPr>
              <w:t>)</w:t>
            </w:r>
          </w:p>
        </w:tc>
        <w:tc>
          <w:tcPr>
            <w:tcW w:w="3459" w:type="dxa"/>
            <w:gridSpan w:val="4"/>
            <w:tcBorders>
              <w:top w:val="single" w:sz="4" w:space="0" w:color="auto"/>
              <w:left w:val="nil"/>
              <w:bottom w:val="single" w:sz="4" w:space="0" w:color="auto"/>
              <w:right w:val="single" w:sz="4" w:space="0" w:color="auto"/>
            </w:tcBorders>
            <w:vAlign w:val="center"/>
          </w:tcPr>
          <w:p w:rsidR="007A5021" w:rsidRPr="00F04831" w:rsidRDefault="007A5021" w:rsidP="007A5021">
            <w:pPr>
              <w:widowControl/>
              <w:spacing w:line="200" w:lineRule="exact"/>
              <w:jc w:val="center"/>
              <w:rPr>
                <w:rFonts w:eastAsia="標楷體"/>
                <w:b/>
                <w:kern w:val="0"/>
              </w:rPr>
            </w:pPr>
            <w:r w:rsidRPr="00F04831">
              <w:rPr>
                <w:rFonts w:eastAsia="標楷體"/>
                <w:b/>
                <w:kern w:val="0"/>
              </w:rPr>
              <w:t>半日</w:t>
            </w:r>
          </w:p>
        </w:tc>
        <w:tc>
          <w:tcPr>
            <w:tcW w:w="3416" w:type="dxa"/>
            <w:gridSpan w:val="4"/>
            <w:tcBorders>
              <w:top w:val="single" w:sz="4" w:space="0" w:color="auto"/>
              <w:left w:val="nil"/>
              <w:bottom w:val="single" w:sz="4" w:space="0" w:color="auto"/>
              <w:right w:val="single" w:sz="4" w:space="0" w:color="auto"/>
            </w:tcBorders>
            <w:vAlign w:val="center"/>
          </w:tcPr>
          <w:p w:rsidR="007A5021" w:rsidRPr="00F04831" w:rsidRDefault="007A5021" w:rsidP="007A5021">
            <w:pPr>
              <w:widowControl/>
              <w:spacing w:line="200" w:lineRule="exact"/>
              <w:jc w:val="center"/>
              <w:rPr>
                <w:rFonts w:eastAsia="標楷體"/>
                <w:b/>
                <w:kern w:val="0"/>
              </w:rPr>
            </w:pPr>
            <w:r w:rsidRPr="00F04831">
              <w:rPr>
                <w:rFonts w:eastAsia="標楷體"/>
                <w:b/>
                <w:kern w:val="0"/>
              </w:rPr>
              <w:t>全日</w:t>
            </w:r>
          </w:p>
        </w:tc>
        <w:tc>
          <w:tcPr>
            <w:tcW w:w="1233" w:type="dxa"/>
            <w:vMerge w:val="restart"/>
            <w:tcBorders>
              <w:top w:val="single" w:sz="4" w:space="0" w:color="auto"/>
              <w:left w:val="nil"/>
              <w:right w:val="single" w:sz="4" w:space="0" w:color="auto"/>
            </w:tcBorders>
            <w:vAlign w:val="center"/>
          </w:tcPr>
          <w:p w:rsidR="007A5021" w:rsidRPr="00F04831" w:rsidRDefault="007A5021" w:rsidP="007A5021">
            <w:pPr>
              <w:spacing w:line="200" w:lineRule="exact"/>
              <w:jc w:val="center"/>
              <w:rPr>
                <w:rFonts w:eastAsia="標楷體"/>
                <w:b/>
                <w:kern w:val="0"/>
              </w:rPr>
            </w:pPr>
            <w:r w:rsidRPr="00F04831">
              <w:rPr>
                <w:rFonts w:eastAsia="標楷體"/>
                <w:b/>
                <w:kern w:val="0"/>
              </w:rPr>
              <w:t>小計</w:t>
            </w:r>
          </w:p>
        </w:tc>
      </w:tr>
      <w:tr w:rsidR="007A5021" w:rsidRPr="00F04831" w:rsidTr="007A5021">
        <w:trPr>
          <w:trHeight w:val="434"/>
        </w:trPr>
        <w:tc>
          <w:tcPr>
            <w:tcW w:w="1786" w:type="dxa"/>
            <w:vMerge/>
            <w:tcBorders>
              <w:top w:val="single" w:sz="4" w:space="0" w:color="auto"/>
              <w:left w:val="single" w:sz="4" w:space="0" w:color="auto"/>
              <w:bottom w:val="single" w:sz="4" w:space="0" w:color="auto"/>
              <w:right w:val="single" w:sz="4" w:space="0" w:color="auto"/>
            </w:tcBorders>
            <w:vAlign w:val="center"/>
          </w:tcPr>
          <w:p w:rsidR="007A5021" w:rsidRPr="00F04831" w:rsidRDefault="007A5021" w:rsidP="007A5021">
            <w:pPr>
              <w:widowControl/>
              <w:spacing w:line="200" w:lineRule="exact"/>
              <w:rPr>
                <w:rFonts w:eastAsia="標楷體"/>
                <w:b/>
                <w:kern w:val="0"/>
              </w:rPr>
            </w:pPr>
          </w:p>
        </w:tc>
        <w:tc>
          <w:tcPr>
            <w:tcW w:w="624" w:type="dxa"/>
            <w:tcBorders>
              <w:top w:val="single" w:sz="4" w:space="0" w:color="auto"/>
              <w:left w:val="nil"/>
              <w:bottom w:val="single" w:sz="4" w:space="0" w:color="auto"/>
              <w:right w:val="single" w:sz="4" w:space="0" w:color="auto"/>
            </w:tcBorders>
            <w:vAlign w:val="center"/>
          </w:tcPr>
          <w:p w:rsidR="007A5021" w:rsidRPr="00F04831" w:rsidRDefault="007A5021" w:rsidP="007A5021">
            <w:pPr>
              <w:widowControl/>
              <w:spacing w:line="200" w:lineRule="exact"/>
              <w:jc w:val="center"/>
              <w:rPr>
                <w:rFonts w:eastAsia="標楷體"/>
                <w:b/>
                <w:kern w:val="0"/>
              </w:rPr>
            </w:pPr>
            <w:r w:rsidRPr="00F04831">
              <w:rPr>
                <w:rFonts w:eastAsia="標楷體"/>
                <w:b/>
                <w:kern w:val="0"/>
              </w:rPr>
              <w:t>數量</w:t>
            </w:r>
          </w:p>
        </w:tc>
        <w:tc>
          <w:tcPr>
            <w:tcW w:w="992" w:type="dxa"/>
            <w:tcBorders>
              <w:top w:val="single" w:sz="4" w:space="0" w:color="auto"/>
              <w:left w:val="single" w:sz="4" w:space="0" w:color="auto"/>
              <w:bottom w:val="single" w:sz="4" w:space="0" w:color="auto"/>
              <w:right w:val="single" w:sz="4" w:space="0" w:color="auto"/>
            </w:tcBorders>
            <w:vAlign w:val="center"/>
          </w:tcPr>
          <w:p w:rsidR="007A5021" w:rsidRPr="00F04831" w:rsidRDefault="007A5021" w:rsidP="007A5021">
            <w:pPr>
              <w:widowControl/>
              <w:spacing w:line="200" w:lineRule="exact"/>
              <w:jc w:val="center"/>
              <w:rPr>
                <w:rFonts w:eastAsia="標楷體"/>
                <w:b/>
                <w:kern w:val="0"/>
              </w:rPr>
            </w:pPr>
            <w:r w:rsidRPr="00F04831">
              <w:rPr>
                <w:rFonts w:eastAsia="標楷體" w:hint="eastAsia"/>
                <w:b/>
                <w:kern w:val="0"/>
              </w:rPr>
              <w:t>預算</w:t>
            </w:r>
          </w:p>
        </w:tc>
        <w:tc>
          <w:tcPr>
            <w:tcW w:w="851" w:type="dxa"/>
            <w:tcBorders>
              <w:top w:val="nil"/>
              <w:left w:val="single" w:sz="4" w:space="0" w:color="auto"/>
              <w:bottom w:val="single" w:sz="4" w:space="0" w:color="auto"/>
              <w:right w:val="single" w:sz="4" w:space="0" w:color="auto"/>
            </w:tcBorders>
            <w:shd w:val="clear" w:color="auto" w:fill="auto"/>
            <w:vAlign w:val="center"/>
          </w:tcPr>
          <w:p w:rsidR="007A5021" w:rsidRPr="00F04831" w:rsidRDefault="007A5021" w:rsidP="007A5021">
            <w:pPr>
              <w:widowControl/>
              <w:spacing w:line="200" w:lineRule="exact"/>
              <w:jc w:val="center"/>
              <w:rPr>
                <w:rFonts w:eastAsia="標楷體"/>
                <w:b/>
                <w:kern w:val="0"/>
              </w:rPr>
            </w:pPr>
            <w:r w:rsidRPr="00F04831">
              <w:rPr>
                <w:rFonts w:eastAsia="標楷體" w:hint="eastAsia"/>
                <w:b/>
                <w:kern w:val="0"/>
              </w:rPr>
              <w:t>單價</w:t>
            </w:r>
          </w:p>
        </w:tc>
        <w:tc>
          <w:tcPr>
            <w:tcW w:w="992" w:type="dxa"/>
            <w:tcBorders>
              <w:top w:val="nil"/>
              <w:left w:val="nil"/>
              <w:bottom w:val="single" w:sz="4" w:space="0" w:color="auto"/>
              <w:right w:val="single" w:sz="4" w:space="0" w:color="auto"/>
            </w:tcBorders>
            <w:shd w:val="clear" w:color="auto" w:fill="auto"/>
            <w:vAlign w:val="center"/>
          </w:tcPr>
          <w:p w:rsidR="007A5021" w:rsidRPr="00F04831" w:rsidRDefault="007A5021" w:rsidP="007A5021">
            <w:pPr>
              <w:widowControl/>
              <w:spacing w:line="200" w:lineRule="exact"/>
              <w:jc w:val="center"/>
              <w:rPr>
                <w:rFonts w:eastAsia="標楷體"/>
                <w:b/>
                <w:kern w:val="0"/>
              </w:rPr>
            </w:pPr>
            <w:r w:rsidRPr="00F04831">
              <w:rPr>
                <w:rFonts w:eastAsia="標楷體" w:hint="eastAsia"/>
                <w:b/>
                <w:kern w:val="0"/>
              </w:rPr>
              <w:t>金額</w:t>
            </w:r>
          </w:p>
        </w:tc>
        <w:tc>
          <w:tcPr>
            <w:tcW w:w="709" w:type="dxa"/>
            <w:tcBorders>
              <w:top w:val="nil"/>
              <w:left w:val="single" w:sz="4" w:space="0" w:color="auto"/>
              <w:bottom w:val="single" w:sz="4" w:space="0" w:color="auto"/>
              <w:right w:val="single" w:sz="4" w:space="0" w:color="auto"/>
            </w:tcBorders>
            <w:vAlign w:val="center"/>
          </w:tcPr>
          <w:p w:rsidR="007A5021" w:rsidRPr="00F04831" w:rsidRDefault="007A5021" w:rsidP="007A5021">
            <w:pPr>
              <w:widowControl/>
              <w:spacing w:line="200" w:lineRule="exact"/>
              <w:jc w:val="center"/>
              <w:rPr>
                <w:rFonts w:eastAsia="標楷體"/>
                <w:b/>
                <w:kern w:val="0"/>
              </w:rPr>
            </w:pPr>
            <w:r w:rsidRPr="00F04831">
              <w:rPr>
                <w:rFonts w:eastAsia="標楷體"/>
                <w:b/>
                <w:kern w:val="0"/>
              </w:rPr>
              <w:t>數量</w:t>
            </w:r>
          </w:p>
        </w:tc>
        <w:tc>
          <w:tcPr>
            <w:tcW w:w="992" w:type="dxa"/>
            <w:tcBorders>
              <w:top w:val="nil"/>
              <w:left w:val="single" w:sz="4" w:space="0" w:color="auto"/>
              <w:bottom w:val="single" w:sz="4" w:space="0" w:color="auto"/>
              <w:right w:val="single" w:sz="4" w:space="0" w:color="auto"/>
            </w:tcBorders>
            <w:vAlign w:val="center"/>
          </w:tcPr>
          <w:p w:rsidR="007A5021" w:rsidRPr="00F04831" w:rsidRDefault="007A5021" w:rsidP="007A5021">
            <w:pPr>
              <w:widowControl/>
              <w:spacing w:line="200" w:lineRule="exact"/>
              <w:jc w:val="center"/>
              <w:rPr>
                <w:rFonts w:eastAsia="標楷體"/>
                <w:b/>
                <w:kern w:val="0"/>
              </w:rPr>
            </w:pPr>
            <w:r w:rsidRPr="00F04831">
              <w:rPr>
                <w:rFonts w:eastAsia="標楷體" w:hint="eastAsia"/>
                <w:b/>
                <w:kern w:val="0"/>
              </w:rPr>
              <w:t>預算</w:t>
            </w:r>
          </w:p>
        </w:tc>
        <w:tc>
          <w:tcPr>
            <w:tcW w:w="709" w:type="dxa"/>
            <w:tcBorders>
              <w:top w:val="nil"/>
              <w:left w:val="single" w:sz="4" w:space="0" w:color="auto"/>
              <w:bottom w:val="single" w:sz="4" w:space="0" w:color="auto"/>
              <w:right w:val="single" w:sz="4" w:space="0" w:color="auto"/>
            </w:tcBorders>
            <w:vAlign w:val="center"/>
          </w:tcPr>
          <w:p w:rsidR="007A5021" w:rsidRPr="00F04831" w:rsidRDefault="007A5021" w:rsidP="007A5021">
            <w:pPr>
              <w:widowControl/>
              <w:spacing w:line="200" w:lineRule="exact"/>
              <w:jc w:val="center"/>
              <w:rPr>
                <w:rFonts w:eastAsia="標楷體"/>
                <w:b/>
                <w:kern w:val="0"/>
              </w:rPr>
            </w:pPr>
            <w:r w:rsidRPr="00F04831">
              <w:rPr>
                <w:rFonts w:eastAsia="標楷體" w:hint="eastAsia"/>
                <w:b/>
                <w:kern w:val="0"/>
              </w:rPr>
              <w:t>單價</w:t>
            </w:r>
          </w:p>
        </w:tc>
        <w:tc>
          <w:tcPr>
            <w:tcW w:w="1006" w:type="dxa"/>
            <w:tcBorders>
              <w:top w:val="nil"/>
              <w:left w:val="single" w:sz="4" w:space="0" w:color="auto"/>
              <w:bottom w:val="single" w:sz="4" w:space="0" w:color="auto"/>
              <w:right w:val="single" w:sz="4" w:space="0" w:color="auto"/>
            </w:tcBorders>
            <w:shd w:val="clear" w:color="auto" w:fill="auto"/>
            <w:vAlign w:val="center"/>
          </w:tcPr>
          <w:p w:rsidR="007A5021" w:rsidRPr="00F04831" w:rsidRDefault="007A5021" w:rsidP="007A5021">
            <w:pPr>
              <w:widowControl/>
              <w:spacing w:line="200" w:lineRule="exact"/>
              <w:jc w:val="center"/>
              <w:rPr>
                <w:rFonts w:eastAsia="標楷體"/>
                <w:b/>
                <w:kern w:val="0"/>
              </w:rPr>
            </w:pPr>
            <w:r w:rsidRPr="00F04831">
              <w:rPr>
                <w:rFonts w:eastAsia="標楷體" w:hint="eastAsia"/>
                <w:b/>
                <w:kern w:val="0"/>
              </w:rPr>
              <w:t>金額</w:t>
            </w:r>
          </w:p>
        </w:tc>
        <w:tc>
          <w:tcPr>
            <w:tcW w:w="1233" w:type="dxa"/>
            <w:vMerge/>
            <w:tcBorders>
              <w:left w:val="nil"/>
              <w:bottom w:val="single" w:sz="4" w:space="0" w:color="auto"/>
              <w:right w:val="single" w:sz="4" w:space="0" w:color="auto"/>
            </w:tcBorders>
            <w:shd w:val="clear" w:color="auto" w:fill="auto"/>
            <w:vAlign w:val="center"/>
          </w:tcPr>
          <w:p w:rsidR="007A5021" w:rsidRPr="00F04831" w:rsidRDefault="007A5021" w:rsidP="007A5021">
            <w:pPr>
              <w:widowControl/>
              <w:spacing w:line="200" w:lineRule="exact"/>
              <w:jc w:val="center"/>
              <w:rPr>
                <w:rFonts w:eastAsia="標楷體"/>
                <w:b/>
                <w:kern w:val="0"/>
              </w:rPr>
            </w:pPr>
          </w:p>
        </w:tc>
      </w:tr>
      <w:tr w:rsidR="007A5021" w:rsidRPr="00F04831" w:rsidTr="007A5021">
        <w:trPr>
          <w:trHeight w:val="535"/>
        </w:trPr>
        <w:tc>
          <w:tcPr>
            <w:tcW w:w="1786" w:type="dxa"/>
            <w:tcBorders>
              <w:top w:val="nil"/>
              <w:left w:val="single" w:sz="4" w:space="0" w:color="auto"/>
              <w:bottom w:val="single" w:sz="4" w:space="0" w:color="auto"/>
              <w:right w:val="single" w:sz="4" w:space="0" w:color="auto"/>
            </w:tcBorders>
            <w:shd w:val="clear" w:color="auto" w:fill="auto"/>
            <w:noWrap/>
            <w:vAlign w:val="center"/>
          </w:tcPr>
          <w:p w:rsidR="007A5021" w:rsidRPr="006406CD" w:rsidRDefault="007A5021" w:rsidP="007A5021">
            <w:pPr>
              <w:widowControl/>
              <w:spacing w:line="200" w:lineRule="exact"/>
              <w:rPr>
                <w:rFonts w:eastAsia="標楷體"/>
                <w:b/>
                <w:kern w:val="0"/>
              </w:rPr>
            </w:pPr>
            <w:r w:rsidRPr="006406CD">
              <w:rPr>
                <w:rFonts w:eastAsia="標楷體"/>
                <w:b/>
                <w:kern w:val="0"/>
              </w:rPr>
              <w:t>1800CC</w:t>
            </w:r>
            <w:r w:rsidRPr="006406CD">
              <w:rPr>
                <w:rFonts w:eastAsia="標楷體"/>
                <w:b/>
                <w:kern w:val="0"/>
              </w:rPr>
              <w:t>以下</w:t>
            </w:r>
          </w:p>
        </w:tc>
        <w:tc>
          <w:tcPr>
            <w:tcW w:w="624" w:type="dxa"/>
            <w:tcBorders>
              <w:top w:val="single" w:sz="4" w:space="0" w:color="auto"/>
              <w:left w:val="nil"/>
              <w:bottom w:val="single" w:sz="4" w:space="0" w:color="auto"/>
              <w:right w:val="single" w:sz="4" w:space="0" w:color="auto"/>
            </w:tcBorders>
            <w:vAlign w:val="center"/>
          </w:tcPr>
          <w:p w:rsidR="007A5021" w:rsidRPr="00713A61" w:rsidRDefault="00183580" w:rsidP="007A5021">
            <w:pPr>
              <w:widowControl/>
              <w:spacing w:line="200" w:lineRule="exact"/>
              <w:jc w:val="center"/>
              <w:rPr>
                <w:rFonts w:eastAsia="標楷體"/>
                <w:b/>
                <w:kern w:val="0"/>
              </w:rPr>
            </w:pPr>
            <w:r>
              <w:rPr>
                <w:rFonts w:eastAsia="標楷體" w:hint="eastAsia"/>
                <w:b/>
                <w:kern w:val="0"/>
              </w:rPr>
              <w:t>134</w:t>
            </w:r>
          </w:p>
        </w:tc>
        <w:tc>
          <w:tcPr>
            <w:tcW w:w="992" w:type="dxa"/>
            <w:tcBorders>
              <w:top w:val="single" w:sz="4" w:space="0" w:color="auto"/>
              <w:left w:val="single" w:sz="4" w:space="0" w:color="auto"/>
              <w:bottom w:val="single" w:sz="4" w:space="0" w:color="auto"/>
              <w:right w:val="single" w:sz="4" w:space="0" w:color="auto"/>
            </w:tcBorders>
            <w:vAlign w:val="center"/>
          </w:tcPr>
          <w:p w:rsidR="007A5021" w:rsidRPr="00713A61" w:rsidRDefault="00183580" w:rsidP="007A5021">
            <w:pPr>
              <w:widowControl/>
              <w:spacing w:line="200" w:lineRule="exact"/>
              <w:jc w:val="center"/>
              <w:rPr>
                <w:rFonts w:eastAsia="標楷體"/>
                <w:b/>
                <w:kern w:val="0"/>
              </w:rPr>
            </w:pPr>
            <w:r>
              <w:rPr>
                <w:rFonts w:eastAsia="標楷體" w:hint="eastAsia"/>
                <w:b/>
                <w:kern w:val="0"/>
              </w:rPr>
              <w:t>174,200</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7A5021" w:rsidRPr="00713A61" w:rsidRDefault="007A5021" w:rsidP="007A5021">
            <w:pPr>
              <w:widowControl/>
              <w:spacing w:line="200" w:lineRule="exact"/>
              <w:jc w:val="center"/>
              <w:rPr>
                <w:rFonts w:eastAsia="標楷體"/>
                <w:b/>
                <w:kern w:val="0"/>
              </w:rPr>
            </w:pPr>
          </w:p>
        </w:tc>
        <w:tc>
          <w:tcPr>
            <w:tcW w:w="992" w:type="dxa"/>
            <w:tcBorders>
              <w:top w:val="nil"/>
              <w:left w:val="nil"/>
              <w:bottom w:val="single" w:sz="4" w:space="0" w:color="auto"/>
              <w:right w:val="single" w:sz="4" w:space="0" w:color="auto"/>
            </w:tcBorders>
            <w:shd w:val="clear" w:color="auto" w:fill="auto"/>
            <w:noWrap/>
            <w:vAlign w:val="center"/>
          </w:tcPr>
          <w:p w:rsidR="007A5021" w:rsidRPr="00713A61" w:rsidRDefault="007A5021" w:rsidP="007A5021">
            <w:pPr>
              <w:widowControl/>
              <w:spacing w:line="200" w:lineRule="exact"/>
              <w:jc w:val="center"/>
              <w:rPr>
                <w:rFonts w:eastAsia="標楷體"/>
                <w:b/>
                <w:kern w:val="0"/>
              </w:rPr>
            </w:pPr>
          </w:p>
        </w:tc>
        <w:tc>
          <w:tcPr>
            <w:tcW w:w="709" w:type="dxa"/>
            <w:tcBorders>
              <w:top w:val="nil"/>
              <w:left w:val="single" w:sz="4" w:space="0" w:color="auto"/>
              <w:bottom w:val="single" w:sz="4" w:space="0" w:color="auto"/>
              <w:right w:val="single" w:sz="4" w:space="0" w:color="auto"/>
            </w:tcBorders>
            <w:vAlign w:val="center"/>
          </w:tcPr>
          <w:p w:rsidR="007A5021" w:rsidRPr="00713A61" w:rsidRDefault="00183580" w:rsidP="007A5021">
            <w:pPr>
              <w:widowControl/>
              <w:spacing w:line="200" w:lineRule="exact"/>
              <w:jc w:val="center"/>
              <w:rPr>
                <w:rFonts w:eastAsia="標楷體"/>
                <w:b/>
                <w:kern w:val="0"/>
              </w:rPr>
            </w:pPr>
            <w:r>
              <w:rPr>
                <w:rFonts w:eastAsia="標楷體" w:hint="eastAsia"/>
                <w:b/>
                <w:kern w:val="0"/>
              </w:rPr>
              <w:t>211</w:t>
            </w:r>
          </w:p>
        </w:tc>
        <w:tc>
          <w:tcPr>
            <w:tcW w:w="992" w:type="dxa"/>
            <w:tcBorders>
              <w:top w:val="nil"/>
              <w:left w:val="single" w:sz="4" w:space="0" w:color="auto"/>
              <w:bottom w:val="single" w:sz="4" w:space="0" w:color="auto"/>
              <w:right w:val="single" w:sz="4" w:space="0" w:color="auto"/>
            </w:tcBorders>
            <w:vAlign w:val="center"/>
          </w:tcPr>
          <w:p w:rsidR="007A5021" w:rsidRPr="00713A61" w:rsidRDefault="00183580" w:rsidP="007A5021">
            <w:pPr>
              <w:widowControl/>
              <w:spacing w:line="200" w:lineRule="exact"/>
              <w:jc w:val="center"/>
              <w:rPr>
                <w:rFonts w:eastAsia="標楷體"/>
                <w:b/>
                <w:kern w:val="0"/>
              </w:rPr>
            </w:pPr>
            <w:r>
              <w:rPr>
                <w:rFonts w:eastAsia="標楷體" w:hint="eastAsia"/>
                <w:b/>
                <w:kern w:val="0"/>
              </w:rPr>
              <w:t>358,700</w:t>
            </w:r>
          </w:p>
        </w:tc>
        <w:tc>
          <w:tcPr>
            <w:tcW w:w="709" w:type="dxa"/>
            <w:tcBorders>
              <w:top w:val="nil"/>
              <w:left w:val="single" w:sz="4" w:space="0" w:color="auto"/>
              <w:bottom w:val="single" w:sz="4" w:space="0" w:color="auto"/>
              <w:right w:val="single" w:sz="4" w:space="0" w:color="auto"/>
            </w:tcBorders>
            <w:vAlign w:val="center"/>
          </w:tcPr>
          <w:p w:rsidR="007A5021" w:rsidRPr="004C0F91" w:rsidRDefault="007A5021" w:rsidP="007A5021">
            <w:pPr>
              <w:widowControl/>
              <w:spacing w:line="200" w:lineRule="exact"/>
              <w:jc w:val="center"/>
              <w:rPr>
                <w:rFonts w:eastAsia="標楷體"/>
                <w:b/>
                <w:color w:val="FF0000"/>
                <w:kern w:val="0"/>
              </w:rPr>
            </w:pPr>
          </w:p>
        </w:tc>
        <w:tc>
          <w:tcPr>
            <w:tcW w:w="1006" w:type="dxa"/>
            <w:tcBorders>
              <w:top w:val="nil"/>
              <w:left w:val="single" w:sz="4" w:space="0" w:color="auto"/>
              <w:bottom w:val="single" w:sz="4" w:space="0" w:color="auto"/>
              <w:right w:val="single" w:sz="4" w:space="0" w:color="auto"/>
            </w:tcBorders>
            <w:shd w:val="clear" w:color="auto" w:fill="auto"/>
            <w:noWrap/>
            <w:vAlign w:val="center"/>
          </w:tcPr>
          <w:p w:rsidR="007A5021" w:rsidRPr="004C0F91" w:rsidRDefault="007A5021" w:rsidP="007A5021">
            <w:pPr>
              <w:widowControl/>
              <w:spacing w:line="200" w:lineRule="exact"/>
              <w:jc w:val="center"/>
              <w:rPr>
                <w:rFonts w:eastAsia="標楷體"/>
                <w:b/>
                <w:color w:val="FF0000"/>
                <w:kern w:val="0"/>
              </w:rPr>
            </w:pPr>
          </w:p>
        </w:tc>
        <w:tc>
          <w:tcPr>
            <w:tcW w:w="1233" w:type="dxa"/>
            <w:tcBorders>
              <w:top w:val="nil"/>
              <w:left w:val="nil"/>
              <w:bottom w:val="single" w:sz="4" w:space="0" w:color="auto"/>
              <w:right w:val="single" w:sz="4" w:space="0" w:color="auto"/>
            </w:tcBorders>
            <w:shd w:val="clear" w:color="auto" w:fill="auto"/>
            <w:noWrap/>
            <w:vAlign w:val="center"/>
          </w:tcPr>
          <w:p w:rsidR="007A5021" w:rsidRPr="00F04831" w:rsidRDefault="007A5021" w:rsidP="007A5021">
            <w:pPr>
              <w:widowControl/>
              <w:spacing w:line="200" w:lineRule="exact"/>
              <w:jc w:val="center"/>
              <w:rPr>
                <w:rFonts w:eastAsia="標楷體"/>
                <w:b/>
                <w:kern w:val="0"/>
              </w:rPr>
            </w:pPr>
          </w:p>
        </w:tc>
      </w:tr>
      <w:tr w:rsidR="007A5021" w:rsidRPr="00F04831" w:rsidTr="007A5021">
        <w:trPr>
          <w:trHeight w:val="535"/>
        </w:trPr>
        <w:tc>
          <w:tcPr>
            <w:tcW w:w="1786" w:type="dxa"/>
            <w:tcBorders>
              <w:top w:val="nil"/>
              <w:left w:val="single" w:sz="4" w:space="0" w:color="auto"/>
              <w:bottom w:val="single" w:sz="4" w:space="0" w:color="auto"/>
              <w:right w:val="single" w:sz="4" w:space="0" w:color="auto"/>
            </w:tcBorders>
            <w:shd w:val="clear" w:color="auto" w:fill="auto"/>
            <w:noWrap/>
            <w:vAlign w:val="center"/>
          </w:tcPr>
          <w:p w:rsidR="007A5021" w:rsidRPr="006406CD" w:rsidRDefault="007A5021" w:rsidP="007A5021">
            <w:pPr>
              <w:widowControl/>
              <w:spacing w:line="200" w:lineRule="exact"/>
              <w:rPr>
                <w:rFonts w:eastAsia="標楷體"/>
                <w:b/>
                <w:kern w:val="0"/>
              </w:rPr>
            </w:pPr>
            <w:r w:rsidRPr="006406CD">
              <w:rPr>
                <w:rFonts w:eastAsia="標楷體"/>
                <w:b/>
                <w:kern w:val="0"/>
              </w:rPr>
              <w:t>1800CC</w:t>
            </w:r>
            <w:r w:rsidR="00635415">
              <w:rPr>
                <w:rFonts w:eastAsia="標楷體" w:hint="eastAsia"/>
                <w:b/>
                <w:kern w:val="0"/>
              </w:rPr>
              <w:t xml:space="preserve"> </w:t>
            </w:r>
            <w:r w:rsidR="00635415">
              <w:rPr>
                <w:rFonts w:eastAsia="標楷體" w:hint="eastAsia"/>
                <w:b/>
                <w:kern w:val="0"/>
              </w:rPr>
              <w:t>以上</w:t>
            </w:r>
          </w:p>
        </w:tc>
        <w:tc>
          <w:tcPr>
            <w:tcW w:w="624" w:type="dxa"/>
            <w:tcBorders>
              <w:top w:val="single" w:sz="4" w:space="0" w:color="auto"/>
              <w:left w:val="nil"/>
              <w:bottom w:val="single" w:sz="4" w:space="0" w:color="auto"/>
              <w:right w:val="single" w:sz="4" w:space="0" w:color="auto"/>
            </w:tcBorders>
            <w:vAlign w:val="center"/>
          </w:tcPr>
          <w:p w:rsidR="007A5021" w:rsidRPr="00713A61" w:rsidRDefault="00183580" w:rsidP="007A5021">
            <w:pPr>
              <w:widowControl/>
              <w:spacing w:line="200" w:lineRule="exact"/>
              <w:jc w:val="center"/>
              <w:rPr>
                <w:rFonts w:eastAsia="標楷體"/>
                <w:b/>
                <w:kern w:val="0"/>
              </w:rPr>
            </w:pPr>
            <w:r>
              <w:rPr>
                <w:rFonts w:eastAsia="標楷體" w:hint="eastAsia"/>
                <w:b/>
                <w:kern w:val="0"/>
              </w:rPr>
              <w:t>71</w:t>
            </w:r>
          </w:p>
        </w:tc>
        <w:tc>
          <w:tcPr>
            <w:tcW w:w="992" w:type="dxa"/>
            <w:tcBorders>
              <w:top w:val="single" w:sz="4" w:space="0" w:color="auto"/>
              <w:left w:val="single" w:sz="4" w:space="0" w:color="auto"/>
              <w:bottom w:val="single" w:sz="4" w:space="0" w:color="auto"/>
              <w:right w:val="single" w:sz="4" w:space="0" w:color="auto"/>
            </w:tcBorders>
            <w:vAlign w:val="center"/>
          </w:tcPr>
          <w:p w:rsidR="007A5021" w:rsidRPr="00713A61" w:rsidRDefault="00183580" w:rsidP="007A5021">
            <w:pPr>
              <w:widowControl/>
              <w:spacing w:line="200" w:lineRule="exact"/>
              <w:jc w:val="center"/>
              <w:rPr>
                <w:rFonts w:eastAsia="標楷體"/>
                <w:b/>
                <w:kern w:val="0"/>
              </w:rPr>
            </w:pPr>
            <w:r>
              <w:rPr>
                <w:rFonts w:eastAsia="標楷體" w:hint="eastAsia"/>
                <w:b/>
                <w:kern w:val="0"/>
              </w:rPr>
              <w:t>106,500</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7A5021" w:rsidRPr="00713A61" w:rsidRDefault="007A5021" w:rsidP="007A5021">
            <w:pPr>
              <w:widowControl/>
              <w:spacing w:line="200" w:lineRule="exact"/>
              <w:jc w:val="center"/>
              <w:rPr>
                <w:rFonts w:eastAsia="標楷體"/>
                <w:b/>
                <w:kern w:val="0"/>
              </w:rPr>
            </w:pPr>
          </w:p>
        </w:tc>
        <w:tc>
          <w:tcPr>
            <w:tcW w:w="992" w:type="dxa"/>
            <w:tcBorders>
              <w:top w:val="nil"/>
              <w:left w:val="nil"/>
              <w:bottom w:val="single" w:sz="4" w:space="0" w:color="auto"/>
              <w:right w:val="single" w:sz="4" w:space="0" w:color="auto"/>
            </w:tcBorders>
            <w:shd w:val="clear" w:color="auto" w:fill="auto"/>
            <w:noWrap/>
            <w:vAlign w:val="center"/>
          </w:tcPr>
          <w:p w:rsidR="007A5021" w:rsidRPr="00713A61" w:rsidRDefault="007A5021" w:rsidP="007A5021">
            <w:pPr>
              <w:widowControl/>
              <w:spacing w:line="200" w:lineRule="exact"/>
              <w:jc w:val="center"/>
              <w:rPr>
                <w:rFonts w:eastAsia="標楷體"/>
                <w:b/>
                <w:kern w:val="0"/>
              </w:rPr>
            </w:pPr>
          </w:p>
        </w:tc>
        <w:tc>
          <w:tcPr>
            <w:tcW w:w="709" w:type="dxa"/>
            <w:tcBorders>
              <w:top w:val="nil"/>
              <w:left w:val="single" w:sz="4" w:space="0" w:color="auto"/>
              <w:bottom w:val="single" w:sz="4" w:space="0" w:color="auto"/>
              <w:right w:val="single" w:sz="4" w:space="0" w:color="auto"/>
            </w:tcBorders>
            <w:vAlign w:val="center"/>
          </w:tcPr>
          <w:p w:rsidR="007A5021" w:rsidRPr="00713A61" w:rsidRDefault="00183580" w:rsidP="007A5021">
            <w:pPr>
              <w:widowControl/>
              <w:spacing w:line="200" w:lineRule="exact"/>
              <w:jc w:val="center"/>
              <w:rPr>
                <w:rFonts w:eastAsia="標楷體"/>
                <w:b/>
                <w:kern w:val="0"/>
              </w:rPr>
            </w:pPr>
            <w:r>
              <w:rPr>
                <w:rFonts w:eastAsia="標楷體" w:hint="eastAsia"/>
                <w:b/>
                <w:kern w:val="0"/>
              </w:rPr>
              <w:t>152</w:t>
            </w:r>
          </w:p>
        </w:tc>
        <w:tc>
          <w:tcPr>
            <w:tcW w:w="992" w:type="dxa"/>
            <w:tcBorders>
              <w:top w:val="nil"/>
              <w:left w:val="single" w:sz="4" w:space="0" w:color="auto"/>
              <w:bottom w:val="single" w:sz="4" w:space="0" w:color="auto"/>
              <w:right w:val="single" w:sz="4" w:space="0" w:color="auto"/>
            </w:tcBorders>
            <w:vAlign w:val="center"/>
          </w:tcPr>
          <w:p w:rsidR="007A5021" w:rsidRPr="00713A61" w:rsidRDefault="00183580" w:rsidP="007A5021">
            <w:pPr>
              <w:widowControl/>
              <w:spacing w:line="200" w:lineRule="exact"/>
              <w:jc w:val="center"/>
              <w:rPr>
                <w:rFonts w:eastAsia="標楷體"/>
                <w:b/>
                <w:kern w:val="0"/>
              </w:rPr>
            </w:pPr>
            <w:r>
              <w:rPr>
                <w:rFonts w:eastAsia="標楷體" w:hint="eastAsia"/>
                <w:b/>
                <w:kern w:val="0"/>
              </w:rPr>
              <w:t>296,400</w:t>
            </w:r>
          </w:p>
        </w:tc>
        <w:tc>
          <w:tcPr>
            <w:tcW w:w="709" w:type="dxa"/>
            <w:tcBorders>
              <w:top w:val="nil"/>
              <w:left w:val="single" w:sz="4" w:space="0" w:color="auto"/>
              <w:bottom w:val="single" w:sz="4" w:space="0" w:color="auto"/>
              <w:right w:val="single" w:sz="4" w:space="0" w:color="auto"/>
            </w:tcBorders>
            <w:vAlign w:val="center"/>
          </w:tcPr>
          <w:p w:rsidR="007A5021" w:rsidRPr="004C0F91" w:rsidRDefault="007A5021" w:rsidP="007A5021">
            <w:pPr>
              <w:widowControl/>
              <w:spacing w:line="200" w:lineRule="exact"/>
              <w:jc w:val="center"/>
              <w:rPr>
                <w:rFonts w:eastAsia="標楷體"/>
                <w:b/>
                <w:color w:val="FF0000"/>
                <w:kern w:val="0"/>
              </w:rPr>
            </w:pPr>
          </w:p>
        </w:tc>
        <w:tc>
          <w:tcPr>
            <w:tcW w:w="1006" w:type="dxa"/>
            <w:tcBorders>
              <w:top w:val="nil"/>
              <w:left w:val="single" w:sz="4" w:space="0" w:color="auto"/>
              <w:bottom w:val="single" w:sz="4" w:space="0" w:color="auto"/>
              <w:right w:val="single" w:sz="4" w:space="0" w:color="auto"/>
            </w:tcBorders>
            <w:shd w:val="clear" w:color="auto" w:fill="auto"/>
            <w:noWrap/>
            <w:vAlign w:val="center"/>
          </w:tcPr>
          <w:p w:rsidR="007A5021" w:rsidRPr="004C0F91" w:rsidRDefault="007A5021" w:rsidP="007A5021">
            <w:pPr>
              <w:widowControl/>
              <w:spacing w:line="200" w:lineRule="exact"/>
              <w:jc w:val="center"/>
              <w:rPr>
                <w:rFonts w:eastAsia="標楷體"/>
                <w:b/>
                <w:color w:val="FF0000"/>
                <w:kern w:val="0"/>
              </w:rPr>
            </w:pPr>
          </w:p>
        </w:tc>
        <w:tc>
          <w:tcPr>
            <w:tcW w:w="1233" w:type="dxa"/>
            <w:tcBorders>
              <w:top w:val="nil"/>
              <w:left w:val="nil"/>
              <w:bottom w:val="single" w:sz="4" w:space="0" w:color="auto"/>
              <w:right w:val="single" w:sz="4" w:space="0" w:color="auto"/>
            </w:tcBorders>
            <w:shd w:val="clear" w:color="auto" w:fill="auto"/>
            <w:noWrap/>
            <w:vAlign w:val="center"/>
          </w:tcPr>
          <w:p w:rsidR="007A5021" w:rsidRPr="00F04831" w:rsidRDefault="007A5021" w:rsidP="007A5021">
            <w:pPr>
              <w:widowControl/>
              <w:spacing w:line="200" w:lineRule="exact"/>
              <w:jc w:val="center"/>
              <w:rPr>
                <w:rFonts w:eastAsia="標楷體"/>
                <w:b/>
                <w:kern w:val="0"/>
              </w:rPr>
            </w:pPr>
          </w:p>
        </w:tc>
      </w:tr>
      <w:tr w:rsidR="007A5021" w:rsidRPr="00F04831" w:rsidTr="007A5021">
        <w:trPr>
          <w:trHeight w:val="605"/>
        </w:trPr>
        <w:tc>
          <w:tcPr>
            <w:tcW w:w="1786" w:type="dxa"/>
            <w:tcBorders>
              <w:top w:val="nil"/>
              <w:left w:val="single" w:sz="4" w:space="0" w:color="auto"/>
              <w:bottom w:val="single" w:sz="4" w:space="0" w:color="auto"/>
              <w:right w:val="single" w:sz="4" w:space="0" w:color="auto"/>
            </w:tcBorders>
            <w:shd w:val="clear" w:color="auto" w:fill="auto"/>
            <w:noWrap/>
            <w:vAlign w:val="center"/>
          </w:tcPr>
          <w:p w:rsidR="007A5021" w:rsidRPr="006406CD" w:rsidRDefault="007A5021" w:rsidP="007A5021">
            <w:pPr>
              <w:widowControl/>
              <w:spacing w:line="320" w:lineRule="exact"/>
              <w:rPr>
                <w:rFonts w:eastAsia="標楷體"/>
                <w:b/>
                <w:kern w:val="0"/>
              </w:rPr>
            </w:pPr>
            <w:r w:rsidRPr="006406CD">
              <w:rPr>
                <w:rFonts w:eastAsia="標楷體"/>
                <w:b/>
                <w:kern w:val="0"/>
              </w:rPr>
              <w:t>7~9</w:t>
            </w:r>
            <w:r w:rsidRPr="006406CD">
              <w:rPr>
                <w:rFonts w:eastAsia="標楷體"/>
                <w:b/>
                <w:kern w:val="0"/>
              </w:rPr>
              <w:t>人座</w:t>
            </w:r>
            <w:r w:rsidRPr="006406CD">
              <w:rPr>
                <w:rFonts w:eastAsia="標楷體" w:hint="eastAsia"/>
                <w:b/>
              </w:rPr>
              <w:t>2000CC(</w:t>
            </w:r>
            <w:r w:rsidRPr="006406CD">
              <w:rPr>
                <w:rFonts w:eastAsia="標楷體" w:hint="eastAsia"/>
                <w:b/>
              </w:rPr>
              <w:t>含</w:t>
            </w:r>
            <w:r w:rsidRPr="006406CD">
              <w:rPr>
                <w:rFonts w:eastAsia="標楷體" w:hint="eastAsia"/>
                <w:b/>
              </w:rPr>
              <w:t>)</w:t>
            </w:r>
            <w:r w:rsidRPr="006406CD">
              <w:rPr>
                <w:rFonts w:eastAsia="標楷體" w:hint="eastAsia"/>
                <w:b/>
              </w:rPr>
              <w:t>以上</w:t>
            </w:r>
          </w:p>
        </w:tc>
        <w:tc>
          <w:tcPr>
            <w:tcW w:w="624" w:type="dxa"/>
            <w:tcBorders>
              <w:top w:val="single" w:sz="4" w:space="0" w:color="auto"/>
              <w:left w:val="nil"/>
              <w:bottom w:val="single" w:sz="4" w:space="0" w:color="auto"/>
              <w:right w:val="single" w:sz="4" w:space="0" w:color="auto"/>
            </w:tcBorders>
            <w:vAlign w:val="center"/>
          </w:tcPr>
          <w:p w:rsidR="007A5021" w:rsidRPr="00713A61" w:rsidRDefault="00183580" w:rsidP="007A5021">
            <w:pPr>
              <w:widowControl/>
              <w:spacing w:line="200" w:lineRule="exact"/>
              <w:jc w:val="center"/>
              <w:rPr>
                <w:rFonts w:eastAsia="標楷體"/>
                <w:b/>
                <w:kern w:val="0"/>
              </w:rPr>
            </w:pPr>
            <w:r>
              <w:rPr>
                <w:rFonts w:eastAsia="標楷體" w:hint="eastAsia"/>
                <w:b/>
                <w:kern w:val="0"/>
              </w:rPr>
              <w:t>7</w:t>
            </w:r>
          </w:p>
        </w:tc>
        <w:tc>
          <w:tcPr>
            <w:tcW w:w="992" w:type="dxa"/>
            <w:tcBorders>
              <w:top w:val="single" w:sz="4" w:space="0" w:color="auto"/>
              <w:left w:val="single" w:sz="4" w:space="0" w:color="auto"/>
              <w:bottom w:val="single" w:sz="4" w:space="0" w:color="auto"/>
              <w:right w:val="single" w:sz="4" w:space="0" w:color="auto"/>
            </w:tcBorders>
            <w:vAlign w:val="center"/>
          </w:tcPr>
          <w:p w:rsidR="007A5021" w:rsidRPr="00713A61" w:rsidRDefault="00183580" w:rsidP="00183580">
            <w:pPr>
              <w:widowControl/>
              <w:spacing w:line="200" w:lineRule="exact"/>
              <w:jc w:val="center"/>
              <w:rPr>
                <w:rFonts w:eastAsia="標楷體"/>
                <w:b/>
                <w:kern w:val="0"/>
              </w:rPr>
            </w:pPr>
            <w:r>
              <w:rPr>
                <w:rFonts w:eastAsia="標楷體" w:hint="eastAsia"/>
                <w:b/>
                <w:kern w:val="0"/>
              </w:rPr>
              <w:t>12,600</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7A5021" w:rsidRPr="00713A61" w:rsidRDefault="007A5021" w:rsidP="007A5021">
            <w:pPr>
              <w:widowControl/>
              <w:spacing w:line="200" w:lineRule="exact"/>
              <w:jc w:val="center"/>
              <w:rPr>
                <w:rFonts w:eastAsia="標楷體"/>
                <w:b/>
                <w:kern w:val="0"/>
              </w:rPr>
            </w:pPr>
          </w:p>
        </w:tc>
        <w:tc>
          <w:tcPr>
            <w:tcW w:w="992" w:type="dxa"/>
            <w:tcBorders>
              <w:top w:val="nil"/>
              <w:left w:val="nil"/>
              <w:bottom w:val="single" w:sz="4" w:space="0" w:color="auto"/>
              <w:right w:val="single" w:sz="4" w:space="0" w:color="auto"/>
            </w:tcBorders>
            <w:shd w:val="clear" w:color="auto" w:fill="auto"/>
            <w:noWrap/>
            <w:vAlign w:val="center"/>
          </w:tcPr>
          <w:p w:rsidR="007A5021" w:rsidRPr="00713A61" w:rsidRDefault="007A5021" w:rsidP="007A5021">
            <w:pPr>
              <w:widowControl/>
              <w:spacing w:line="200" w:lineRule="exact"/>
              <w:jc w:val="center"/>
              <w:rPr>
                <w:rFonts w:eastAsia="標楷體"/>
                <w:b/>
                <w:kern w:val="0"/>
              </w:rPr>
            </w:pPr>
          </w:p>
        </w:tc>
        <w:tc>
          <w:tcPr>
            <w:tcW w:w="709" w:type="dxa"/>
            <w:tcBorders>
              <w:top w:val="nil"/>
              <w:left w:val="single" w:sz="4" w:space="0" w:color="auto"/>
              <w:bottom w:val="single" w:sz="4" w:space="0" w:color="auto"/>
              <w:right w:val="single" w:sz="4" w:space="0" w:color="auto"/>
            </w:tcBorders>
            <w:vAlign w:val="center"/>
          </w:tcPr>
          <w:p w:rsidR="007A5021" w:rsidRPr="00713A61" w:rsidRDefault="00183580" w:rsidP="007A5021">
            <w:pPr>
              <w:widowControl/>
              <w:spacing w:line="200" w:lineRule="exact"/>
              <w:jc w:val="center"/>
              <w:rPr>
                <w:rFonts w:eastAsia="標楷體"/>
                <w:b/>
                <w:kern w:val="0"/>
              </w:rPr>
            </w:pPr>
            <w:r>
              <w:rPr>
                <w:rFonts w:eastAsia="標楷體" w:hint="eastAsia"/>
                <w:b/>
                <w:kern w:val="0"/>
              </w:rPr>
              <w:t>140</w:t>
            </w:r>
          </w:p>
        </w:tc>
        <w:tc>
          <w:tcPr>
            <w:tcW w:w="992" w:type="dxa"/>
            <w:tcBorders>
              <w:top w:val="nil"/>
              <w:left w:val="single" w:sz="4" w:space="0" w:color="auto"/>
              <w:bottom w:val="single" w:sz="4" w:space="0" w:color="auto"/>
              <w:right w:val="single" w:sz="4" w:space="0" w:color="auto"/>
            </w:tcBorders>
            <w:vAlign w:val="center"/>
          </w:tcPr>
          <w:p w:rsidR="007A5021" w:rsidRPr="00713A61" w:rsidRDefault="00183580" w:rsidP="007A5021">
            <w:pPr>
              <w:widowControl/>
              <w:spacing w:line="200" w:lineRule="exact"/>
              <w:jc w:val="center"/>
              <w:rPr>
                <w:rFonts w:eastAsia="標楷體"/>
                <w:b/>
                <w:kern w:val="0"/>
              </w:rPr>
            </w:pPr>
            <w:r>
              <w:rPr>
                <w:rFonts w:eastAsia="標楷體" w:hint="eastAsia"/>
                <w:b/>
                <w:kern w:val="0"/>
              </w:rPr>
              <w:t>350,000</w:t>
            </w:r>
          </w:p>
        </w:tc>
        <w:tc>
          <w:tcPr>
            <w:tcW w:w="709" w:type="dxa"/>
            <w:tcBorders>
              <w:top w:val="nil"/>
              <w:left w:val="single" w:sz="4" w:space="0" w:color="auto"/>
              <w:bottom w:val="single" w:sz="4" w:space="0" w:color="auto"/>
              <w:right w:val="single" w:sz="4" w:space="0" w:color="auto"/>
            </w:tcBorders>
            <w:vAlign w:val="center"/>
          </w:tcPr>
          <w:p w:rsidR="007A5021" w:rsidRPr="004C0F91" w:rsidRDefault="007A5021" w:rsidP="007A5021">
            <w:pPr>
              <w:widowControl/>
              <w:spacing w:line="200" w:lineRule="exact"/>
              <w:jc w:val="center"/>
              <w:rPr>
                <w:rFonts w:eastAsia="標楷體"/>
                <w:b/>
                <w:color w:val="FF0000"/>
                <w:kern w:val="0"/>
              </w:rPr>
            </w:pPr>
          </w:p>
        </w:tc>
        <w:tc>
          <w:tcPr>
            <w:tcW w:w="1006" w:type="dxa"/>
            <w:tcBorders>
              <w:top w:val="nil"/>
              <w:left w:val="single" w:sz="4" w:space="0" w:color="auto"/>
              <w:bottom w:val="single" w:sz="4" w:space="0" w:color="auto"/>
              <w:right w:val="single" w:sz="4" w:space="0" w:color="auto"/>
            </w:tcBorders>
            <w:shd w:val="clear" w:color="auto" w:fill="auto"/>
            <w:noWrap/>
            <w:vAlign w:val="center"/>
          </w:tcPr>
          <w:p w:rsidR="007A5021" w:rsidRPr="004C0F91" w:rsidRDefault="007A5021" w:rsidP="007A5021">
            <w:pPr>
              <w:widowControl/>
              <w:spacing w:line="200" w:lineRule="exact"/>
              <w:jc w:val="center"/>
              <w:rPr>
                <w:rFonts w:eastAsia="標楷體"/>
                <w:b/>
                <w:color w:val="FF0000"/>
                <w:kern w:val="0"/>
              </w:rPr>
            </w:pPr>
          </w:p>
        </w:tc>
        <w:tc>
          <w:tcPr>
            <w:tcW w:w="1233" w:type="dxa"/>
            <w:tcBorders>
              <w:top w:val="nil"/>
              <w:left w:val="nil"/>
              <w:bottom w:val="single" w:sz="4" w:space="0" w:color="auto"/>
              <w:right w:val="single" w:sz="4" w:space="0" w:color="auto"/>
            </w:tcBorders>
            <w:shd w:val="clear" w:color="auto" w:fill="auto"/>
            <w:noWrap/>
            <w:vAlign w:val="center"/>
          </w:tcPr>
          <w:p w:rsidR="007A5021" w:rsidRPr="00F04831" w:rsidRDefault="007A5021" w:rsidP="007A5021">
            <w:pPr>
              <w:widowControl/>
              <w:spacing w:line="200" w:lineRule="exact"/>
              <w:jc w:val="center"/>
              <w:rPr>
                <w:rFonts w:eastAsia="標楷體"/>
                <w:b/>
                <w:kern w:val="0"/>
              </w:rPr>
            </w:pPr>
          </w:p>
        </w:tc>
      </w:tr>
      <w:tr w:rsidR="00C71B7A" w:rsidRPr="00F04831" w:rsidTr="00C71B7A">
        <w:trPr>
          <w:trHeight w:val="752"/>
        </w:trPr>
        <w:tc>
          <w:tcPr>
            <w:tcW w:w="3402" w:type="dxa"/>
            <w:gridSpan w:val="3"/>
            <w:tcBorders>
              <w:top w:val="nil"/>
              <w:left w:val="single" w:sz="4" w:space="0" w:color="auto"/>
              <w:bottom w:val="single" w:sz="4" w:space="0" w:color="auto"/>
              <w:right w:val="single" w:sz="4" w:space="0" w:color="auto"/>
            </w:tcBorders>
            <w:vAlign w:val="center"/>
          </w:tcPr>
          <w:p w:rsidR="00C71B7A" w:rsidRPr="00F04831" w:rsidRDefault="00C71B7A" w:rsidP="00C71B7A">
            <w:pPr>
              <w:widowControl/>
              <w:spacing w:line="200" w:lineRule="exact"/>
              <w:jc w:val="center"/>
              <w:rPr>
                <w:rFonts w:eastAsia="標楷體"/>
                <w:b/>
                <w:kern w:val="0"/>
              </w:rPr>
            </w:pPr>
            <w:r w:rsidRPr="00F04831">
              <w:rPr>
                <w:rFonts w:eastAsia="標楷體"/>
                <w:b/>
                <w:kern w:val="0"/>
              </w:rPr>
              <w:t>合計</w:t>
            </w:r>
          </w:p>
        </w:tc>
        <w:tc>
          <w:tcPr>
            <w:tcW w:w="1843" w:type="dxa"/>
            <w:gridSpan w:val="2"/>
            <w:tcBorders>
              <w:top w:val="nil"/>
              <w:left w:val="single" w:sz="4" w:space="0" w:color="auto"/>
              <w:bottom w:val="single" w:sz="4" w:space="0" w:color="auto"/>
              <w:right w:val="single" w:sz="4" w:space="0" w:color="auto"/>
            </w:tcBorders>
            <w:vAlign w:val="center"/>
          </w:tcPr>
          <w:p w:rsidR="00C71B7A" w:rsidRDefault="00C71B7A" w:rsidP="007A5021">
            <w:pPr>
              <w:widowControl/>
              <w:spacing w:line="200" w:lineRule="exact"/>
              <w:jc w:val="center"/>
              <w:rPr>
                <w:rFonts w:eastAsia="標楷體"/>
                <w:b/>
                <w:kern w:val="0"/>
              </w:rPr>
            </w:pPr>
            <w:r>
              <w:rPr>
                <w:rFonts w:eastAsia="標楷體" w:hint="eastAsia"/>
                <w:b/>
                <w:kern w:val="0"/>
              </w:rPr>
              <w:t>總</w:t>
            </w:r>
            <w:r w:rsidRPr="00F04831">
              <w:rPr>
                <w:rFonts w:eastAsia="標楷體" w:hint="eastAsia"/>
                <w:b/>
                <w:kern w:val="0"/>
              </w:rPr>
              <w:t>預算</w:t>
            </w:r>
          </w:p>
        </w:tc>
        <w:tc>
          <w:tcPr>
            <w:tcW w:w="1701" w:type="dxa"/>
            <w:gridSpan w:val="2"/>
            <w:tcBorders>
              <w:top w:val="nil"/>
              <w:left w:val="single" w:sz="4" w:space="0" w:color="auto"/>
              <w:bottom w:val="single" w:sz="4" w:space="0" w:color="auto"/>
              <w:right w:val="single" w:sz="4" w:space="0" w:color="auto"/>
            </w:tcBorders>
            <w:vAlign w:val="center"/>
          </w:tcPr>
          <w:p w:rsidR="00C71B7A" w:rsidRPr="00F04831" w:rsidRDefault="00C71B7A" w:rsidP="00FD3AAA">
            <w:pPr>
              <w:widowControl/>
              <w:spacing w:line="200" w:lineRule="exact"/>
              <w:jc w:val="center"/>
              <w:rPr>
                <w:rFonts w:eastAsia="標楷體"/>
                <w:b/>
                <w:kern w:val="0"/>
              </w:rPr>
            </w:pPr>
            <w:r>
              <w:rPr>
                <w:rFonts w:eastAsia="標楷體" w:hint="eastAsia"/>
                <w:b/>
                <w:kern w:val="0"/>
              </w:rPr>
              <w:t>1,298,400</w:t>
            </w:r>
          </w:p>
        </w:tc>
        <w:tc>
          <w:tcPr>
            <w:tcW w:w="1715" w:type="dxa"/>
            <w:gridSpan w:val="2"/>
            <w:tcBorders>
              <w:top w:val="nil"/>
              <w:left w:val="single" w:sz="4" w:space="0" w:color="auto"/>
              <w:bottom w:val="single" w:sz="4" w:space="0" w:color="auto"/>
              <w:right w:val="single" w:sz="4" w:space="0" w:color="auto"/>
            </w:tcBorders>
            <w:vAlign w:val="center"/>
          </w:tcPr>
          <w:p w:rsidR="00C71B7A" w:rsidRPr="00F04831" w:rsidRDefault="00C71B7A" w:rsidP="00FD3AAA">
            <w:pPr>
              <w:widowControl/>
              <w:spacing w:line="200" w:lineRule="exact"/>
              <w:jc w:val="center"/>
              <w:rPr>
                <w:rFonts w:eastAsia="標楷體"/>
                <w:b/>
                <w:kern w:val="0"/>
              </w:rPr>
            </w:pPr>
            <w:r w:rsidRPr="00F04831">
              <w:rPr>
                <w:rFonts w:eastAsia="標楷體" w:hint="eastAsia"/>
                <w:b/>
                <w:kern w:val="0"/>
              </w:rPr>
              <w:t>標價</w:t>
            </w:r>
          </w:p>
        </w:tc>
        <w:tc>
          <w:tcPr>
            <w:tcW w:w="1233" w:type="dxa"/>
            <w:tcBorders>
              <w:top w:val="nil"/>
              <w:left w:val="nil"/>
              <w:bottom w:val="single" w:sz="4" w:space="0" w:color="auto"/>
              <w:right w:val="single" w:sz="4" w:space="0" w:color="auto"/>
            </w:tcBorders>
            <w:shd w:val="clear" w:color="auto" w:fill="auto"/>
            <w:noWrap/>
            <w:vAlign w:val="center"/>
          </w:tcPr>
          <w:p w:rsidR="00C71B7A" w:rsidRPr="00F04831" w:rsidRDefault="00C71B7A" w:rsidP="007A5021">
            <w:pPr>
              <w:widowControl/>
              <w:spacing w:line="200" w:lineRule="exact"/>
              <w:jc w:val="distribute"/>
              <w:rPr>
                <w:rFonts w:eastAsia="標楷體"/>
                <w:b/>
                <w:kern w:val="0"/>
              </w:rPr>
            </w:pPr>
          </w:p>
        </w:tc>
      </w:tr>
    </w:tbl>
    <w:p w:rsidR="00296EE9" w:rsidRDefault="00296EE9" w:rsidP="00296EE9">
      <w:pPr>
        <w:pStyle w:val="7"/>
        <w:spacing w:afterLines="50" w:after="180" w:line="400" w:lineRule="exact"/>
        <w:ind w:left="0" w:rightChars="153" w:right="367" w:firstLine="0"/>
        <w:jc w:val="both"/>
        <w:textDirection w:val="lrTbV"/>
        <w:rPr>
          <w:rFonts w:ascii="標楷體" w:eastAsia="標楷體"/>
          <w:spacing w:val="0"/>
          <w:szCs w:val="24"/>
        </w:rPr>
      </w:pPr>
    </w:p>
    <w:p w:rsidR="00296EE9" w:rsidRPr="006F7D96" w:rsidRDefault="00296EE9" w:rsidP="00296EE9">
      <w:pPr>
        <w:spacing w:line="240" w:lineRule="atLeast"/>
        <w:ind w:rightChars="153" w:right="367"/>
        <w:textDirection w:val="lrTbV"/>
        <w:rPr>
          <w:rFonts w:ascii="標楷體" w:eastAsia="標楷體"/>
        </w:rPr>
      </w:pPr>
    </w:p>
    <w:p w:rsidR="00296EE9" w:rsidRPr="006F7D96" w:rsidRDefault="00296EE9" w:rsidP="00296EE9">
      <w:pPr>
        <w:spacing w:line="240" w:lineRule="atLeast"/>
        <w:ind w:rightChars="153" w:right="367"/>
        <w:textDirection w:val="lrTbV"/>
        <w:rPr>
          <w:rFonts w:ascii="標楷體" w:eastAsia="標楷體"/>
        </w:rPr>
      </w:pPr>
      <w:r w:rsidRPr="006F7D96">
        <w:rPr>
          <w:rFonts w:ascii="標楷體" w:eastAsia="標楷體" w:hint="eastAsia"/>
        </w:rPr>
        <w:t xml:space="preserve"> </w:t>
      </w:r>
    </w:p>
    <w:p w:rsidR="00296EE9" w:rsidRPr="006F7D96" w:rsidRDefault="00296EE9" w:rsidP="00296EE9">
      <w:pPr>
        <w:spacing w:line="240" w:lineRule="atLeast"/>
        <w:ind w:rightChars="153" w:right="367"/>
        <w:textDirection w:val="lrTbV"/>
        <w:rPr>
          <w:rFonts w:ascii="標楷體" w:eastAsia="標楷體"/>
        </w:rPr>
      </w:pPr>
      <w:r w:rsidRPr="006F7D96">
        <w:rPr>
          <w:rFonts w:ascii="標楷體" w:eastAsia="標楷體" w:hint="eastAsia"/>
        </w:rPr>
        <w:t xml:space="preserve">    </w:t>
      </w:r>
    </w:p>
    <w:p w:rsidR="00296EE9" w:rsidRPr="006F7D96" w:rsidRDefault="00296EE9" w:rsidP="00296EE9">
      <w:pPr>
        <w:spacing w:line="240" w:lineRule="atLeast"/>
        <w:ind w:rightChars="153" w:right="367"/>
        <w:textDirection w:val="lrTbV"/>
        <w:rPr>
          <w:rFonts w:ascii="標楷體" w:eastAsia="標楷體"/>
        </w:rPr>
      </w:pPr>
      <w:r w:rsidRPr="006F7D96">
        <w:rPr>
          <w:rFonts w:ascii="標楷體" w:eastAsia="標楷體" w:hint="eastAsia"/>
        </w:rPr>
        <w:t xml:space="preserve"> </w:t>
      </w:r>
    </w:p>
    <w:p w:rsidR="00296EE9" w:rsidRPr="006F7D96" w:rsidRDefault="00296EE9" w:rsidP="00296EE9">
      <w:pPr>
        <w:pStyle w:val="3"/>
        <w:ind w:rightChars="153" w:right="367"/>
        <w:rPr>
          <w:sz w:val="24"/>
          <w:szCs w:val="24"/>
        </w:rPr>
      </w:pPr>
    </w:p>
    <w:p w:rsidR="00296EE9" w:rsidRPr="006F7D96" w:rsidRDefault="00296EE9" w:rsidP="00296EE9">
      <w:pPr>
        <w:pStyle w:val="3"/>
        <w:ind w:rightChars="153" w:right="367"/>
        <w:rPr>
          <w:rFonts w:hAnsi="標楷體"/>
          <w:sz w:val="24"/>
          <w:szCs w:val="24"/>
        </w:rPr>
      </w:pPr>
    </w:p>
    <w:p w:rsidR="00296EE9" w:rsidRPr="006F7D96" w:rsidRDefault="00296EE9" w:rsidP="00296EE9">
      <w:pPr>
        <w:pStyle w:val="3"/>
        <w:ind w:rightChars="153" w:right="367"/>
        <w:rPr>
          <w:rFonts w:hAnsi="標楷體"/>
          <w:sz w:val="24"/>
          <w:szCs w:val="24"/>
        </w:rPr>
      </w:pPr>
      <w:r w:rsidRPr="006F7D96">
        <w:rPr>
          <w:rFonts w:hAnsi="標楷體" w:hint="eastAsia"/>
          <w:sz w:val="24"/>
          <w:szCs w:val="24"/>
        </w:rPr>
        <w:t>總標價：新台幣 仟 佰　拾　萬　仟  佰　 拾  元整</w:t>
      </w:r>
    </w:p>
    <w:p w:rsidR="00296EE9" w:rsidRPr="006F7D96" w:rsidRDefault="00296EE9" w:rsidP="00296EE9">
      <w:pPr>
        <w:pStyle w:val="7"/>
        <w:ind w:left="0" w:firstLine="0"/>
        <w:jc w:val="both"/>
        <w:textDirection w:val="lrTbV"/>
        <w:rPr>
          <w:rFonts w:eastAsia="標楷體"/>
          <w:spacing w:val="0"/>
        </w:rPr>
      </w:pPr>
    </w:p>
    <w:p w:rsidR="00296EE9" w:rsidRPr="00531875" w:rsidRDefault="00296EE9" w:rsidP="00296EE9">
      <w:pPr>
        <w:pStyle w:val="7"/>
        <w:ind w:left="0" w:firstLine="0"/>
        <w:jc w:val="both"/>
        <w:textDirection w:val="lrTbV"/>
        <w:rPr>
          <w:rFonts w:eastAsia="標楷體"/>
          <w:spacing w:val="0"/>
        </w:rPr>
      </w:pPr>
    </w:p>
    <w:p w:rsidR="00296EE9" w:rsidRPr="006F7D96" w:rsidRDefault="00296EE9" w:rsidP="00296EE9">
      <w:pPr>
        <w:pStyle w:val="7"/>
        <w:ind w:left="0" w:firstLine="0"/>
        <w:jc w:val="both"/>
        <w:textDirection w:val="lrTbV"/>
        <w:rPr>
          <w:rFonts w:eastAsia="標楷體"/>
          <w:spacing w:val="0"/>
        </w:rPr>
      </w:pPr>
      <w:r w:rsidRPr="006F7D96">
        <w:rPr>
          <w:rFonts w:eastAsia="標楷體" w:hint="eastAsia"/>
          <w:spacing w:val="0"/>
        </w:rPr>
        <w:t xml:space="preserve"> </w:t>
      </w:r>
    </w:p>
    <w:p w:rsidR="00296EE9" w:rsidRPr="006F7D96" w:rsidRDefault="00296EE9" w:rsidP="00296EE9">
      <w:pPr>
        <w:pStyle w:val="7"/>
        <w:ind w:left="0" w:firstLine="0"/>
        <w:jc w:val="both"/>
        <w:textDirection w:val="lrTbV"/>
        <w:rPr>
          <w:rFonts w:eastAsia="標楷體"/>
          <w:spacing w:val="0"/>
        </w:rPr>
      </w:pPr>
    </w:p>
    <w:p w:rsidR="00296EE9" w:rsidRPr="006F7D96" w:rsidRDefault="00296EE9" w:rsidP="00296EE9">
      <w:pPr>
        <w:spacing w:line="400" w:lineRule="exact"/>
        <w:jc w:val="both"/>
        <w:rPr>
          <w:rFonts w:ascii="標楷體" w:eastAsia="標楷體" w:hAnsi="標楷體"/>
        </w:rPr>
      </w:pPr>
      <w:r w:rsidRPr="006F7D96">
        <w:rPr>
          <w:rFonts w:ascii="標楷體" w:eastAsia="標楷體" w:hAnsi="標楷體" w:hint="eastAsia"/>
        </w:rPr>
        <w:t>投標廠商：　　　　　　　　                   　     　　    　　印</w:t>
      </w:r>
    </w:p>
    <w:p w:rsidR="00296EE9" w:rsidRPr="006F7D96" w:rsidRDefault="00296EE9" w:rsidP="00296EE9">
      <w:pPr>
        <w:spacing w:line="400" w:lineRule="exact"/>
        <w:jc w:val="both"/>
        <w:rPr>
          <w:rFonts w:ascii="標楷體" w:eastAsia="標楷體" w:hAnsi="標楷體"/>
        </w:rPr>
      </w:pPr>
    </w:p>
    <w:p w:rsidR="00296EE9" w:rsidRPr="006F7D96" w:rsidRDefault="00296EE9" w:rsidP="00296EE9">
      <w:pPr>
        <w:spacing w:line="400" w:lineRule="exact"/>
        <w:jc w:val="both"/>
        <w:rPr>
          <w:rFonts w:ascii="標楷體" w:eastAsia="標楷體" w:hAnsi="標楷體"/>
        </w:rPr>
      </w:pPr>
      <w:r w:rsidRPr="006F7D96">
        <w:rPr>
          <w:rFonts w:ascii="標楷體" w:eastAsia="標楷體" w:hAnsi="標楷體" w:hint="eastAsia"/>
        </w:rPr>
        <w:t>負 責 人：　  　　　　　　　 　                           　　　印</w:t>
      </w:r>
    </w:p>
    <w:p w:rsidR="00296EE9" w:rsidRDefault="00296EE9" w:rsidP="00296EE9">
      <w:pPr>
        <w:widowControl/>
        <w:spacing w:before="100" w:beforeAutospacing="1" w:after="100" w:afterAutospacing="1" w:line="320" w:lineRule="exact"/>
        <w:ind w:left="357"/>
        <w:jc w:val="center"/>
        <w:rPr>
          <w:rFonts w:ascii="標楷體" w:eastAsia="標楷體" w:hAnsi="標楷體"/>
          <w:sz w:val="32"/>
          <w:szCs w:val="32"/>
        </w:rPr>
      </w:pPr>
    </w:p>
    <w:p w:rsidR="00296EE9" w:rsidRDefault="00296EE9" w:rsidP="00296EE9">
      <w:pPr>
        <w:widowControl/>
        <w:spacing w:before="100" w:beforeAutospacing="1" w:after="100" w:afterAutospacing="1" w:line="320" w:lineRule="exact"/>
        <w:ind w:left="357"/>
        <w:jc w:val="center"/>
        <w:rPr>
          <w:rFonts w:ascii="標楷體" w:eastAsia="標楷體" w:hAnsi="標楷體"/>
          <w:sz w:val="32"/>
          <w:szCs w:val="32"/>
        </w:rPr>
      </w:pPr>
    </w:p>
    <w:p w:rsidR="00296EE9" w:rsidRPr="0023763D" w:rsidRDefault="00296EE9" w:rsidP="00296EE9">
      <w:pPr>
        <w:spacing w:line="360" w:lineRule="exact"/>
        <w:jc w:val="center"/>
        <w:textDirection w:val="lrTbV"/>
        <w:rPr>
          <w:rFonts w:eastAsia="標楷體"/>
        </w:rPr>
      </w:pPr>
      <w:r w:rsidRPr="0023763D">
        <w:rPr>
          <w:rFonts w:eastAsia="標楷體"/>
        </w:rPr>
        <w:t>投標須知</w:t>
      </w:r>
    </w:p>
    <w:p w:rsidR="00296EE9" w:rsidRPr="00C9798E" w:rsidRDefault="00296EE9" w:rsidP="00296EE9">
      <w:pPr>
        <w:wordWrap w:val="0"/>
        <w:spacing w:line="360" w:lineRule="exact"/>
        <w:jc w:val="right"/>
        <w:textDirection w:val="lrTbV"/>
        <w:rPr>
          <w:rFonts w:eastAsia="標楷體"/>
          <w:b/>
        </w:rPr>
      </w:pPr>
      <w:r w:rsidRPr="00C9798E">
        <w:rPr>
          <w:rFonts w:eastAsia="標楷體"/>
          <w:b/>
        </w:rPr>
        <w:t>（</w:t>
      </w:r>
      <w:r w:rsidRPr="00C9798E">
        <w:rPr>
          <w:rFonts w:eastAsia="標楷體"/>
          <w:b/>
        </w:rPr>
        <w:t>10</w:t>
      </w:r>
      <w:r w:rsidRPr="00C9798E">
        <w:rPr>
          <w:rFonts w:eastAsia="標楷體" w:hint="eastAsia"/>
          <w:b/>
        </w:rPr>
        <w:t>6</w:t>
      </w:r>
      <w:r w:rsidRPr="00C9798E">
        <w:rPr>
          <w:rFonts w:eastAsia="標楷體"/>
          <w:b/>
        </w:rPr>
        <w:t>.</w:t>
      </w:r>
      <w:r>
        <w:rPr>
          <w:rFonts w:eastAsia="標楷體" w:hint="eastAsia"/>
          <w:b/>
        </w:rPr>
        <w:t>12</w:t>
      </w:r>
      <w:r w:rsidRPr="00C9798E">
        <w:rPr>
          <w:rFonts w:eastAsia="標楷體" w:hint="eastAsia"/>
          <w:b/>
        </w:rPr>
        <w:t>.4</w:t>
      </w:r>
      <w:r w:rsidRPr="00C9798E">
        <w:rPr>
          <w:rFonts w:eastAsia="標楷體"/>
          <w:b/>
        </w:rPr>
        <w:t>版）</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以下各項招標規定內容，由機關填寫，投標廠商不得填寫或塗改。</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各項內含選項者，由機關擇符合本採購案者勾填。</w:t>
      </w:r>
    </w:p>
    <w:p w:rsidR="00296EE9" w:rsidRPr="004D3ACB" w:rsidRDefault="00296EE9" w:rsidP="00296EE9">
      <w:pPr>
        <w:pStyle w:val="7"/>
        <w:numPr>
          <w:ilvl w:val="0"/>
          <w:numId w:val="1"/>
        </w:numPr>
        <w:ind w:left="570"/>
        <w:jc w:val="both"/>
        <w:textDirection w:val="lrTbV"/>
        <w:rPr>
          <w:rFonts w:eastAsia="標楷體"/>
          <w:spacing w:val="0"/>
          <w:szCs w:val="24"/>
        </w:rPr>
      </w:pPr>
      <w:r w:rsidRPr="004D3ACB">
        <w:rPr>
          <w:rFonts w:eastAsia="標楷體"/>
          <w:spacing w:val="0"/>
          <w:szCs w:val="24"/>
        </w:rPr>
        <w:t>本</w:t>
      </w:r>
      <w:r w:rsidRPr="004D3ACB">
        <w:rPr>
          <w:rFonts w:eastAsia="標楷體"/>
          <w:szCs w:val="24"/>
        </w:rPr>
        <w:t>採購適用政府採購法</w:t>
      </w:r>
      <w:r w:rsidRPr="004D3ACB">
        <w:rPr>
          <w:rFonts w:eastAsia="標楷體"/>
          <w:szCs w:val="24"/>
        </w:rPr>
        <w:t>(</w:t>
      </w:r>
      <w:r w:rsidRPr="004D3ACB">
        <w:rPr>
          <w:rFonts w:eastAsia="標楷體"/>
          <w:szCs w:val="24"/>
        </w:rPr>
        <w:t>以下簡稱採購法</w:t>
      </w:r>
      <w:r w:rsidRPr="004D3ACB">
        <w:rPr>
          <w:rFonts w:eastAsia="標楷體"/>
          <w:szCs w:val="24"/>
        </w:rPr>
        <w:t>)</w:t>
      </w:r>
      <w:r w:rsidRPr="004D3ACB">
        <w:rPr>
          <w:rFonts w:eastAsia="標楷體"/>
          <w:szCs w:val="24"/>
        </w:rPr>
        <w:t>及其主管機關所訂定之規定。</w:t>
      </w:r>
    </w:p>
    <w:p w:rsidR="00296EE9" w:rsidRPr="004D3ACB" w:rsidRDefault="00296EE9" w:rsidP="00296EE9">
      <w:pPr>
        <w:pStyle w:val="7"/>
        <w:numPr>
          <w:ilvl w:val="0"/>
          <w:numId w:val="1"/>
        </w:numPr>
        <w:ind w:left="570"/>
        <w:jc w:val="both"/>
        <w:textDirection w:val="lrTbV"/>
        <w:rPr>
          <w:rFonts w:eastAsia="標楷體"/>
          <w:spacing w:val="0"/>
          <w:szCs w:val="24"/>
        </w:rPr>
      </w:pPr>
      <w:r w:rsidRPr="004D3ACB">
        <w:rPr>
          <w:rFonts w:eastAsia="標楷體"/>
          <w:spacing w:val="0"/>
          <w:szCs w:val="24"/>
        </w:rPr>
        <w:t>本標案名稱：</w:t>
      </w:r>
      <w:r w:rsidR="00AA5253">
        <w:rPr>
          <w:rFonts w:ascii="標楷體" w:eastAsia="標楷體" w:hAnsi="標楷體" w:hint="eastAsia"/>
          <w:szCs w:val="24"/>
        </w:rPr>
        <w:t>租賃公務車輛</w:t>
      </w:r>
    </w:p>
    <w:p w:rsidR="00296EE9" w:rsidRPr="004D3ACB" w:rsidRDefault="00296EE9" w:rsidP="00296EE9">
      <w:pPr>
        <w:pStyle w:val="7"/>
        <w:numPr>
          <w:ilvl w:val="0"/>
          <w:numId w:val="1"/>
        </w:numPr>
        <w:ind w:left="570"/>
        <w:jc w:val="both"/>
        <w:textDirection w:val="lrTbV"/>
        <w:rPr>
          <w:rFonts w:eastAsia="標楷體"/>
          <w:spacing w:val="0"/>
          <w:szCs w:val="24"/>
        </w:rPr>
      </w:pPr>
      <w:r w:rsidRPr="004D3ACB">
        <w:rPr>
          <w:rFonts w:eastAsia="標楷體"/>
          <w:spacing w:val="0"/>
          <w:szCs w:val="24"/>
        </w:rPr>
        <w:t>採購標的為：</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工程。</w:t>
      </w:r>
    </w:p>
    <w:p w:rsidR="00296EE9" w:rsidRPr="004D3ACB" w:rsidRDefault="00296EE9" w:rsidP="00296EE9">
      <w:pPr>
        <w:pStyle w:val="7"/>
        <w:ind w:left="1191" w:hanging="1191"/>
        <w:jc w:val="both"/>
        <w:textDirection w:val="lrTbV"/>
        <w:rPr>
          <w:rFonts w:eastAsia="標楷體"/>
          <w:spacing w:val="0"/>
          <w:szCs w:val="24"/>
        </w:rPr>
      </w:pPr>
      <w:r w:rsidRPr="004D3ACB">
        <w:rPr>
          <w:rFonts w:eastAsia="標楷體"/>
          <w:spacing w:val="0"/>
          <w:szCs w:val="24"/>
        </w:rPr>
        <w:t xml:space="preserve">    </w:t>
      </w:r>
      <w:r w:rsidR="00AB7696">
        <w:rPr>
          <w:rFonts w:ascii="新細明體" w:eastAsia="新細明體" w:hAnsi="新細明體" w:hint="eastAsia"/>
          <w:szCs w:val="24"/>
        </w:rPr>
        <w:sym w:font="Wingdings 2" w:char="F0A2"/>
      </w:r>
      <w:r w:rsidRPr="004D3ACB">
        <w:rPr>
          <w:rFonts w:eastAsia="標楷體"/>
          <w:spacing w:val="0"/>
          <w:szCs w:val="24"/>
        </w:rPr>
        <w:t>(2)</w:t>
      </w:r>
      <w:r w:rsidRPr="004D3ACB">
        <w:rPr>
          <w:rFonts w:eastAsia="標楷體"/>
          <w:spacing w:val="0"/>
          <w:szCs w:val="24"/>
        </w:rPr>
        <w:t>財物；其性質為：</w:t>
      </w:r>
      <w:r w:rsidRPr="004D3ACB">
        <w:rPr>
          <w:rFonts w:eastAsia="標楷體"/>
          <w:szCs w:val="24"/>
        </w:rPr>
        <w:sym w:font="Wingdings" w:char="F0A8"/>
      </w:r>
      <w:r w:rsidRPr="004D3ACB">
        <w:rPr>
          <w:rFonts w:eastAsia="標楷體"/>
          <w:spacing w:val="0"/>
          <w:szCs w:val="24"/>
        </w:rPr>
        <w:t>購買；</w:t>
      </w:r>
      <w:r w:rsidR="00AB7696">
        <w:rPr>
          <w:rFonts w:ascii="新細明體" w:eastAsia="新細明體" w:hAnsi="新細明體" w:hint="eastAsia"/>
          <w:szCs w:val="24"/>
        </w:rPr>
        <w:sym w:font="Wingdings 2" w:char="F0A2"/>
      </w:r>
      <w:r w:rsidRPr="004D3ACB">
        <w:rPr>
          <w:rFonts w:eastAsia="標楷體"/>
          <w:spacing w:val="0"/>
          <w:szCs w:val="24"/>
        </w:rPr>
        <w:t>租賃；</w:t>
      </w:r>
      <w:r w:rsidRPr="004D3ACB">
        <w:rPr>
          <w:rFonts w:eastAsia="標楷體"/>
          <w:szCs w:val="24"/>
        </w:rPr>
        <w:sym w:font="Wingdings" w:char="F0A8"/>
      </w:r>
      <w:r w:rsidRPr="004D3ACB">
        <w:rPr>
          <w:rFonts w:eastAsia="標楷體"/>
          <w:spacing w:val="0"/>
          <w:szCs w:val="24"/>
        </w:rPr>
        <w:t>定製；</w:t>
      </w:r>
      <w:r w:rsidRPr="004D3ACB">
        <w:rPr>
          <w:rFonts w:eastAsia="標楷體"/>
          <w:szCs w:val="24"/>
        </w:rPr>
        <w:sym w:font="Wingdings" w:char="F0A8"/>
      </w:r>
      <w:r w:rsidRPr="004D3ACB">
        <w:rPr>
          <w:rFonts w:eastAsia="標楷體"/>
          <w:szCs w:val="24"/>
        </w:rPr>
        <w:t>兼具兩種以上性質者</w:t>
      </w:r>
      <w:r w:rsidRPr="004D3ACB">
        <w:rPr>
          <w:rFonts w:eastAsia="標楷體"/>
          <w:spacing w:val="0"/>
          <w:szCs w:val="24"/>
        </w:rPr>
        <w:t>（請勾選）。</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00AB7696"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勞務。</w:t>
      </w:r>
    </w:p>
    <w:p w:rsidR="00296EE9" w:rsidRPr="004D3ACB" w:rsidRDefault="00296EE9" w:rsidP="00296EE9">
      <w:pPr>
        <w:pStyle w:val="7"/>
        <w:numPr>
          <w:ilvl w:val="0"/>
          <w:numId w:val="1"/>
        </w:numPr>
        <w:ind w:left="570"/>
        <w:jc w:val="both"/>
        <w:textDirection w:val="lrTbV"/>
        <w:rPr>
          <w:rFonts w:eastAsia="標楷體"/>
          <w:spacing w:val="0"/>
          <w:szCs w:val="24"/>
        </w:rPr>
      </w:pPr>
      <w:r w:rsidRPr="004D3ACB">
        <w:rPr>
          <w:rFonts w:eastAsia="標楷體"/>
          <w:spacing w:val="0"/>
          <w:szCs w:val="24"/>
        </w:rPr>
        <w:t>本採購屬：</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公告金額十分之一以下之採購。</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逾公告金額十分之一未達公告金額之採購。</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ascii="新細明體" w:eastAsia="新細明體" w:hAnsi="新細明體" w:hint="eastAsia"/>
          <w:szCs w:val="24"/>
        </w:rPr>
        <w:sym w:font="Wingdings 2" w:char="F0A2"/>
      </w:r>
      <w:r w:rsidRPr="004D3ACB">
        <w:rPr>
          <w:rFonts w:eastAsia="標楷體"/>
          <w:spacing w:val="0"/>
          <w:szCs w:val="24"/>
        </w:rPr>
        <w:t>(3)</w:t>
      </w:r>
      <w:r w:rsidRPr="004D3ACB">
        <w:rPr>
          <w:rFonts w:eastAsia="標楷體"/>
          <w:spacing w:val="0"/>
          <w:szCs w:val="24"/>
        </w:rPr>
        <w:t>公告金額以上未達查核金額之採購。</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(4)</w:t>
      </w:r>
      <w:r w:rsidRPr="004D3ACB">
        <w:rPr>
          <w:rFonts w:eastAsia="標楷體"/>
          <w:spacing w:val="0"/>
          <w:szCs w:val="24"/>
        </w:rPr>
        <w:t>查核金額以上未達巨額之採購。</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(5)</w:t>
      </w:r>
      <w:r w:rsidRPr="004D3ACB">
        <w:rPr>
          <w:rFonts w:eastAsia="標楷體"/>
          <w:spacing w:val="0"/>
          <w:szCs w:val="24"/>
        </w:rPr>
        <w:t>巨額採購。</w:t>
      </w:r>
    </w:p>
    <w:p w:rsidR="00296EE9" w:rsidRPr="004D3ACB" w:rsidRDefault="00296EE9" w:rsidP="00296EE9">
      <w:pPr>
        <w:pStyle w:val="7"/>
        <w:ind w:leftChars="466" w:left="1320" w:hangingChars="84" w:hanging="202"/>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spacing w:val="0"/>
          <w:szCs w:val="24"/>
        </w:rPr>
        <w:t>已依「機關提報巨額採購使用情形及效益分析作業規定」第</w:t>
      </w:r>
      <w:r w:rsidRPr="004D3ACB">
        <w:rPr>
          <w:rFonts w:eastAsia="標楷體"/>
          <w:spacing w:val="0"/>
          <w:szCs w:val="24"/>
        </w:rPr>
        <w:t>2</w:t>
      </w:r>
      <w:r w:rsidRPr="004D3ACB">
        <w:rPr>
          <w:rFonts w:eastAsia="標楷體"/>
          <w:spacing w:val="0"/>
          <w:szCs w:val="24"/>
        </w:rPr>
        <w:t>點第</w:t>
      </w:r>
      <w:r w:rsidRPr="004D3ACB">
        <w:rPr>
          <w:rFonts w:eastAsia="標楷體"/>
          <w:spacing w:val="0"/>
          <w:szCs w:val="24"/>
        </w:rPr>
        <w:t>1</w:t>
      </w:r>
      <w:r w:rsidRPr="004D3ACB">
        <w:rPr>
          <w:rFonts w:eastAsia="標楷體"/>
          <w:spacing w:val="0"/>
          <w:szCs w:val="24"/>
        </w:rPr>
        <w:t>項，簽准預期使用情形及效益目標。</w:t>
      </w:r>
    </w:p>
    <w:p w:rsidR="00296EE9" w:rsidRPr="004D3ACB" w:rsidRDefault="00296EE9" w:rsidP="00296EE9">
      <w:pPr>
        <w:pStyle w:val="7"/>
        <w:numPr>
          <w:ilvl w:val="0"/>
          <w:numId w:val="1"/>
        </w:numPr>
        <w:ind w:left="570"/>
        <w:jc w:val="both"/>
        <w:textDirection w:val="lrTbV"/>
        <w:rPr>
          <w:rFonts w:eastAsia="標楷體"/>
          <w:spacing w:val="0"/>
          <w:szCs w:val="24"/>
        </w:rPr>
      </w:pPr>
      <w:r w:rsidRPr="004D3ACB">
        <w:rPr>
          <w:rFonts w:eastAsia="標楷體"/>
          <w:spacing w:val="0"/>
          <w:szCs w:val="24"/>
        </w:rPr>
        <w:t>本採購：</w:t>
      </w:r>
    </w:p>
    <w:p w:rsidR="00296EE9" w:rsidRPr="004D3ACB" w:rsidRDefault="00296EE9" w:rsidP="00296EE9">
      <w:pPr>
        <w:pStyle w:val="7"/>
        <w:ind w:leftChars="45" w:left="1469"/>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為共同供應契約。</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非共同供應契約。</w:t>
      </w:r>
    </w:p>
    <w:p w:rsidR="00296EE9" w:rsidRPr="00450EB7" w:rsidRDefault="00296EE9" w:rsidP="00296EE9">
      <w:pPr>
        <w:pStyle w:val="7"/>
        <w:numPr>
          <w:ilvl w:val="0"/>
          <w:numId w:val="1"/>
        </w:numPr>
        <w:ind w:left="570"/>
        <w:jc w:val="both"/>
        <w:textDirection w:val="lrTbV"/>
        <w:rPr>
          <w:rFonts w:eastAsia="標楷體"/>
          <w:color w:val="FF0000"/>
          <w:spacing w:val="4"/>
          <w:szCs w:val="24"/>
        </w:rPr>
      </w:pPr>
      <w:r w:rsidRPr="004D3ACB">
        <w:rPr>
          <w:rFonts w:eastAsia="標楷體"/>
          <w:spacing w:val="4"/>
          <w:szCs w:val="24"/>
        </w:rPr>
        <w:t>本採購預算金額</w:t>
      </w:r>
      <w:r w:rsidRPr="004D3ACB">
        <w:rPr>
          <w:rFonts w:eastAsia="標楷體"/>
          <w:spacing w:val="4"/>
          <w:szCs w:val="24"/>
        </w:rPr>
        <w:t>(</w:t>
      </w:r>
      <w:r w:rsidRPr="004D3ACB">
        <w:rPr>
          <w:rFonts w:eastAsia="標楷體"/>
          <w:spacing w:val="4"/>
          <w:szCs w:val="24"/>
        </w:rPr>
        <w:t>不公告者免填；但依「投標廠商資格與特殊或巨額採購認定標準」第</w:t>
      </w:r>
      <w:r w:rsidRPr="004D3ACB">
        <w:rPr>
          <w:rFonts w:eastAsia="標楷體"/>
          <w:spacing w:val="4"/>
          <w:szCs w:val="24"/>
        </w:rPr>
        <w:t>5</w:t>
      </w:r>
      <w:r w:rsidRPr="004D3ACB">
        <w:rPr>
          <w:rFonts w:eastAsia="標楷體"/>
          <w:spacing w:val="4"/>
          <w:szCs w:val="24"/>
        </w:rPr>
        <w:t>條第</w:t>
      </w:r>
      <w:r w:rsidRPr="004D3ACB">
        <w:rPr>
          <w:rFonts w:eastAsia="標楷體"/>
          <w:spacing w:val="4"/>
          <w:szCs w:val="24"/>
        </w:rPr>
        <w:t>3</w:t>
      </w:r>
      <w:r w:rsidRPr="004D3ACB">
        <w:rPr>
          <w:rFonts w:eastAsia="標楷體"/>
          <w:spacing w:val="4"/>
          <w:szCs w:val="24"/>
        </w:rPr>
        <w:t>項規定辦理者，或屬公告金額以上採購之公開招標、選擇性招標及限制性招標之公開評選，除轉售或供製造加工後轉售之採購、預算金額涉及商業機密或機關認為不宜公開外，應公開預算金額</w:t>
      </w:r>
      <w:r w:rsidRPr="004D3ACB">
        <w:rPr>
          <w:rFonts w:eastAsia="標楷體"/>
          <w:spacing w:val="4"/>
          <w:szCs w:val="24"/>
        </w:rPr>
        <w:t>)</w:t>
      </w:r>
      <w:r w:rsidRPr="004D3ACB">
        <w:rPr>
          <w:rFonts w:eastAsia="標楷體"/>
          <w:spacing w:val="4"/>
          <w:szCs w:val="24"/>
        </w:rPr>
        <w:t>：</w:t>
      </w:r>
      <w:r w:rsidR="00541A16">
        <w:rPr>
          <w:rFonts w:eastAsia="標楷體" w:hint="eastAsia"/>
          <w:spacing w:val="4"/>
          <w:szCs w:val="24"/>
        </w:rPr>
        <w:t>壹</w:t>
      </w:r>
      <w:r>
        <w:rPr>
          <w:rFonts w:eastAsia="標楷體" w:hint="eastAsia"/>
          <w:spacing w:val="4"/>
          <w:szCs w:val="24"/>
        </w:rPr>
        <w:t>佰</w:t>
      </w:r>
      <w:r w:rsidR="00541A16">
        <w:rPr>
          <w:rFonts w:eastAsia="標楷體" w:hint="eastAsia"/>
          <w:spacing w:val="4"/>
          <w:szCs w:val="24"/>
        </w:rPr>
        <w:t>貳拾玖</w:t>
      </w:r>
      <w:r>
        <w:rPr>
          <w:rFonts w:eastAsia="標楷體" w:hint="eastAsia"/>
          <w:spacing w:val="4"/>
          <w:szCs w:val="24"/>
        </w:rPr>
        <w:t>萬</w:t>
      </w:r>
      <w:r w:rsidR="00541A16">
        <w:rPr>
          <w:rFonts w:eastAsia="標楷體" w:hint="eastAsia"/>
          <w:spacing w:val="4"/>
          <w:szCs w:val="24"/>
        </w:rPr>
        <w:t>捌仟肆佰</w:t>
      </w:r>
      <w:r>
        <w:rPr>
          <w:rFonts w:eastAsia="標楷體" w:hint="eastAsia"/>
          <w:spacing w:val="4"/>
          <w:szCs w:val="24"/>
        </w:rPr>
        <w:t>元整</w:t>
      </w:r>
      <w:r>
        <w:rPr>
          <w:rFonts w:eastAsia="標楷體" w:hint="eastAsia"/>
          <w:spacing w:val="4"/>
          <w:szCs w:val="24"/>
        </w:rPr>
        <w:t>(</w:t>
      </w:r>
      <w:r w:rsidR="00541A16">
        <w:rPr>
          <w:rFonts w:eastAsia="標楷體" w:hint="eastAsia"/>
          <w:spacing w:val="4"/>
          <w:szCs w:val="24"/>
        </w:rPr>
        <w:t>1</w:t>
      </w:r>
      <w:r>
        <w:rPr>
          <w:rFonts w:eastAsia="標楷體" w:hint="eastAsia"/>
          <w:spacing w:val="4"/>
          <w:szCs w:val="24"/>
        </w:rPr>
        <w:t>,</w:t>
      </w:r>
      <w:r w:rsidR="00541A16">
        <w:rPr>
          <w:rFonts w:eastAsia="標楷體" w:hint="eastAsia"/>
          <w:spacing w:val="4"/>
          <w:szCs w:val="24"/>
        </w:rPr>
        <w:t>298</w:t>
      </w:r>
      <w:r>
        <w:rPr>
          <w:rFonts w:eastAsia="標楷體" w:hint="eastAsia"/>
          <w:spacing w:val="4"/>
          <w:szCs w:val="24"/>
        </w:rPr>
        <w:t>,</w:t>
      </w:r>
      <w:r w:rsidR="00541A16">
        <w:rPr>
          <w:rFonts w:eastAsia="標楷體" w:hint="eastAsia"/>
          <w:spacing w:val="4"/>
          <w:szCs w:val="24"/>
        </w:rPr>
        <w:t>4</w:t>
      </w:r>
      <w:r>
        <w:rPr>
          <w:rFonts w:eastAsia="標楷體" w:hint="eastAsia"/>
          <w:spacing w:val="4"/>
          <w:szCs w:val="24"/>
        </w:rPr>
        <w:t>00</w:t>
      </w:r>
      <w:r>
        <w:rPr>
          <w:rFonts w:eastAsia="標楷體" w:hint="eastAsia"/>
          <w:spacing w:val="4"/>
          <w:szCs w:val="24"/>
        </w:rPr>
        <w:t>元</w:t>
      </w:r>
      <w:r>
        <w:rPr>
          <w:rFonts w:eastAsia="標楷體" w:hint="eastAsia"/>
          <w:spacing w:val="4"/>
          <w:szCs w:val="24"/>
        </w:rPr>
        <w:t>)</w:t>
      </w:r>
    </w:p>
    <w:p w:rsidR="00296EE9" w:rsidRPr="004D3ACB" w:rsidRDefault="00296EE9" w:rsidP="00296EE9">
      <w:pPr>
        <w:pStyle w:val="7"/>
        <w:numPr>
          <w:ilvl w:val="0"/>
          <w:numId w:val="1"/>
        </w:numPr>
        <w:ind w:left="570"/>
        <w:jc w:val="both"/>
        <w:textDirection w:val="lrTbV"/>
        <w:rPr>
          <w:rFonts w:eastAsia="標楷體"/>
          <w:spacing w:val="0"/>
          <w:szCs w:val="24"/>
        </w:rPr>
      </w:pPr>
      <w:r w:rsidRPr="004D3ACB">
        <w:rPr>
          <w:rFonts w:eastAsia="標楷體"/>
          <w:spacing w:val="0"/>
          <w:szCs w:val="24"/>
        </w:rPr>
        <w:t>本採購預計金額</w:t>
      </w:r>
      <w:r w:rsidRPr="004D3ACB">
        <w:rPr>
          <w:rFonts w:eastAsia="標楷體"/>
          <w:spacing w:val="0"/>
          <w:szCs w:val="24"/>
        </w:rPr>
        <w:t>(</w:t>
      </w:r>
      <w:r w:rsidRPr="004D3ACB">
        <w:rPr>
          <w:rFonts w:eastAsia="標楷體"/>
          <w:spacing w:val="0"/>
          <w:szCs w:val="24"/>
        </w:rPr>
        <w:t>不公告者免填</w:t>
      </w:r>
      <w:r w:rsidRPr="004D3ACB">
        <w:rPr>
          <w:rFonts w:eastAsia="標楷體"/>
          <w:spacing w:val="0"/>
          <w:szCs w:val="24"/>
        </w:rPr>
        <w:t>)</w:t>
      </w:r>
      <w:r w:rsidRPr="004D3ACB">
        <w:rPr>
          <w:rFonts w:eastAsia="標楷體"/>
          <w:spacing w:val="0"/>
          <w:szCs w:val="24"/>
        </w:rPr>
        <w:t>：</w:t>
      </w:r>
      <w:r w:rsidR="00541A16">
        <w:rPr>
          <w:rFonts w:eastAsia="標楷體" w:hint="eastAsia"/>
          <w:spacing w:val="4"/>
          <w:szCs w:val="24"/>
        </w:rPr>
        <w:t>壹佰貳拾玖萬捌仟肆佰元整</w:t>
      </w:r>
      <w:r w:rsidR="00541A16">
        <w:rPr>
          <w:rFonts w:eastAsia="標楷體" w:hint="eastAsia"/>
          <w:spacing w:val="4"/>
          <w:szCs w:val="24"/>
        </w:rPr>
        <w:t>(1,298,400</w:t>
      </w:r>
      <w:r w:rsidR="00541A16">
        <w:rPr>
          <w:rFonts w:eastAsia="標楷體" w:hint="eastAsia"/>
          <w:spacing w:val="4"/>
          <w:szCs w:val="24"/>
        </w:rPr>
        <w:t>元</w:t>
      </w:r>
      <w:r w:rsidR="00541A16">
        <w:rPr>
          <w:rFonts w:eastAsia="標楷體" w:hint="eastAsia"/>
          <w:spacing w:val="4"/>
          <w:szCs w:val="24"/>
        </w:rPr>
        <w:t>)</w:t>
      </w:r>
    </w:p>
    <w:p w:rsidR="00296EE9" w:rsidRPr="004D3ACB" w:rsidRDefault="00296EE9" w:rsidP="00296EE9">
      <w:pPr>
        <w:pStyle w:val="7"/>
        <w:numPr>
          <w:ilvl w:val="0"/>
          <w:numId w:val="1"/>
        </w:numPr>
        <w:ind w:left="570"/>
        <w:jc w:val="both"/>
        <w:textDirection w:val="lrTbV"/>
        <w:rPr>
          <w:rFonts w:eastAsia="標楷體"/>
          <w:spacing w:val="0"/>
          <w:szCs w:val="24"/>
        </w:rPr>
      </w:pPr>
      <w:r w:rsidRPr="004D3ACB">
        <w:rPr>
          <w:rFonts w:eastAsia="標楷體"/>
          <w:spacing w:val="0"/>
          <w:szCs w:val="24"/>
        </w:rPr>
        <w:t>上級機關名稱：</w:t>
      </w:r>
      <w:r w:rsidRPr="00450EB7">
        <w:rPr>
          <w:rFonts w:eastAsia="標楷體" w:hint="eastAsia"/>
          <w:color w:val="FF0000"/>
          <w:spacing w:val="0"/>
          <w:szCs w:val="24"/>
        </w:rPr>
        <w:t>行政院農業委員會</w:t>
      </w:r>
    </w:p>
    <w:p w:rsidR="00296EE9" w:rsidRPr="004D3ACB" w:rsidRDefault="00296EE9" w:rsidP="00296EE9">
      <w:pPr>
        <w:pStyle w:val="7"/>
        <w:numPr>
          <w:ilvl w:val="0"/>
          <w:numId w:val="1"/>
        </w:numPr>
        <w:ind w:left="570"/>
        <w:jc w:val="both"/>
        <w:textDirection w:val="lrTbV"/>
        <w:rPr>
          <w:rFonts w:eastAsia="標楷體"/>
          <w:spacing w:val="0"/>
          <w:szCs w:val="24"/>
        </w:rPr>
      </w:pPr>
      <w:r w:rsidRPr="004D3ACB">
        <w:rPr>
          <w:rFonts w:eastAsia="標楷體"/>
          <w:spacing w:val="0"/>
          <w:szCs w:val="24"/>
        </w:rPr>
        <w:t>依採購法第</w:t>
      </w:r>
      <w:r w:rsidRPr="004D3ACB">
        <w:rPr>
          <w:rFonts w:eastAsia="標楷體"/>
          <w:spacing w:val="0"/>
          <w:szCs w:val="24"/>
        </w:rPr>
        <w:t>4</w:t>
      </w:r>
      <w:r w:rsidRPr="004D3ACB">
        <w:rPr>
          <w:rFonts w:eastAsia="標楷體"/>
          <w:spacing w:val="0"/>
          <w:szCs w:val="24"/>
        </w:rPr>
        <w:t>條接受補助辦理採購者，補助機關名稱及地址</w:t>
      </w:r>
      <w:r w:rsidRPr="004D3ACB">
        <w:rPr>
          <w:rFonts w:eastAsia="標楷體"/>
          <w:spacing w:val="0"/>
          <w:szCs w:val="24"/>
        </w:rPr>
        <w:t>(</w:t>
      </w:r>
      <w:r w:rsidRPr="004D3ACB">
        <w:rPr>
          <w:rFonts w:eastAsia="標楷體"/>
          <w:spacing w:val="0"/>
          <w:szCs w:val="24"/>
        </w:rPr>
        <w:t>非屬此等採購者免填</w:t>
      </w:r>
      <w:r w:rsidRPr="004D3ACB">
        <w:rPr>
          <w:rFonts w:eastAsia="標楷體"/>
          <w:spacing w:val="0"/>
          <w:szCs w:val="24"/>
        </w:rPr>
        <w:t>)</w:t>
      </w:r>
      <w:r w:rsidRPr="004D3ACB">
        <w:rPr>
          <w:rFonts w:eastAsia="標楷體"/>
          <w:spacing w:val="0"/>
          <w:szCs w:val="24"/>
        </w:rPr>
        <w:t>：</w:t>
      </w:r>
    </w:p>
    <w:p w:rsidR="00296EE9" w:rsidRPr="00450EB7" w:rsidRDefault="00296EE9" w:rsidP="00296EE9">
      <w:pPr>
        <w:pStyle w:val="7"/>
        <w:numPr>
          <w:ilvl w:val="0"/>
          <w:numId w:val="1"/>
        </w:numPr>
        <w:ind w:left="851" w:hanging="851"/>
        <w:jc w:val="both"/>
        <w:textDirection w:val="lrTbV"/>
        <w:rPr>
          <w:rFonts w:eastAsia="標楷體"/>
          <w:color w:val="FF0000"/>
          <w:spacing w:val="0"/>
          <w:szCs w:val="24"/>
        </w:rPr>
      </w:pPr>
      <w:r w:rsidRPr="004D3ACB">
        <w:rPr>
          <w:rFonts w:eastAsia="標楷體"/>
          <w:spacing w:val="0"/>
          <w:szCs w:val="24"/>
        </w:rPr>
        <w:t>依採購法第</w:t>
      </w:r>
      <w:r w:rsidRPr="004D3ACB">
        <w:rPr>
          <w:rFonts w:eastAsia="標楷體"/>
          <w:spacing w:val="0"/>
          <w:szCs w:val="24"/>
        </w:rPr>
        <w:t>5</w:t>
      </w:r>
      <w:r w:rsidRPr="004D3ACB">
        <w:rPr>
          <w:rFonts w:eastAsia="標楷體"/>
          <w:spacing w:val="0"/>
          <w:szCs w:val="24"/>
        </w:rPr>
        <w:t>條由法人或團體代辦採購者，委託機關名稱及地址</w:t>
      </w:r>
      <w:r w:rsidRPr="004D3ACB">
        <w:rPr>
          <w:rFonts w:eastAsia="標楷體"/>
          <w:spacing w:val="0"/>
          <w:szCs w:val="24"/>
        </w:rPr>
        <w:t>(</w:t>
      </w:r>
      <w:r w:rsidRPr="004D3ACB">
        <w:rPr>
          <w:rFonts w:eastAsia="標楷體"/>
          <w:spacing w:val="0"/>
          <w:szCs w:val="24"/>
        </w:rPr>
        <w:t>非屬此等採購者免填</w:t>
      </w:r>
      <w:r w:rsidRPr="004D3ACB">
        <w:rPr>
          <w:rFonts w:eastAsia="標楷體"/>
          <w:spacing w:val="0"/>
          <w:szCs w:val="24"/>
        </w:rPr>
        <w:t>)</w:t>
      </w:r>
      <w:r w:rsidRPr="004D3ACB">
        <w:rPr>
          <w:rFonts w:eastAsia="標楷體"/>
          <w:spacing w:val="0"/>
          <w:szCs w:val="24"/>
        </w:rPr>
        <w:t>：</w:t>
      </w:r>
      <w:r w:rsidRPr="00450EB7">
        <w:rPr>
          <w:rFonts w:eastAsia="標楷體" w:hint="eastAsia"/>
          <w:color w:val="FF0000"/>
          <w:spacing w:val="0"/>
          <w:szCs w:val="24"/>
        </w:rPr>
        <w:t>行政院農業委員會</w:t>
      </w:r>
      <w:r w:rsidRPr="00450EB7">
        <w:rPr>
          <w:rFonts w:eastAsia="標楷體" w:hint="eastAsia"/>
          <w:color w:val="FF0000"/>
          <w:spacing w:val="0"/>
          <w:szCs w:val="24"/>
        </w:rPr>
        <w:t>(100</w:t>
      </w:r>
      <w:r w:rsidRPr="00450EB7">
        <w:rPr>
          <w:rFonts w:eastAsia="標楷體" w:hint="eastAsia"/>
          <w:color w:val="FF0000"/>
          <w:spacing w:val="0"/>
          <w:szCs w:val="24"/>
        </w:rPr>
        <w:t>台北市中正區南海路</w:t>
      </w:r>
      <w:r w:rsidRPr="00450EB7">
        <w:rPr>
          <w:rFonts w:eastAsia="標楷體" w:hint="eastAsia"/>
          <w:color w:val="FF0000"/>
          <w:spacing w:val="0"/>
          <w:szCs w:val="24"/>
        </w:rPr>
        <w:t>37</w:t>
      </w:r>
      <w:r w:rsidRPr="00450EB7">
        <w:rPr>
          <w:rFonts w:eastAsia="標楷體" w:hint="eastAsia"/>
          <w:color w:val="FF0000"/>
          <w:spacing w:val="0"/>
          <w:szCs w:val="24"/>
        </w:rPr>
        <w:t>號</w:t>
      </w:r>
      <w:r w:rsidRPr="00450EB7">
        <w:rPr>
          <w:rFonts w:eastAsia="標楷體" w:hint="eastAsia"/>
          <w:color w:val="FF0000"/>
          <w:spacing w:val="0"/>
          <w:szCs w:val="24"/>
        </w:rPr>
        <w:t>)</w:t>
      </w:r>
    </w:p>
    <w:p w:rsidR="00296EE9" w:rsidRPr="004D3ACB" w:rsidRDefault="00296EE9" w:rsidP="00296EE9">
      <w:pPr>
        <w:pStyle w:val="7"/>
        <w:numPr>
          <w:ilvl w:val="0"/>
          <w:numId w:val="1"/>
        </w:numPr>
        <w:ind w:left="851" w:hanging="851"/>
        <w:jc w:val="both"/>
        <w:textDirection w:val="lrTbV"/>
        <w:rPr>
          <w:rFonts w:eastAsia="標楷體"/>
          <w:spacing w:val="0"/>
          <w:szCs w:val="24"/>
        </w:rPr>
      </w:pPr>
      <w:r w:rsidRPr="004D3ACB">
        <w:rPr>
          <w:rFonts w:eastAsia="標楷體"/>
          <w:spacing w:val="0"/>
          <w:szCs w:val="24"/>
        </w:rPr>
        <w:t>依採購法第</w:t>
      </w:r>
      <w:r w:rsidRPr="004D3ACB">
        <w:rPr>
          <w:rFonts w:eastAsia="標楷體"/>
          <w:spacing w:val="0"/>
          <w:szCs w:val="24"/>
        </w:rPr>
        <w:t>40</w:t>
      </w:r>
      <w:r w:rsidRPr="004D3ACB">
        <w:rPr>
          <w:rFonts w:eastAsia="標楷體"/>
          <w:spacing w:val="0"/>
          <w:szCs w:val="24"/>
        </w:rPr>
        <w:t>條代辦採購者，洽辦機關名稱及地址</w:t>
      </w:r>
      <w:r w:rsidRPr="004D3ACB">
        <w:rPr>
          <w:rFonts w:eastAsia="標楷體"/>
          <w:spacing w:val="0"/>
          <w:szCs w:val="24"/>
        </w:rPr>
        <w:t>(</w:t>
      </w:r>
      <w:r w:rsidRPr="004D3ACB">
        <w:rPr>
          <w:rFonts w:eastAsia="標楷體"/>
          <w:spacing w:val="0"/>
          <w:szCs w:val="24"/>
        </w:rPr>
        <w:t>非屬此等採購者免填</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numPr>
          <w:ilvl w:val="0"/>
          <w:numId w:val="1"/>
        </w:numPr>
        <w:ind w:left="851" w:hanging="851"/>
        <w:jc w:val="both"/>
        <w:textDirection w:val="lrTbV"/>
        <w:rPr>
          <w:rFonts w:eastAsia="標楷體"/>
          <w:spacing w:val="0"/>
          <w:szCs w:val="24"/>
        </w:rPr>
      </w:pPr>
      <w:r w:rsidRPr="004D3ACB">
        <w:rPr>
          <w:rFonts w:eastAsia="標楷體"/>
          <w:spacing w:val="0"/>
          <w:szCs w:val="24"/>
        </w:rPr>
        <w:t>依採購法第</w:t>
      </w:r>
      <w:r w:rsidRPr="004D3ACB">
        <w:rPr>
          <w:rFonts w:eastAsia="標楷體"/>
          <w:spacing w:val="0"/>
          <w:szCs w:val="24"/>
        </w:rPr>
        <w:t>75</w:t>
      </w:r>
      <w:r w:rsidRPr="004D3ACB">
        <w:rPr>
          <w:rFonts w:eastAsia="標楷體"/>
          <w:spacing w:val="0"/>
          <w:szCs w:val="24"/>
        </w:rPr>
        <w:t>條，受理廠商異議之機關名稱、地址及電話：同招標機關</w:t>
      </w:r>
      <w:r w:rsidRPr="004D3ACB">
        <w:rPr>
          <w:rFonts w:eastAsia="標楷體"/>
          <w:spacing w:val="0"/>
          <w:szCs w:val="24"/>
        </w:rPr>
        <w:t>(</w:t>
      </w:r>
      <w:r w:rsidRPr="004D3ACB">
        <w:rPr>
          <w:rFonts w:eastAsia="標楷體"/>
          <w:spacing w:val="0"/>
          <w:szCs w:val="24"/>
        </w:rPr>
        <w:t>不同者請書明機關名稱、地址及電話</w:t>
      </w:r>
      <w:r w:rsidRPr="004D3ACB">
        <w:rPr>
          <w:rFonts w:eastAsia="標楷體"/>
          <w:spacing w:val="0"/>
          <w:szCs w:val="24"/>
        </w:rPr>
        <w:t>)</w:t>
      </w:r>
      <w:r w:rsidRPr="004D3ACB">
        <w:rPr>
          <w:rFonts w:eastAsia="標楷體"/>
          <w:spacing w:val="0"/>
          <w:szCs w:val="24"/>
        </w:rPr>
        <w:t>。</w:t>
      </w:r>
    </w:p>
    <w:p w:rsidR="00296EE9" w:rsidRPr="00450EB7" w:rsidRDefault="00296EE9" w:rsidP="00296EE9">
      <w:pPr>
        <w:pStyle w:val="7"/>
        <w:numPr>
          <w:ilvl w:val="0"/>
          <w:numId w:val="1"/>
        </w:numPr>
        <w:ind w:left="851" w:hanging="851"/>
        <w:jc w:val="both"/>
        <w:textDirection w:val="lrTbV"/>
        <w:rPr>
          <w:rFonts w:ascii="標楷體" w:eastAsia="標楷體" w:hAnsi="標楷體"/>
          <w:color w:val="FF0000"/>
          <w:spacing w:val="0"/>
          <w:szCs w:val="24"/>
        </w:rPr>
      </w:pPr>
      <w:r w:rsidRPr="004D3ACB">
        <w:rPr>
          <w:rFonts w:eastAsia="標楷體"/>
          <w:spacing w:val="0"/>
          <w:szCs w:val="24"/>
        </w:rPr>
        <w:t>依採購法第</w:t>
      </w:r>
      <w:r w:rsidRPr="004D3ACB">
        <w:rPr>
          <w:rFonts w:eastAsia="標楷體"/>
          <w:spacing w:val="0"/>
          <w:szCs w:val="24"/>
        </w:rPr>
        <w:t>76</w:t>
      </w:r>
      <w:r w:rsidRPr="004D3ACB">
        <w:rPr>
          <w:rFonts w:eastAsia="標楷體"/>
          <w:spacing w:val="0"/>
          <w:szCs w:val="24"/>
        </w:rPr>
        <w:t>條及第</w:t>
      </w:r>
      <w:r w:rsidRPr="004D3ACB">
        <w:rPr>
          <w:rFonts w:eastAsia="標楷體"/>
          <w:spacing w:val="0"/>
          <w:szCs w:val="24"/>
        </w:rPr>
        <w:t>85</w:t>
      </w:r>
      <w:r w:rsidRPr="004D3ACB">
        <w:rPr>
          <w:rFonts w:eastAsia="標楷體"/>
          <w:spacing w:val="0"/>
          <w:szCs w:val="24"/>
        </w:rPr>
        <w:t>條之</w:t>
      </w:r>
      <w:r w:rsidRPr="004D3ACB">
        <w:rPr>
          <w:rFonts w:eastAsia="標楷體"/>
          <w:spacing w:val="0"/>
          <w:szCs w:val="24"/>
        </w:rPr>
        <w:t>1</w:t>
      </w:r>
      <w:r w:rsidRPr="004D3ACB">
        <w:rPr>
          <w:rFonts w:eastAsia="標楷體"/>
          <w:spacing w:val="0"/>
          <w:szCs w:val="24"/>
        </w:rPr>
        <w:t>，受理廠商申訴</w:t>
      </w:r>
      <w:r w:rsidRPr="004D3ACB">
        <w:rPr>
          <w:rFonts w:eastAsia="標楷體"/>
          <w:spacing w:val="0"/>
          <w:szCs w:val="24"/>
        </w:rPr>
        <w:t>(</w:t>
      </w:r>
      <w:r w:rsidRPr="004D3ACB">
        <w:rPr>
          <w:rFonts w:eastAsia="標楷體"/>
          <w:spacing w:val="0"/>
          <w:szCs w:val="24"/>
        </w:rPr>
        <w:t>未達公告金額之採購不適用申訴制度</w:t>
      </w:r>
      <w:r w:rsidRPr="004D3ACB">
        <w:rPr>
          <w:rFonts w:eastAsia="標楷體"/>
          <w:spacing w:val="0"/>
          <w:szCs w:val="24"/>
        </w:rPr>
        <w:t xml:space="preserve">) </w:t>
      </w:r>
      <w:r w:rsidRPr="004D3ACB">
        <w:rPr>
          <w:rFonts w:eastAsia="標楷體"/>
          <w:spacing w:val="0"/>
          <w:szCs w:val="24"/>
        </w:rPr>
        <w:t>或履約爭議調解</w:t>
      </w:r>
      <w:r w:rsidRPr="004D3ACB">
        <w:rPr>
          <w:rFonts w:eastAsia="標楷體"/>
          <w:spacing w:val="0"/>
          <w:szCs w:val="24"/>
        </w:rPr>
        <w:t>(</w:t>
      </w:r>
      <w:r w:rsidRPr="004D3ACB">
        <w:rPr>
          <w:rFonts w:eastAsia="標楷體"/>
          <w:spacing w:val="0"/>
          <w:szCs w:val="24"/>
        </w:rPr>
        <w:t>無金額限制</w:t>
      </w:r>
      <w:r w:rsidRPr="004D3ACB">
        <w:rPr>
          <w:rFonts w:eastAsia="標楷體"/>
          <w:spacing w:val="0"/>
          <w:szCs w:val="24"/>
        </w:rPr>
        <w:t>)</w:t>
      </w:r>
      <w:r w:rsidRPr="004D3ACB">
        <w:rPr>
          <w:rFonts w:eastAsia="標楷體"/>
          <w:spacing w:val="0"/>
          <w:szCs w:val="24"/>
        </w:rPr>
        <w:t>之採購申訴審議委員會名稱、地址及電話：</w:t>
      </w:r>
      <w:r w:rsidRPr="00450EB7">
        <w:rPr>
          <w:rFonts w:ascii="標楷體" w:eastAsia="標楷體" w:hAnsi="標楷體" w:cs="新細明體" w:hint="eastAsia"/>
          <w:color w:val="FF0000"/>
          <w:szCs w:val="24"/>
        </w:rPr>
        <w:t>行政院公共工程委員會採購申訴審議委員會</w:t>
      </w:r>
      <w:r w:rsidRPr="00450EB7">
        <w:rPr>
          <w:rFonts w:eastAsia="標楷體" w:hint="eastAsia"/>
          <w:color w:val="FF0000"/>
          <w:spacing w:val="0"/>
          <w:szCs w:val="24"/>
        </w:rPr>
        <w:t>（地址：</w:t>
      </w:r>
      <w:r w:rsidRPr="00450EB7">
        <w:rPr>
          <w:rFonts w:eastAsia="標楷體" w:hint="eastAsia"/>
          <w:color w:val="FF0000"/>
          <w:spacing w:val="0"/>
          <w:szCs w:val="24"/>
        </w:rPr>
        <w:t>110</w:t>
      </w:r>
      <w:r w:rsidRPr="00450EB7">
        <w:rPr>
          <w:rFonts w:eastAsia="標楷體" w:hint="eastAsia"/>
          <w:color w:val="FF0000"/>
          <w:spacing w:val="0"/>
          <w:szCs w:val="24"/>
        </w:rPr>
        <w:t>臺北市信義區松仁路</w:t>
      </w:r>
      <w:r w:rsidRPr="00450EB7">
        <w:rPr>
          <w:rFonts w:eastAsia="標楷體" w:hint="eastAsia"/>
          <w:color w:val="FF0000"/>
          <w:spacing w:val="0"/>
          <w:szCs w:val="24"/>
        </w:rPr>
        <w:t>3</w:t>
      </w:r>
      <w:r w:rsidRPr="00450EB7">
        <w:rPr>
          <w:rFonts w:eastAsia="標楷體" w:hint="eastAsia"/>
          <w:color w:val="FF0000"/>
          <w:spacing w:val="0"/>
          <w:szCs w:val="24"/>
        </w:rPr>
        <w:t>號</w:t>
      </w:r>
      <w:r w:rsidRPr="00450EB7">
        <w:rPr>
          <w:rFonts w:eastAsia="標楷體" w:hint="eastAsia"/>
          <w:color w:val="FF0000"/>
          <w:spacing w:val="0"/>
          <w:szCs w:val="24"/>
        </w:rPr>
        <w:t>9</w:t>
      </w:r>
      <w:r w:rsidRPr="00450EB7">
        <w:rPr>
          <w:rFonts w:eastAsia="標楷體" w:hint="eastAsia"/>
          <w:color w:val="FF0000"/>
          <w:spacing w:val="0"/>
          <w:szCs w:val="24"/>
        </w:rPr>
        <w:t>樓、電話：</w:t>
      </w:r>
      <w:r w:rsidRPr="00450EB7">
        <w:rPr>
          <w:rFonts w:eastAsia="標楷體" w:hint="eastAsia"/>
          <w:color w:val="FF0000"/>
          <w:spacing w:val="0"/>
          <w:szCs w:val="24"/>
        </w:rPr>
        <w:t>02-87897530</w:t>
      </w:r>
      <w:r w:rsidRPr="00450EB7">
        <w:rPr>
          <w:rFonts w:eastAsia="標楷體" w:hint="eastAsia"/>
          <w:color w:val="FF0000"/>
          <w:spacing w:val="0"/>
          <w:szCs w:val="24"/>
        </w:rPr>
        <w:t>、傳真：</w:t>
      </w:r>
      <w:r w:rsidRPr="00450EB7">
        <w:rPr>
          <w:rFonts w:eastAsia="標楷體" w:hint="eastAsia"/>
          <w:color w:val="FF0000"/>
          <w:spacing w:val="0"/>
          <w:szCs w:val="24"/>
        </w:rPr>
        <w:t>02-87897514</w:t>
      </w:r>
      <w:r w:rsidRPr="00450EB7">
        <w:rPr>
          <w:rFonts w:eastAsia="標楷體" w:hint="eastAsia"/>
          <w:color w:val="FF0000"/>
          <w:spacing w:val="0"/>
          <w:szCs w:val="24"/>
        </w:rPr>
        <w:t>）</w:t>
      </w:r>
    </w:p>
    <w:p w:rsidR="00296EE9" w:rsidRPr="004D3ACB" w:rsidRDefault="00296EE9" w:rsidP="00296EE9">
      <w:pPr>
        <w:pStyle w:val="7"/>
        <w:numPr>
          <w:ilvl w:val="0"/>
          <w:numId w:val="1"/>
        </w:numPr>
        <w:ind w:left="851" w:hanging="851"/>
        <w:jc w:val="both"/>
        <w:textDirection w:val="lrTbV"/>
        <w:rPr>
          <w:rFonts w:eastAsia="標楷體"/>
          <w:spacing w:val="0"/>
          <w:szCs w:val="24"/>
        </w:rPr>
      </w:pPr>
      <w:r w:rsidRPr="004D3ACB">
        <w:rPr>
          <w:rFonts w:eastAsia="標楷體"/>
          <w:spacing w:val="0"/>
          <w:szCs w:val="24"/>
        </w:rPr>
        <w:t>本採購為：</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ascii="新細明體" w:eastAsia="新細明體" w:hAnsi="新細明體" w:hint="eastAsia"/>
          <w:szCs w:val="24"/>
        </w:rPr>
        <w:sym w:font="Wingdings 2" w:char="F0A2"/>
      </w:r>
      <w:r w:rsidRPr="004D3ACB">
        <w:rPr>
          <w:rFonts w:eastAsia="標楷體"/>
          <w:spacing w:val="0"/>
          <w:szCs w:val="24"/>
        </w:rPr>
        <w:t>(1)</w:t>
      </w:r>
      <w:r w:rsidRPr="004D3ACB">
        <w:rPr>
          <w:rFonts w:eastAsia="標楷體"/>
          <w:spacing w:val="0"/>
          <w:szCs w:val="24"/>
        </w:rPr>
        <w:t>未</w:t>
      </w:r>
      <w:r w:rsidRPr="004D3ACB">
        <w:rPr>
          <w:rFonts w:eastAsia="標楷體"/>
          <w:szCs w:val="24"/>
        </w:rPr>
        <w:t>分批辦理</w:t>
      </w:r>
      <w:r w:rsidRPr="004D3ACB">
        <w:rPr>
          <w:rFonts w:eastAsia="標楷體"/>
          <w:spacing w:val="0"/>
          <w:szCs w:val="24"/>
        </w:rPr>
        <w:t>。</w:t>
      </w:r>
    </w:p>
    <w:p w:rsidR="00296EE9" w:rsidRPr="004D3ACB" w:rsidRDefault="00296EE9" w:rsidP="00E17814">
      <w:pPr>
        <w:pStyle w:val="7"/>
        <w:ind w:left="1134" w:hanging="113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係</w:t>
      </w:r>
      <w:r w:rsidRPr="004D3ACB">
        <w:rPr>
          <w:rFonts w:eastAsia="標楷體"/>
          <w:szCs w:val="24"/>
        </w:rPr>
        <w:t>分批辦理公告金額以上之採購，業經上級機關核准（文號：</w:t>
      </w:r>
      <w:r w:rsidRPr="004D3ACB">
        <w:rPr>
          <w:rFonts w:eastAsia="標楷體"/>
          <w:szCs w:val="24"/>
        </w:rPr>
        <w:t xml:space="preserve">       </w:t>
      </w:r>
      <w:r w:rsidRPr="004D3ACB">
        <w:rPr>
          <w:rFonts w:eastAsia="標楷體"/>
          <w:szCs w:val="24"/>
        </w:rPr>
        <w:t>），依總金額核計採購金額，分別按公告金額或查核金額以上之規定辦理</w:t>
      </w:r>
      <w:r w:rsidRPr="004D3ACB">
        <w:rPr>
          <w:rFonts w:eastAsia="標楷體"/>
          <w:spacing w:val="0"/>
          <w:szCs w:val="24"/>
        </w:rPr>
        <w:t>。</w:t>
      </w:r>
    </w:p>
    <w:p w:rsidR="00296EE9" w:rsidRPr="004D3ACB" w:rsidRDefault="00296EE9" w:rsidP="00296EE9">
      <w:pPr>
        <w:pStyle w:val="7"/>
        <w:numPr>
          <w:ilvl w:val="0"/>
          <w:numId w:val="1"/>
        </w:numPr>
        <w:ind w:left="851" w:hanging="851"/>
        <w:jc w:val="both"/>
        <w:textDirection w:val="lrTbV"/>
        <w:rPr>
          <w:rFonts w:eastAsia="標楷體"/>
          <w:spacing w:val="0"/>
          <w:szCs w:val="24"/>
        </w:rPr>
      </w:pPr>
      <w:r w:rsidRPr="004D3ACB">
        <w:rPr>
          <w:rFonts w:eastAsia="標楷體"/>
          <w:spacing w:val="0"/>
          <w:szCs w:val="24"/>
        </w:rPr>
        <w:t>招標方式為：</w:t>
      </w:r>
    </w:p>
    <w:p w:rsidR="00296EE9" w:rsidRPr="004D3ACB" w:rsidRDefault="00AB7696" w:rsidP="00296EE9">
      <w:pPr>
        <w:pStyle w:val="7"/>
        <w:ind w:left="851" w:firstLine="0"/>
        <w:jc w:val="both"/>
        <w:textDirection w:val="lrTbV"/>
        <w:rPr>
          <w:rFonts w:eastAsia="標楷體"/>
          <w:spacing w:val="0"/>
          <w:szCs w:val="24"/>
        </w:rPr>
      </w:pPr>
      <w:r>
        <w:rPr>
          <w:rFonts w:ascii="新細明體" w:eastAsia="新細明體" w:hAnsi="新細明體" w:hint="eastAsia"/>
          <w:szCs w:val="24"/>
        </w:rPr>
        <w:sym w:font="Wingdings 2" w:char="F0A2"/>
      </w:r>
      <w:r w:rsidR="00296EE9" w:rsidRPr="004D3ACB">
        <w:rPr>
          <w:rFonts w:eastAsia="標楷體"/>
          <w:spacing w:val="0"/>
          <w:szCs w:val="24"/>
        </w:rPr>
        <w:t>(1)</w:t>
      </w:r>
      <w:r w:rsidR="00296EE9" w:rsidRPr="004D3ACB">
        <w:rPr>
          <w:rFonts w:eastAsia="標楷體"/>
          <w:spacing w:val="0"/>
          <w:szCs w:val="24"/>
        </w:rPr>
        <w:t>公開招標</w:t>
      </w:r>
    </w:p>
    <w:p w:rsidR="00296EE9" w:rsidRPr="004D3ACB" w:rsidRDefault="00296EE9" w:rsidP="00296EE9">
      <w:pPr>
        <w:pStyle w:val="7"/>
        <w:ind w:leftChars="467" w:left="1954" w:hangingChars="347" w:hanging="833"/>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spacing w:val="0"/>
          <w:szCs w:val="24"/>
        </w:rPr>
        <w:t>（</w:t>
      </w:r>
      <w:r w:rsidRPr="004D3ACB">
        <w:rPr>
          <w:rFonts w:eastAsia="標楷體"/>
          <w:spacing w:val="0"/>
          <w:szCs w:val="24"/>
        </w:rPr>
        <w:t>1-1</w:t>
      </w:r>
      <w:r w:rsidRPr="004D3ACB">
        <w:rPr>
          <w:rFonts w:eastAsia="標楷體"/>
          <w:spacing w:val="0"/>
          <w:szCs w:val="24"/>
        </w:rPr>
        <w:t>）本案為複數決標並採分項決標，廠商各項投標文件無需分項裝封，無需於大外標封標示投標項次，有</w:t>
      </w:r>
      <w:r w:rsidRPr="004D3ACB">
        <w:rPr>
          <w:rFonts w:eastAsia="標楷體"/>
          <w:spacing w:val="0"/>
          <w:szCs w:val="24"/>
        </w:rPr>
        <w:t>3</w:t>
      </w:r>
      <w:r w:rsidRPr="004D3ACB">
        <w:rPr>
          <w:rFonts w:eastAsia="標楷體"/>
          <w:spacing w:val="0"/>
          <w:szCs w:val="24"/>
        </w:rPr>
        <w:t>家以上廠商投標，且符合政府採購法施行細則第</w:t>
      </w:r>
      <w:r w:rsidRPr="004D3ACB">
        <w:rPr>
          <w:rFonts w:eastAsia="標楷體"/>
          <w:spacing w:val="0"/>
          <w:szCs w:val="24"/>
        </w:rPr>
        <w:t>55</w:t>
      </w:r>
      <w:r w:rsidRPr="004D3ACB">
        <w:rPr>
          <w:rFonts w:eastAsia="標楷體"/>
          <w:spacing w:val="0"/>
          <w:szCs w:val="24"/>
        </w:rPr>
        <w:t>條規定時，即得開標。</w:t>
      </w:r>
    </w:p>
    <w:p w:rsidR="00296EE9" w:rsidRPr="004D3ACB" w:rsidRDefault="00296EE9" w:rsidP="00296EE9">
      <w:pPr>
        <w:pStyle w:val="7"/>
        <w:ind w:left="1531" w:hanging="1531"/>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選擇性招標：符合採購法第</w:t>
      </w:r>
      <w:r w:rsidRPr="004D3ACB">
        <w:rPr>
          <w:rFonts w:eastAsia="標楷體"/>
          <w:spacing w:val="0"/>
          <w:szCs w:val="24"/>
        </w:rPr>
        <w:t>20</w:t>
      </w:r>
      <w:r w:rsidRPr="004D3ACB">
        <w:rPr>
          <w:rFonts w:eastAsia="標楷體"/>
          <w:spacing w:val="0"/>
          <w:szCs w:val="24"/>
        </w:rPr>
        <w:t>條</w:t>
      </w:r>
      <w:r w:rsidRPr="004D3ACB">
        <w:rPr>
          <w:rFonts w:eastAsia="標楷體"/>
          <w:szCs w:val="24"/>
        </w:rPr>
        <w:sym w:font="Wingdings" w:char="F0A8"/>
      </w:r>
      <w:r w:rsidRPr="004D3ACB">
        <w:rPr>
          <w:rFonts w:eastAsia="標楷體"/>
          <w:spacing w:val="0"/>
          <w:szCs w:val="24"/>
        </w:rPr>
        <w:t>第</w:t>
      </w:r>
      <w:r w:rsidRPr="004D3ACB">
        <w:rPr>
          <w:rFonts w:eastAsia="標楷體"/>
          <w:spacing w:val="0"/>
          <w:szCs w:val="24"/>
        </w:rPr>
        <w:t>1</w:t>
      </w:r>
      <w:r w:rsidRPr="004D3ACB">
        <w:rPr>
          <w:rFonts w:eastAsia="標楷體"/>
          <w:spacing w:val="0"/>
          <w:szCs w:val="24"/>
        </w:rPr>
        <w:t>款；</w:t>
      </w:r>
      <w:r w:rsidRPr="004D3ACB">
        <w:rPr>
          <w:rFonts w:eastAsia="標楷體"/>
          <w:szCs w:val="24"/>
        </w:rPr>
        <w:sym w:font="Wingdings" w:char="F0A8"/>
      </w:r>
      <w:r w:rsidRPr="004D3ACB">
        <w:rPr>
          <w:rFonts w:eastAsia="標楷體"/>
          <w:spacing w:val="0"/>
          <w:szCs w:val="24"/>
        </w:rPr>
        <w:t>第</w:t>
      </w:r>
      <w:r w:rsidRPr="004D3ACB">
        <w:rPr>
          <w:rFonts w:eastAsia="標楷體"/>
          <w:spacing w:val="0"/>
          <w:szCs w:val="24"/>
        </w:rPr>
        <w:t>2</w:t>
      </w:r>
      <w:r w:rsidRPr="004D3ACB">
        <w:rPr>
          <w:rFonts w:eastAsia="標楷體"/>
          <w:spacing w:val="0"/>
          <w:szCs w:val="24"/>
        </w:rPr>
        <w:t>款；</w:t>
      </w:r>
      <w:r w:rsidRPr="004D3ACB">
        <w:rPr>
          <w:rFonts w:eastAsia="標楷體"/>
          <w:szCs w:val="24"/>
        </w:rPr>
        <w:sym w:font="Wingdings" w:char="F0A8"/>
      </w:r>
      <w:r w:rsidRPr="004D3ACB">
        <w:rPr>
          <w:rFonts w:eastAsia="標楷體"/>
          <w:spacing w:val="0"/>
          <w:szCs w:val="24"/>
        </w:rPr>
        <w:t>第</w:t>
      </w:r>
      <w:r w:rsidRPr="004D3ACB">
        <w:rPr>
          <w:rFonts w:eastAsia="標楷體"/>
          <w:spacing w:val="0"/>
          <w:szCs w:val="24"/>
        </w:rPr>
        <w:t>3</w:t>
      </w:r>
      <w:r w:rsidRPr="004D3ACB">
        <w:rPr>
          <w:rFonts w:eastAsia="標楷體"/>
          <w:spacing w:val="0"/>
          <w:szCs w:val="24"/>
        </w:rPr>
        <w:t>款；</w:t>
      </w:r>
      <w:r w:rsidRPr="004D3ACB">
        <w:rPr>
          <w:rFonts w:eastAsia="標楷體"/>
          <w:szCs w:val="24"/>
        </w:rPr>
        <w:sym w:font="Wingdings" w:char="F0A8"/>
      </w:r>
      <w:r w:rsidRPr="004D3ACB">
        <w:rPr>
          <w:rFonts w:eastAsia="標楷體"/>
          <w:spacing w:val="0"/>
          <w:szCs w:val="24"/>
        </w:rPr>
        <w:t>第</w:t>
      </w:r>
      <w:r w:rsidRPr="004D3ACB">
        <w:rPr>
          <w:rFonts w:eastAsia="標楷體"/>
          <w:spacing w:val="0"/>
          <w:szCs w:val="24"/>
        </w:rPr>
        <w:t>4</w:t>
      </w:r>
      <w:r w:rsidRPr="004D3ACB">
        <w:rPr>
          <w:rFonts w:eastAsia="標楷體"/>
          <w:spacing w:val="0"/>
          <w:szCs w:val="24"/>
        </w:rPr>
        <w:t>款；</w:t>
      </w:r>
      <w:r w:rsidRPr="004D3ACB">
        <w:rPr>
          <w:rFonts w:eastAsia="標楷體"/>
          <w:szCs w:val="24"/>
        </w:rPr>
        <w:sym w:font="Wingdings" w:char="F0A8"/>
      </w:r>
      <w:r w:rsidRPr="004D3ACB">
        <w:rPr>
          <w:rFonts w:eastAsia="標楷體"/>
          <w:spacing w:val="0"/>
          <w:szCs w:val="24"/>
        </w:rPr>
        <w:t>第</w:t>
      </w:r>
      <w:r w:rsidRPr="004D3ACB">
        <w:rPr>
          <w:rFonts w:eastAsia="標楷體"/>
          <w:spacing w:val="0"/>
          <w:szCs w:val="24"/>
        </w:rPr>
        <w:t>5</w:t>
      </w:r>
      <w:r w:rsidRPr="004D3ACB">
        <w:rPr>
          <w:rFonts w:eastAsia="標楷體"/>
          <w:spacing w:val="0"/>
          <w:szCs w:val="24"/>
        </w:rPr>
        <w:t>款（請勾選款次）</w:t>
      </w:r>
    </w:p>
    <w:p w:rsidR="00296EE9" w:rsidRPr="004D3ACB" w:rsidRDefault="00296EE9" w:rsidP="00296EE9">
      <w:pPr>
        <w:pStyle w:val="7"/>
        <w:ind w:left="2098" w:hanging="2098"/>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pacing w:val="0"/>
          <w:szCs w:val="24"/>
        </w:rPr>
        <w:t>2-1</w:t>
      </w:r>
      <w:r w:rsidRPr="004D3ACB">
        <w:rPr>
          <w:rFonts w:eastAsia="標楷體"/>
          <w:spacing w:val="0"/>
          <w:szCs w:val="24"/>
        </w:rPr>
        <w:t>）為特定個案辦理，於廠商資格審查後，邀請所有符合資格廠商投標。</w:t>
      </w:r>
    </w:p>
    <w:p w:rsidR="00296EE9" w:rsidRPr="004D3ACB" w:rsidRDefault="00296EE9" w:rsidP="00296EE9">
      <w:pPr>
        <w:pStyle w:val="7"/>
        <w:ind w:left="2098" w:hanging="2098"/>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pacing w:val="0"/>
          <w:szCs w:val="24"/>
        </w:rPr>
        <w:t>2-2</w:t>
      </w:r>
      <w:r w:rsidRPr="004D3ACB">
        <w:rPr>
          <w:rFonts w:eastAsia="標楷體"/>
          <w:spacing w:val="0"/>
          <w:szCs w:val="24"/>
        </w:rPr>
        <w:t>）為建立合格廠商名單；後續邀標方式為</w:t>
      </w:r>
      <w:r w:rsidRPr="004D3ACB">
        <w:rPr>
          <w:rFonts w:eastAsia="標楷體"/>
          <w:szCs w:val="24"/>
        </w:rPr>
        <w:sym w:font="Wingdings" w:char="F0A8"/>
      </w:r>
      <w:r w:rsidRPr="004D3ACB">
        <w:rPr>
          <w:rFonts w:eastAsia="標楷體"/>
          <w:szCs w:val="24"/>
        </w:rPr>
        <w:t>個別邀請所有符合資格之廠商投標；</w:t>
      </w:r>
      <w:r w:rsidRPr="004D3ACB">
        <w:rPr>
          <w:rFonts w:eastAsia="標楷體"/>
          <w:szCs w:val="24"/>
        </w:rPr>
        <w:sym w:font="Wingdings" w:char="F0A8"/>
      </w:r>
      <w:r w:rsidRPr="004D3ACB">
        <w:rPr>
          <w:rFonts w:eastAsia="標楷體"/>
          <w:szCs w:val="24"/>
        </w:rPr>
        <w:t>公告邀請所有符合資格之廠商投標；</w:t>
      </w:r>
      <w:r w:rsidRPr="004D3ACB">
        <w:rPr>
          <w:rFonts w:eastAsia="標楷體"/>
          <w:szCs w:val="24"/>
        </w:rPr>
        <w:sym w:font="Wingdings" w:char="F0A8"/>
      </w:r>
      <w:r w:rsidRPr="004D3ACB">
        <w:rPr>
          <w:rFonts w:eastAsia="標楷體"/>
          <w:szCs w:val="24"/>
        </w:rPr>
        <w:t>依審標順序，每次邀請</w:t>
      </w:r>
      <w:r w:rsidRPr="004D3ACB">
        <w:rPr>
          <w:rFonts w:eastAsia="標楷體"/>
          <w:szCs w:val="24"/>
        </w:rPr>
        <w:t>___</w:t>
      </w:r>
      <w:r w:rsidRPr="004D3ACB">
        <w:rPr>
          <w:rFonts w:eastAsia="標楷體"/>
          <w:szCs w:val="24"/>
        </w:rPr>
        <w:t>家符合資格之廠商投標；</w:t>
      </w:r>
      <w:r w:rsidRPr="004D3ACB">
        <w:rPr>
          <w:rFonts w:eastAsia="標楷體"/>
          <w:szCs w:val="24"/>
        </w:rPr>
        <w:sym w:font="Wingdings" w:char="F0A8"/>
      </w:r>
      <w:r w:rsidRPr="004D3ACB">
        <w:rPr>
          <w:rFonts w:eastAsia="標楷體"/>
          <w:szCs w:val="24"/>
        </w:rPr>
        <w:t>以抽籤方式擇定邀請符合資格之廠商投標。</w:t>
      </w:r>
    </w:p>
    <w:p w:rsidR="00296EE9" w:rsidRPr="004D3ACB" w:rsidRDefault="00296EE9" w:rsidP="00296EE9">
      <w:pPr>
        <w:pStyle w:val="7"/>
        <w:ind w:left="1276" w:hanging="1276"/>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 xml:space="preserve"> (3)</w:t>
      </w:r>
      <w:r w:rsidRPr="004D3ACB">
        <w:rPr>
          <w:rFonts w:eastAsia="標楷體"/>
          <w:spacing w:val="0"/>
          <w:szCs w:val="24"/>
        </w:rPr>
        <w:t>限制性招標：本案業經需求、使用或承辦採購單位敘明符合採購法第</w:t>
      </w:r>
      <w:r w:rsidRPr="004D3ACB">
        <w:rPr>
          <w:rFonts w:eastAsia="標楷體"/>
          <w:spacing w:val="0"/>
          <w:szCs w:val="24"/>
        </w:rPr>
        <w:t>22</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212E9C">
        <w:rPr>
          <w:rFonts w:eastAsia="標楷體" w:hint="eastAsia"/>
          <w:spacing w:val="0"/>
          <w:szCs w:val="24"/>
          <w:u w:val="single"/>
        </w:rPr>
        <w:t xml:space="preserve">  </w:t>
      </w:r>
      <w:r w:rsidRPr="004D3ACB">
        <w:rPr>
          <w:rFonts w:eastAsia="標楷體"/>
          <w:spacing w:val="0"/>
          <w:szCs w:val="24"/>
        </w:rPr>
        <w:t>款之情形，並簽報機關首長或其授權人員核准採限制性招標。</w:t>
      </w:r>
    </w:p>
    <w:p w:rsidR="00296EE9" w:rsidRPr="004D3ACB" w:rsidRDefault="00296EE9" w:rsidP="00296EE9">
      <w:pPr>
        <w:pStyle w:val="7"/>
        <w:ind w:left="1701" w:hanging="1701"/>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zCs w:val="24"/>
        </w:rPr>
        <w:t>3-1</w:t>
      </w:r>
      <w:r w:rsidRPr="004D3ACB">
        <w:rPr>
          <w:rFonts w:eastAsia="標楷體"/>
          <w:spacing w:val="0"/>
          <w:szCs w:val="24"/>
        </w:rPr>
        <w:t>）公開評選、公開勘選優勝廠商：</w:t>
      </w:r>
    </w:p>
    <w:p w:rsidR="00296EE9" w:rsidRPr="004D3ACB" w:rsidRDefault="00296EE9" w:rsidP="00296EE9">
      <w:pPr>
        <w:pStyle w:val="7"/>
        <w:ind w:left="2211" w:hanging="2211"/>
        <w:jc w:val="both"/>
        <w:textDirection w:val="lrTbV"/>
        <w:rPr>
          <w:rFonts w:eastAsia="標楷體"/>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smartTag w:uri="urn:schemas-microsoft-com:office:smarttags" w:element="chsdate">
        <w:smartTagPr>
          <w:attr w:name="IsROCDate" w:val="False"/>
          <w:attr w:name="IsLunarDate" w:val="False"/>
          <w:attr w:name="Day" w:val="1"/>
          <w:attr w:name="Month" w:val="1"/>
          <w:attr w:name="Year" w:val="2003"/>
        </w:smartTagPr>
        <w:r w:rsidRPr="004D3ACB">
          <w:rPr>
            <w:rFonts w:eastAsia="標楷體"/>
            <w:spacing w:val="0"/>
            <w:szCs w:val="24"/>
          </w:rPr>
          <w:t>3-1-1</w:t>
        </w:r>
      </w:smartTag>
      <w:r w:rsidRPr="004D3ACB">
        <w:rPr>
          <w:rFonts w:eastAsia="標楷體"/>
          <w:spacing w:val="0"/>
          <w:szCs w:val="24"/>
        </w:rPr>
        <w:t>）依採購法第</w:t>
      </w:r>
      <w:r w:rsidRPr="004D3ACB">
        <w:rPr>
          <w:rFonts w:eastAsia="標楷體"/>
          <w:spacing w:val="0"/>
          <w:szCs w:val="24"/>
        </w:rPr>
        <w:t>22</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9</w:t>
      </w:r>
      <w:r w:rsidRPr="004D3ACB">
        <w:rPr>
          <w:rFonts w:eastAsia="標楷體"/>
          <w:spacing w:val="0"/>
          <w:szCs w:val="24"/>
        </w:rPr>
        <w:t>款辦理；</w:t>
      </w:r>
      <w:r w:rsidRPr="004D3ACB">
        <w:rPr>
          <w:rFonts w:eastAsia="標楷體"/>
          <w:szCs w:val="24"/>
        </w:rPr>
        <w:sym w:font="Wingdings" w:char="F0A8"/>
      </w:r>
      <w:r w:rsidRPr="004D3ACB">
        <w:rPr>
          <w:rFonts w:eastAsia="標楷體"/>
          <w:szCs w:val="24"/>
        </w:rPr>
        <w:t>委託專業服務；</w:t>
      </w:r>
      <w:r w:rsidRPr="004D3ACB">
        <w:rPr>
          <w:rFonts w:eastAsia="標楷體"/>
          <w:szCs w:val="24"/>
        </w:rPr>
        <w:sym w:font="Wingdings" w:char="F0A8"/>
      </w:r>
      <w:r w:rsidRPr="004D3ACB">
        <w:rPr>
          <w:rFonts w:eastAsia="標楷體"/>
          <w:szCs w:val="24"/>
        </w:rPr>
        <w:t>委託技術服務；</w:t>
      </w:r>
      <w:r w:rsidRPr="004D3ACB">
        <w:rPr>
          <w:rFonts w:eastAsia="標楷體"/>
          <w:szCs w:val="24"/>
        </w:rPr>
        <w:sym w:font="Wingdings" w:char="F0A8"/>
      </w:r>
      <w:r w:rsidRPr="004D3ACB">
        <w:rPr>
          <w:rFonts w:eastAsia="標楷體"/>
          <w:szCs w:val="24"/>
        </w:rPr>
        <w:t>委託資訊服務。</w:t>
      </w:r>
      <w:r w:rsidRPr="004D3ACB">
        <w:rPr>
          <w:rFonts w:eastAsia="標楷體"/>
          <w:spacing w:val="0"/>
          <w:szCs w:val="24"/>
        </w:rPr>
        <w:t xml:space="preserve">            </w:t>
      </w:r>
    </w:p>
    <w:p w:rsidR="00296EE9" w:rsidRPr="004D3ACB" w:rsidRDefault="00296EE9" w:rsidP="00296EE9">
      <w:pPr>
        <w:pStyle w:val="7"/>
        <w:ind w:left="2211" w:hanging="2211"/>
        <w:jc w:val="both"/>
        <w:textDirection w:val="lrTbV"/>
        <w:rPr>
          <w:rFonts w:eastAsia="標楷體"/>
          <w:szCs w:val="24"/>
        </w:rPr>
      </w:pPr>
      <w:r w:rsidRPr="004D3ACB">
        <w:rPr>
          <w:rFonts w:eastAsia="標楷體"/>
          <w:szCs w:val="24"/>
        </w:rPr>
        <w:t xml:space="preserve">        </w:t>
      </w:r>
      <w:r w:rsidRPr="004D3ACB">
        <w:rPr>
          <w:rFonts w:eastAsia="標楷體"/>
          <w:szCs w:val="24"/>
        </w:rPr>
        <w:sym w:font="Wingdings" w:char="F0A8"/>
      </w:r>
      <w:r w:rsidRPr="004D3ACB">
        <w:rPr>
          <w:rFonts w:eastAsia="標楷體"/>
          <w:szCs w:val="24"/>
        </w:rPr>
        <w:t>（</w:t>
      </w:r>
      <w:smartTag w:uri="urn:schemas-microsoft-com:office:smarttags" w:element="chsdate">
        <w:smartTagPr>
          <w:attr w:name="IsROCDate" w:val="False"/>
          <w:attr w:name="IsLunarDate" w:val="False"/>
          <w:attr w:name="Day" w:val="2"/>
          <w:attr w:name="Month" w:val="1"/>
          <w:attr w:name="Year" w:val="2003"/>
        </w:smartTagPr>
        <w:r w:rsidRPr="004D3ACB">
          <w:rPr>
            <w:rFonts w:eastAsia="標楷體"/>
            <w:szCs w:val="24"/>
          </w:rPr>
          <w:t>3-1-2</w:t>
        </w:r>
      </w:smartTag>
      <w:r w:rsidRPr="004D3ACB">
        <w:rPr>
          <w:rFonts w:eastAsia="標楷體"/>
          <w:szCs w:val="24"/>
        </w:rPr>
        <w:t>）</w:t>
      </w:r>
      <w:r w:rsidRPr="004D3ACB">
        <w:rPr>
          <w:rFonts w:eastAsia="標楷體"/>
          <w:spacing w:val="0"/>
          <w:szCs w:val="24"/>
        </w:rPr>
        <w:t>依採購法第</w:t>
      </w:r>
      <w:r w:rsidRPr="004D3ACB">
        <w:rPr>
          <w:rFonts w:eastAsia="標楷體"/>
          <w:spacing w:val="0"/>
          <w:szCs w:val="24"/>
        </w:rPr>
        <w:t>22</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10</w:t>
      </w:r>
      <w:r w:rsidRPr="004D3ACB">
        <w:rPr>
          <w:rFonts w:eastAsia="標楷體"/>
          <w:spacing w:val="0"/>
          <w:szCs w:val="24"/>
        </w:rPr>
        <w:t>款辦理。</w:t>
      </w:r>
      <w:r w:rsidRPr="004D3ACB">
        <w:rPr>
          <w:rFonts w:eastAsia="標楷體"/>
          <w:spacing w:val="0"/>
          <w:szCs w:val="24"/>
        </w:rPr>
        <w:t xml:space="preserve">            </w:t>
      </w:r>
    </w:p>
    <w:p w:rsidR="00296EE9" w:rsidRPr="004D3ACB" w:rsidRDefault="00296EE9" w:rsidP="00296EE9">
      <w:pPr>
        <w:pStyle w:val="7"/>
        <w:ind w:left="2268" w:hanging="2268"/>
        <w:jc w:val="both"/>
        <w:textDirection w:val="lrTbV"/>
        <w:rPr>
          <w:rFonts w:eastAsia="標楷體"/>
          <w:spacing w:val="0"/>
          <w:szCs w:val="24"/>
        </w:rPr>
      </w:pPr>
      <w:r w:rsidRPr="004D3ACB">
        <w:rPr>
          <w:rFonts w:eastAsia="標楷體"/>
          <w:szCs w:val="24"/>
        </w:rPr>
        <w:t xml:space="preserve">        </w:t>
      </w:r>
      <w:r w:rsidRPr="004D3ACB">
        <w:rPr>
          <w:rFonts w:eastAsia="標楷體"/>
          <w:szCs w:val="24"/>
        </w:rPr>
        <w:sym w:font="Wingdings" w:char="F0A8"/>
      </w:r>
      <w:r w:rsidRPr="004D3ACB">
        <w:rPr>
          <w:rFonts w:eastAsia="標楷體"/>
          <w:szCs w:val="24"/>
        </w:rPr>
        <w:t>（</w:t>
      </w:r>
      <w:smartTag w:uri="urn:schemas-microsoft-com:office:smarttags" w:element="chsdate">
        <w:smartTagPr>
          <w:attr w:name="IsROCDate" w:val="False"/>
          <w:attr w:name="IsLunarDate" w:val="False"/>
          <w:attr w:name="Day" w:val="3"/>
          <w:attr w:name="Month" w:val="1"/>
          <w:attr w:name="Year" w:val="2003"/>
        </w:smartTagPr>
        <w:r w:rsidRPr="004D3ACB">
          <w:rPr>
            <w:rFonts w:eastAsia="標楷體"/>
            <w:szCs w:val="24"/>
          </w:rPr>
          <w:t>3-1-3</w:t>
        </w:r>
      </w:smartTag>
      <w:r w:rsidRPr="004D3ACB">
        <w:rPr>
          <w:rFonts w:eastAsia="標楷體"/>
          <w:szCs w:val="24"/>
        </w:rPr>
        <w:t>）</w:t>
      </w:r>
      <w:r w:rsidRPr="004D3ACB">
        <w:rPr>
          <w:rFonts w:eastAsia="標楷體"/>
          <w:spacing w:val="0"/>
          <w:szCs w:val="24"/>
        </w:rPr>
        <w:t>依採購法第</w:t>
      </w:r>
      <w:r w:rsidRPr="004D3ACB">
        <w:rPr>
          <w:rFonts w:eastAsia="標楷體"/>
          <w:spacing w:val="0"/>
          <w:szCs w:val="24"/>
        </w:rPr>
        <w:t>22</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11</w:t>
      </w:r>
      <w:r w:rsidRPr="004D3ACB">
        <w:rPr>
          <w:rFonts w:eastAsia="標楷體"/>
          <w:spacing w:val="0"/>
          <w:szCs w:val="24"/>
        </w:rPr>
        <w:t>款辦理。</w:t>
      </w:r>
    </w:p>
    <w:p w:rsidR="00296EE9" w:rsidRPr="004D3ACB" w:rsidRDefault="00296EE9" w:rsidP="00296EE9">
      <w:pPr>
        <w:pStyle w:val="7"/>
        <w:ind w:left="2268" w:hanging="2268"/>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zCs w:val="24"/>
        </w:rPr>
        <w:t>3-2</w:t>
      </w:r>
      <w:r w:rsidRPr="004D3ACB">
        <w:rPr>
          <w:rFonts w:eastAsia="標楷體"/>
          <w:spacing w:val="0"/>
          <w:szCs w:val="24"/>
        </w:rPr>
        <w:t>）</w:t>
      </w:r>
      <w:r w:rsidRPr="004D3ACB">
        <w:rPr>
          <w:rFonts w:eastAsia="標楷體"/>
          <w:szCs w:val="24"/>
        </w:rPr>
        <w:t>比價；</w:t>
      </w:r>
      <w:r w:rsidRPr="004D3ACB">
        <w:rPr>
          <w:rFonts w:eastAsia="標楷體"/>
          <w:szCs w:val="24"/>
        </w:rPr>
        <w:sym w:font="Wingdings" w:char="F0A8"/>
      </w:r>
      <w:r w:rsidRPr="004D3ACB">
        <w:rPr>
          <w:rFonts w:eastAsia="標楷體"/>
          <w:szCs w:val="24"/>
        </w:rPr>
        <w:t>經前次公告招標結果，無廠商投標或無合格標，且符合採購法施行細則第</w:t>
      </w:r>
      <w:r w:rsidRPr="004D3ACB">
        <w:rPr>
          <w:rFonts w:eastAsia="標楷體"/>
          <w:szCs w:val="24"/>
        </w:rPr>
        <w:t>22</w:t>
      </w:r>
      <w:r w:rsidRPr="004D3ACB">
        <w:rPr>
          <w:rFonts w:eastAsia="標楷體"/>
          <w:szCs w:val="24"/>
        </w:rPr>
        <w:t>條第</w:t>
      </w:r>
      <w:r w:rsidRPr="004D3ACB">
        <w:rPr>
          <w:rFonts w:eastAsia="標楷體"/>
          <w:szCs w:val="24"/>
        </w:rPr>
        <w:t>1</w:t>
      </w:r>
      <w:r w:rsidRPr="004D3ACB">
        <w:rPr>
          <w:rFonts w:eastAsia="標楷體"/>
          <w:szCs w:val="24"/>
        </w:rPr>
        <w:t>項規定無廠商異議或申訴在處理中者，依採購法第</w:t>
      </w:r>
      <w:r w:rsidRPr="004D3ACB">
        <w:rPr>
          <w:rFonts w:eastAsia="標楷體"/>
          <w:szCs w:val="24"/>
        </w:rPr>
        <w:t>22</w:t>
      </w:r>
      <w:r w:rsidRPr="004D3ACB">
        <w:rPr>
          <w:rFonts w:eastAsia="標楷體"/>
          <w:szCs w:val="24"/>
        </w:rPr>
        <w:t>條第</w:t>
      </w:r>
      <w:r w:rsidRPr="004D3ACB">
        <w:rPr>
          <w:rFonts w:eastAsia="標楷體"/>
          <w:szCs w:val="24"/>
        </w:rPr>
        <w:t>1</w:t>
      </w:r>
      <w:r w:rsidRPr="004D3ACB">
        <w:rPr>
          <w:rFonts w:eastAsia="標楷體"/>
          <w:szCs w:val="24"/>
        </w:rPr>
        <w:t>項第</w:t>
      </w:r>
      <w:r w:rsidRPr="004D3ACB">
        <w:rPr>
          <w:rFonts w:eastAsia="標楷體"/>
          <w:szCs w:val="24"/>
        </w:rPr>
        <w:t>1</w:t>
      </w:r>
      <w:r w:rsidRPr="004D3ACB">
        <w:rPr>
          <w:rFonts w:eastAsia="標楷體"/>
          <w:szCs w:val="24"/>
        </w:rPr>
        <w:t>款規定，不另公告招標，並依採購法施行細則第</w:t>
      </w:r>
      <w:r w:rsidRPr="004D3ACB">
        <w:rPr>
          <w:rFonts w:eastAsia="標楷體"/>
          <w:szCs w:val="24"/>
        </w:rPr>
        <w:t>23</w:t>
      </w:r>
      <w:r w:rsidRPr="004D3ACB">
        <w:rPr>
          <w:rFonts w:eastAsia="標楷體"/>
          <w:szCs w:val="24"/>
        </w:rPr>
        <w:t>條之</w:t>
      </w:r>
      <w:r w:rsidRPr="004D3ACB">
        <w:rPr>
          <w:rFonts w:eastAsia="標楷體"/>
          <w:szCs w:val="24"/>
        </w:rPr>
        <w:t>1</w:t>
      </w:r>
      <w:r w:rsidRPr="004D3ACB">
        <w:rPr>
          <w:rFonts w:eastAsia="標楷體"/>
          <w:szCs w:val="24"/>
        </w:rPr>
        <w:t>第</w:t>
      </w:r>
      <w:r w:rsidRPr="004D3ACB">
        <w:rPr>
          <w:rFonts w:eastAsia="標楷體"/>
          <w:szCs w:val="24"/>
        </w:rPr>
        <w:t>1</w:t>
      </w:r>
      <w:r w:rsidRPr="004D3ACB">
        <w:rPr>
          <w:rFonts w:eastAsia="標楷體"/>
          <w:szCs w:val="24"/>
        </w:rPr>
        <w:t>項規定，邀請過去表現優良之</w:t>
      </w:r>
      <w:r w:rsidRPr="004D3ACB">
        <w:rPr>
          <w:rFonts w:eastAsia="標楷體"/>
          <w:szCs w:val="24"/>
        </w:rPr>
        <w:t>2</w:t>
      </w:r>
      <w:r w:rsidRPr="004D3ACB">
        <w:rPr>
          <w:rFonts w:eastAsia="標楷體"/>
          <w:szCs w:val="24"/>
        </w:rPr>
        <w:t>家以上廠商以比價方式辦理；</w:t>
      </w:r>
      <w:r w:rsidRPr="004D3ACB">
        <w:rPr>
          <w:rFonts w:eastAsia="標楷體"/>
          <w:szCs w:val="24"/>
        </w:rPr>
        <w:sym w:font="Wingdings" w:char="F0A8"/>
      </w:r>
      <w:r w:rsidRPr="004D3ACB">
        <w:rPr>
          <w:rFonts w:eastAsia="標楷體"/>
          <w:spacing w:val="0"/>
          <w:szCs w:val="24"/>
        </w:rPr>
        <w:t>符合採購法第</w:t>
      </w:r>
      <w:r w:rsidRPr="004D3ACB">
        <w:rPr>
          <w:rFonts w:eastAsia="標楷體"/>
          <w:spacing w:val="0"/>
          <w:szCs w:val="24"/>
        </w:rPr>
        <w:t>22</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___</w:t>
      </w:r>
      <w:r w:rsidRPr="004D3ACB">
        <w:rPr>
          <w:rFonts w:eastAsia="標楷體"/>
          <w:spacing w:val="0"/>
          <w:szCs w:val="24"/>
        </w:rPr>
        <w:t>款（請列明款次，第</w:t>
      </w:r>
      <w:r w:rsidRPr="004D3ACB">
        <w:rPr>
          <w:rFonts w:eastAsia="標楷體"/>
          <w:spacing w:val="0"/>
          <w:szCs w:val="24"/>
        </w:rPr>
        <w:t>16</w:t>
      </w:r>
      <w:r w:rsidRPr="004D3ACB">
        <w:rPr>
          <w:rFonts w:eastAsia="標楷體"/>
          <w:spacing w:val="0"/>
          <w:szCs w:val="24"/>
        </w:rPr>
        <w:t>款之情形須併填主管機關核准文號）；</w:t>
      </w:r>
      <w:r w:rsidRPr="004D3ACB">
        <w:rPr>
          <w:rFonts w:eastAsia="標楷體"/>
          <w:szCs w:val="24"/>
        </w:rPr>
        <w:sym w:font="Wingdings" w:char="F0A8"/>
      </w:r>
      <w:r w:rsidRPr="004D3ACB">
        <w:rPr>
          <w:rFonts w:eastAsia="標楷體"/>
          <w:spacing w:val="0"/>
          <w:szCs w:val="24"/>
        </w:rPr>
        <w:t>符合採購法第</w:t>
      </w:r>
      <w:r w:rsidRPr="004D3ACB">
        <w:rPr>
          <w:rFonts w:eastAsia="標楷體"/>
          <w:spacing w:val="0"/>
          <w:szCs w:val="24"/>
        </w:rPr>
        <w:t>104</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項但書第</w:t>
      </w:r>
      <w:r w:rsidRPr="004D3ACB">
        <w:rPr>
          <w:rFonts w:eastAsia="標楷體"/>
          <w:spacing w:val="0"/>
          <w:szCs w:val="24"/>
        </w:rPr>
        <w:t>___</w:t>
      </w:r>
      <w:r w:rsidRPr="004D3ACB">
        <w:rPr>
          <w:rFonts w:eastAsia="標楷體"/>
          <w:spacing w:val="0"/>
          <w:szCs w:val="24"/>
        </w:rPr>
        <w:t>款（請列明款次及相關機關核准文號）；</w:t>
      </w:r>
      <w:r w:rsidRPr="004D3ACB">
        <w:rPr>
          <w:rFonts w:eastAsia="標楷體"/>
          <w:szCs w:val="24"/>
        </w:rPr>
        <w:sym w:font="Wingdings" w:char="F0A8"/>
      </w:r>
      <w:r w:rsidRPr="004D3ACB">
        <w:rPr>
          <w:rFonts w:eastAsia="標楷體"/>
          <w:szCs w:val="24"/>
        </w:rPr>
        <w:t>符合採購法</w:t>
      </w:r>
      <w:r w:rsidRPr="004D3ACB">
        <w:rPr>
          <w:rFonts w:eastAsia="標楷體"/>
          <w:spacing w:val="0"/>
          <w:szCs w:val="24"/>
        </w:rPr>
        <w:t>第</w:t>
      </w:r>
      <w:r w:rsidRPr="004D3ACB">
        <w:rPr>
          <w:rFonts w:eastAsia="標楷體"/>
          <w:spacing w:val="0"/>
          <w:szCs w:val="24"/>
        </w:rPr>
        <w:t>105</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___</w:t>
      </w:r>
      <w:r w:rsidRPr="004D3ACB">
        <w:rPr>
          <w:rFonts w:eastAsia="標楷體"/>
          <w:spacing w:val="0"/>
          <w:szCs w:val="24"/>
        </w:rPr>
        <w:t>款</w:t>
      </w:r>
      <w:r w:rsidRPr="004D3ACB">
        <w:rPr>
          <w:rFonts w:eastAsia="標楷體"/>
          <w:spacing w:val="0"/>
          <w:szCs w:val="24"/>
        </w:rPr>
        <w:t>(</w:t>
      </w:r>
      <w:r w:rsidRPr="004D3ACB">
        <w:rPr>
          <w:rFonts w:eastAsia="標楷體"/>
          <w:spacing w:val="0"/>
          <w:szCs w:val="24"/>
        </w:rPr>
        <w:t>請列明款次及相關機關核准文號</w:t>
      </w:r>
      <w:r w:rsidRPr="004D3ACB">
        <w:rPr>
          <w:rFonts w:eastAsia="標楷體"/>
          <w:spacing w:val="0"/>
          <w:szCs w:val="24"/>
        </w:rPr>
        <w:t>)</w:t>
      </w:r>
      <w:r w:rsidRPr="004D3ACB">
        <w:rPr>
          <w:rFonts w:eastAsia="標楷體"/>
          <w:spacing w:val="0"/>
          <w:szCs w:val="24"/>
        </w:rPr>
        <w:t>；</w:t>
      </w:r>
      <w:r w:rsidRPr="004D3ACB">
        <w:rPr>
          <w:rFonts w:eastAsia="標楷體"/>
          <w:szCs w:val="24"/>
        </w:rPr>
        <w:sym w:font="Wingdings" w:char="F0A8"/>
      </w:r>
      <w:r w:rsidRPr="004D3ACB">
        <w:rPr>
          <w:rFonts w:eastAsia="標楷體"/>
          <w:szCs w:val="24"/>
        </w:rPr>
        <w:t>符合中央機關未達公告金額採購招標辦法第</w:t>
      </w:r>
      <w:r w:rsidRPr="004D3ACB">
        <w:rPr>
          <w:rFonts w:eastAsia="標楷體"/>
          <w:szCs w:val="24"/>
        </w:rPr>
        <w:t>___</w:t>
      </w:r>
      <w:r w:rsidRPr="004D3ACB">
        <w:rPr>
          <w:rFonts w:eastAsia="標楷體"/>
          <w:szCs w:val="24"/>
        </w:rPr>
        <w:t>條第</w:t>
      </w:r>
      <w:r w:rsidRPr="004D3ACB">
        <w:rPr>
          <w:rFonts w:eastAsia="標楷體"/>
          <w:szCs w:val="24"/>
        </w:rPr>
        <w:t>___</w:t>
      </w:r>
      <w:r w:rsidRPr="004D3ACB">
        <w:rPr>
          <w:rFonts w:eastAsia="標楷體"/>
          <w:szCs w:val="24"/>
        </w:rPr>
        <w:t>項第</w:t>
      </w:r>
      <w:r w:rsidRPr="004D3ACB">
        <w:rPr>
          <w:rFonts w:eastAsia="標楷體"/>
          <w:szCs w:val="24"/>
        </w:rPr>
        <w:t>___</w:t>
      </w:r>
      <w:r w:rsidRPr="004D3ACB">
        <w:rPr>
          <w:rFonts w:eastAsia="標楷體"/>
          <w:szCs w:val="24"/>
        </w:rPr>
        <w:t>款規定</w:t>
      </w:r>
      <w:r w:rsidRPr="004D3ACB">
        <w:rPr>
          <w:rFonts w:eastAsia="標楷體"/>
          <w:spacing w:val="0"/>
          <w:szCs w:val="24"/>
        </w:rPr>
        <w:t>；</w:t>
      </w:r>
      <w:r w:rsidRPr="004D3ACB">
        <w:rPr>
          <w:rFonts w:eastAsia="標楷體"/>
          <w:szCs w:val="24"/>
        </w:rPr>
        <w:sym w:font="Wingdings" w:char="F0A8"/>
      </w:r>
      <w:r w:rsidRPr="004D3ACB">
        <w:rPr>
          <w:rFonts w:eastAsia="標楷體"/>
          <w:szCs w:val="24"/>
        </w:rPr>
        <w:t>符合地方政府依採購法第</w:t>
      </w:r>
      <w:r w:rsidRPr="004D3ACB">
        <w:rPr>
          <w:rFonts w:eastAsia="標楷體"/>
          <w:szCs w:val="24"/>
        </w:rPr>
        <w:t>23</w:t>
      </w:r>
      <w:r w:rsidRPr="004D3ACB">
        <w:rPr>
          <w:rFonts w:eastAsia="標楷體"/>
          <w:szCs w:val="24"/>
        </w:rPr>
        <w:t>條所定未達公告金額採購招標辦法第</w:t>
      </w:r>
      <w:r w:rsidRPr="004D3ACB">
        <w:rPr>
          <w:rFonts w:eastAsia="標楷體"/>
          <w:szCs w:val="24"/>
        </w:rPr>
        <w:t>___</w:t>
      </w:r>
      <w:r w:rsidRPr="004D3ACB">
        <w:rPr>
          <w:rFonts w:eastAsia="標楷體"/>
          <w:szCs w:val="24"/>
        </w:rPr>
        <w:t>條第</w:t>
      </w:r>
      <w:r w:rsidRPr="004D3ACB">
        <w:rPr>
          <w:rFonts w:eastAsia="標楷體"/>
          <w:szCs w:val="24"/>
        </w:rPr>
        <w:t>___</w:t>
      </w:r>
      <w:r w:rsidRPr="004D3ACB">
        <w:rPr>
          <w:rFonts w:eastAsia="標楷體"/>
          <w:szCs w:val="24"/>
        </w:rPr>
        <w:t>項第</w:t>
      </w:r>
      <w:r w:rsidRPr="004D3ACB">
        <w:rPr>
          <w:rFonts w:eastAsia="標楷體"/>
          <w:szCs w:val="24"/>
        </w:rPr>
        <w:t>___</w:t>
      </w:r>
      <w:r w:rsidRPr="004D3ACB">
        <w:rPr>
          <w:rFonts w:eastAsia="標楷體"/>
          <w:szCs w:val="24"/>
        </w:rPr>
        <w:t>款規定。</w:t>
      </w:r>
    </w:p>
    <w:p w:rsidR="00296EE9" w:rsidRPr="004D3ACB" w:rsidRDefault="00296EE9" w:rsidP="00296EE9">
      <w:pPr>
        <w:pStyle w:val="7"/>
        <w:ind w:left="2268" w:hanging="2268"/>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pacing w:val="0"/>
          <w:szCs w:val="24"/>
        </w:rPr>
        <w:t>3-3</w:t>
      </w:r>
      <w:r w:rsidRPr="004D3ACB">
        <w:rPr>
          <w:rFonts w:eastAsia="標楷體"/>
          <w:spacing w:val="0"/>
          <w:szCs w:val="24"/>
        </w:rPr>
        <w:t>）</w:t>
      </w:r>
      <w:r w:rsidRPr="004D3ACB">
        <w:rPr>
          <w:rFonts w:eastAsia="標楷體"/>
          <w:szCs w:val="24"/>
        </w:rPr>
        <w:t>議價；</w:t>
      </w:r>
      <w:r w:rsidRPr="004D3ACB">
        <w:rPr>
          <w:rFonts w:eastAsia="標楷體"/>
          <w:szCs w:val="24"/>
        </w:rPr>
        <w:sym w:font="Wingdings" w:char="F0A8"/>
      </w:r>
      <w:r w:rsidRPr="004D3ACB">
        <w:rPr>
          <w:rFonts w:eastAsia="標楷體"/>
          <w:spacing w:val="0"/>
          <w:szCs w:val="24"/>
        </w:rPr>
        <w:t>符合採購法第</w:t>
      </w:r>
      <w:r w:rsidRPr="004D3ACB">
        <w:rPr>
          <w:rFonts w:eastAsia="標楷體"/>
          <w:spacing w:val="0"/>
          <w:szCs w:val="24"/>
        </w:rPr>
        <w:t>22</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_</w:t>
      </w:r>
      <w:r w:rsidRPr="00C4423B">
        <w:rPr>
          <w:rFonts w:eastAsia="標楷體"/>
          <w:spacing w:val="0"/>
          <w:szCs w:val="24"/>
          <w:u w:val="single"/>
        </w:rPr>
        <w:t>_</w:t>
      </w:r>
      <w:r w:rsidRPr="004D3ACB">
        <w:rPr>
          <w:rFonts w:eastAsia="標楷體"/>
          <w:spacing w:val="0"/>
          <w:szCs w:val="24"/>
        </w:rPr>
        <w:t>款（請列明款次，其未得以比價方式辦理之原因：</w:t>
      </w:r>
      <w:r w:rsidRPr="004D3ACB">
        <w:rPr>
          <w:rFonts w:eastAsia="標楷體"/>
          <w:spacing w:val="0"/>
          <w:szCs w:val="24"/>
        </w:rPr>
        <w:t>_</w:t>
      </w:r>
      <w:r w:rsidRPr="00212E9C">
        <w:rPr>
          <w:rFonts w:eastAsia="標楷體" w:hint="eastAsia"/>
          <w:spacing w:val="0"/>
          <w:szCs w:val="24"/>
          <w:u w:val="single"/>
        </w:rPr>
        <w:t xml:space="preserve">          </w:t>
      </w:r>
      <w:r w:rsidRPr="00212E9C">
        <w:rPr>
          <w:rFonts w:eastAsia="標楷體"/>
          <w:spacing w:val="0"/>
          <w:szCs w:val="24"/>
          <w:u w:val="single"/>
        </w:rPr>
        <w:t xml:space="preserve"> _</w:t>
      </w:r>
      <w:r w:rsidRPr="004D3ACB">
        <w:rPr>
          <w:rFonts w:eastAsia="標楷體"/>
          <w:spacing w:val="0"/>
          <w:szCs w:val="24"/>
        </w:rPr>
        <w:t>__</w:t>
      </w:r>
      <w:r w:rsidRPr="004D3ACB">
        <w:rPr>
          <w:rFonts w:eastAsia="標楷體"/>
          <w:spacing w:val="0"/>
          <w:szCs w:val="24"/>
        </w:rPr>
        <w:t>；第</w:t>
      </w:r>
      <w:r w:rsidRPr="004D3ACB">
        <w:rPr>
          <w:rFonts w:eastAsia="標楷體"/>
          <w:spacing w:val="0"/>
          <w:szCs w:val="24"/>
        </w:rPr>
        <w:t>16</w:t>
      </w:r>
      <w:r w:rsidRPr="004D3ACB">
        <w:rPr>
          <w:rFonts w:eastAsia="標楷體"/>
          <w:spacing w:val="0"/>
          <w:szCs w:val="24"/>
        </w:rPr>
        <w:t>款之情形須併填主管機關核准文號）；</w:t>
      </w:r>
      <w:r w:rsidRPr="004D3ACB">
        <w:rPr>
          <w:rFonts w:eastAsia="標楷體"/>
          <w:szCs w:val="24"/>
        </w:rPr>
        <w:sym w:font="Wingdings" w:char="F0A8"/>
      </w:r>
      <w:r w:rsidRPr="004D3ACB">
        <w:rPr>
          <w:rFonts w:eastAsia="標楷體"/>
          <w:spacing w:val="0"/>
          <w:szCs w:val="24"/>
        </w:rPr>
        <w:t>符合採購法第</w:t>
      </w:r>
      <w:r w:rsidRPr="004D3ACB">
        <w:rPr>
          <w:rFonts w:eastAsia="標楷體"/>
          <w:spacing w:val="0"/>
          <w:szCs w:val="24"/>
        </w:rPr>
        <w:t>104</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___</w:t>
      </w:r>
      <w:r w:rsidRPr="004D3ACB">
        <w:rPr>
          <w:rFonts w:eastAsia="標楷體"/>
          <w:spacing w:val="0"/>
          <w:szCs w:val="24"/>
        </w:rPr>
        <w:t>款（請列明款次及相關機關核准文號，非填第</w:t>
      </w:r>
      <w:r w:rsidRPr="004D3ACB">
        <w:rPr>
          <w:rFonts w:eastAsia="標楷體"/>
          <w:spacing w:val="0"/>
          <w:szCs w:val="24"/>
        </w:rPr>
        <w:t>4</w:t>
      </w:r>
      <w:r w:rsidRPr="004D3ACB">
        <w:rPr>
          <w:rFonts w:eastAsia="標楷體"/>
          <w:spacing w:val="0"/>
          <w:szCs w:val="24"/>
        </w:rPr>
        <w:t>款者，其未得以比價方式辦理之原因：</w:t>
      </w:r>
      <w:r w:rsidRPr="004D3ACB">
        <w:rPr>
          <w:rFonts w:eastAsia="標楷體"/>
          <w:spacing w:val="0"/>
          <w:szCs w:val="24"/>
        </w:rPr>
        <w:t>______</w:t>
      </w:r>
      <w:r w:rsidRPr="004D3ACB">
        <w:rPr>
          <w:rFonts w:eastAsia="標楷體"/>
          <w:spacing w:val="0"/>
          <w:szCs w:val="24"/>
        </w:rPr>
        <w:t>）；</w:t>
      </w:r>
      <w:r w:rsidRPr="004D3ACB">
        <w:rPr>
          <w:rFonts w:eastAsia="標楷體"/>
          <w:szCs w:val="24"/>
        </w:rPr>
        <w:sym w:font="Wingdings" w:char="F0A8"/>
      </w:r>
      <w:r w:rsidRPr="004D3ACB">
        <w:rPr>
          <w:rFonts w:eastAsia="標楷體"/>
          <w:szCs w:val="24"/>
        </w:rPr>
        <w:t>符合採購法第</w:t>
      </w:r>
      <w:r w:rsidRPr="004D3ACB">
        <w:rPr>
          <w:rFonts w:eastAsia="標楷體"/>
          <w:szCs w:val="24"/>
        </w:rPr>
        <w:t>105</w:t>
      </w:r>
      <w:r w:rsidRPr="004D3ACB">
        <w:rPr>
          <w:rFonts w:eastAsia="標楷體"/>
          <w:szCs w:val="24"/>
        </w:rPr>
        <w:t>條第</w:t>
      </w:r>
      <w:r w:rsidRPr="004D3ACB">
        <w:rPr>
          <w:rFonts w:eastAsia="標楷體"/>
          <w:szCs w:val="24"/>
        </w:rPr>
        <w:t>1</w:t>
      </w:r>
      <w:r w:rsidRPr="004D3ACB">
        <w:rPr>
          <w:rFonts w:eastAsia="標楷體"/>
          <w:szCs w:val="24"/>
        </w:rPr>
        <w:t>項第</w:t>
      </w:r>
      <w:r w:rsidRPr="004D3ACB">
        <w:rPr>
          <w:rFonts w:eastAsia="標楷體"/>
          <w:szCs w:val="24"/>
        </w:rPr>
        <w:t>___</w:t>
      </w:r>
      <w:r w:rsidRPr="004D3ACB">
        <w:rPr>
          <w:rFonts w:eastAsia="標楷體"/>
          <w:szCs w:val="24"/>
        </w:rPr>
        <w:t>款</w:t>
      </w:r>
      <w:r w:rsidRPr="004D3ACB">
        <w:rPr>
          <w:rFonts w:eastAsia="標楷體"/>
          <w:szCs w:val="24"/>
        </w:rPr>
        <w:t>(</w:t>
      </w:r>
      <w:r w:rsidRPr="004D3ACB">
        <w:rPr>
          <w:rFonts w:eastAsia="標楷體"/>
          <w:szCs w:val="24"/>
        </w:rPr>
        <w:t>請列明款次及相關機關核准文號，填第</w:t>
      </w:r>
      <w:r w:rsidRPr="004D3ACB">
        <w:rPr>
          <w:rFonts w:eastAsia="標楷體"/>
          <w:szCs w:val="24"/>
        </w:rPr>
        <w:t>1</w:t>
      </w:r>
      <w:r w:rsidRPr="004D3ACB">
        <w:rPr>
          <w:rFonts w:eastAsia="標楷體"/>
          <w:szCs w:val="24"/>
        </w:rPr>
        <w:t>款或第</w:t>
      </w:r>
      <w:r w:rsidRPr="004D3ACB">
        <w:rPr>
          <w:rFonts w:eastAsia="標楷體"/>
          <w:szCs w:val="24"/>
        </w:rPr>
        <w:t>2</w:t>
      </w:r>
      <w:r w:rsidRPr="004D3ACB">
        <w:rPr>
          <w:rFonts w:eastAsia="標楷體"/>
          <w:szCs w:val="24"/>
        </w:rPr>
        <w:t>款者，其未得以比價方式辦理之原因：</w:t>
      </w:r>
      <w:r w:rsidRPr="004D3ACB">
        <w:rPr>
          <w:rFonts w:eastAsia="標楷體"/>
          <w:szCs w:val="24"/>
        </w:rPr>
        <w:t>______)</w:t>
      </w:r>
      <w:r w:rsidRPr="004D3ACB">
        <w:rPr>
          <w:rFonts w:eastAsia="標楷體"/>
          <w:spacing w:val="0"/>
          <w:szCs w:val="24"/>
        </w:rPr>
        <w:t>；</w:t>
      </w:r>
      <w:r w:rsidRPr="004D3ACB">
        <w:rPr>
          <w:rFonts w:eastAsia="標楷體"/>
          <w:szCs w:val="24"/>
        </w:rPr>
        <w:sym w:font="Wingdings" w:char="F0A8"/>
      </w:r>
      <w:r w:rsidRPr="004D3ACB">
        <w:rPr>
          <w:rFonts w:eastAsia="標楷體"/>
          <w:szCs w:val="24"/>
        </w:rPr>
        <w:t>符合中央機關未達公告金額採購招標辦法第</w:t>
      </w:r>
      <w:r w:rsidRPr="004D3ACB">
        <w:rPr>
          <w:rFonts w:eastAsia="標楷體"/>
          <w:szCs w:val="24"/>
        </w:rPr>
        <w:t>__</w:t>
      </w:r>
      <w:r w:rsidRPr="004D3ACB">
        <w:rPr>
          <w:rFonts w:eastAsia="標楷體"/>
          <w:szCs w:val="24"/>
        </w:rPr>
        <w:t>條第</w:t>
      </w:r>
      <w:r w:rsidRPr="00F706BE">
        <w:rPr>
          <w:rFonts w:eastAsia="標楷體"/>
          <w:szCs w:val="24"/>
          <w:u w:val="single"/>
        </w:rPr>
        <w:t>_</w:t>
      </w:r>
      <w:r w:rsidRPr="004D3ACB">
        <w:rPr>
          <w:rFonts w:eastAsia="標楷體"/>
          <w:szCs w:val="24"/>
        </w:rPr>
        <w:t>_</w:t>
      </w:r>
      <w:r w:rsidRPr="004D3ACB">
        <w:rPr>
          <w:rFonts w:eastAsia="標楷體"/>
          <w:szCs w:val="24"/>
        </w:rPr>
        <w:t>項第</w:t>
      </w:r>
      <w:r w:rsidRPr="004D3ACB">
        <w:rPr>
          <w:rFonts w:eastAsia="標楷體"/>
          <w:szCs w:val="24"/>
        </w:rPr>
        <w:t>__</w:t>
      </w:r>
      <w:r w:rsidRPr="004D3ACB">
        <w:rPr>
          <w:rFonts w:eastAsia="標楷體"/>
          <w:szCs w:val="24"/>
        </w:rPr>
        <w:t>款規定（其未得以比價方式辦理之原因：</w:t>
      </w:r>
      <w:r w:rsidRPr="004D3ACB">
        <w:rPr>
          <w:rFonts w:eastAsia="標楷體"/>
          <w:spacing w:val="0"/>
          <w:szCs w:val="24"/>
        </w:rPr>
        <w:t>_</w:t>
      </w:r>
      <w:r w:rsidRPr="00C4423B">
        <w:rPr>
          <w:rFonts w:eastAsia="標楷體" w:hint="eastAsia"/>
          <w:spacing w:val="0"/>
          <w:szCs w:val="24"/>
          <w:u w:val="single"/>
        </w:rPr>
        <w:t xml:space="preserve">              </w:t>
      </w:r>
      <w:r w:rsidRPr="00C4423B">
        <w:rPr>
          <w:rFonts w:eastAsia="標楷體"/>
          <w:spacing w:val="0"/>
          <w:szCs w:val="24"/>
          <w:u w:val="single"/>
        </w:rPr>
        <w:t xml:space="preserve"> __</w:t>
      </w:r>
      <w:r w:rsidRPr="004D3ACB">
        <w:rPr>
          <w:rFonts w:eastAsia="標楷體"/>
          <w:szCs w:val="24"/>
        </w:rPr>
        <w:t>）</w:t>
      </w:r>
      <w:r w:rsidRPr="004D3ACB">
        <w:rPr>
          <w:rFonts w:eastAsia="標楷體"/>
          <w:spacing w:val="0"/>
          <w:szCs w:val="24"/>
        </w:rPr>
        <w:t>；</w:t>
      </w:r>
      <w:r w:rsidRPr="004D3ACB">
        <w:rPr>
          <w:rFonts w:eastAsia="標楷體"/>
          <w:szCs w:val="24"/>
        </w:rPr>
        <w:sym w:font="Wingdings" w:char="F0A8"/>
      </w:r>
      <w:r w:rsidRPr="004D3ACB">
        <w:rPr>
          <w:rFonts w:eastAsia="標楷體"/>
          <w:szCs w:val="24"/>
        </w:rPr>
        <w:t>符合地方政府依採購法第</w:t>
      </w:r>
      <w:r w:rsidRPr="004D3ACB">
        <w:rPr>
          <w:rFonts w:eastAsia="標楷體"/>
          <w:szCs w:val="24"/>
        </w:rPr>
        <w:t>23</w:t>
      </w:r>
      <w:r w:rsidRPr="004D3ACB">
        <w:rPr>
          <w:rFonts w:eastAsia="標楷體"/>
          <w:szCs w:val="24"/>
        </w:rPr>
        <w:t>條所定未達公告金額採購招標辦法第</w:t>
      </w:r>
      <w:r w:rsidRPr="004D3ACB">
        <w:rPr>
          <w:rFonts w:eastAsia="標楷體"/>
          <w:szCs w:val="24"/>
        </w:rPr>
        <w:t>___</w:t>
      </w:r>
      <w:r w:rsidRPr="004D3ACB">
        <w:rPr>
          <w:rFonts w:eastAsia="標楷體"/>
          <w:szCs w:val="24"/>
        </w:rPr>
        <w:t>條第</w:t>
      </w:r>
      <w:r w:rsidRPr="004D3ACB">
        <w:rPr>
          <w:rFonts w:eastAsia="標楷體"/>
          <w:szCs w:val="24"/>
        </w:rPr>
        <w:t>___</w:t>
      </w:r>
      <w:r w:rsidRPr="004D3ACB">
        <w:rPr>
          <w:rFonts w:eastAsia="標楷體"/>
          <w:szCs w:val="24"/>
        </w:rPr>
        <w:t>項第</w:t>
      </w:r>
      <w:r w:rsidRPr="004D3ACB">
        <w:rPr>
          <w:rFonts w:eastAsia="標楷體"/>
          <w:szCs w:val="24"/>
        </w:rPr>
        <w:t>___</w:t>
      </w:r>
      <w:r w:rsidRPr="004D3ACB">
        <w:rPr>
          <w:rFonts w:eastAsia="標楷體"/>
          <w:szCs w:val="24"/>
        </w:rPr>
        <w:t>款規定。</w:t>
      </w:r>
    </w:p>
    <w:p w:rsidR="00296EE9" w:rsidRPr="004D3ACB" w:rsidRDefault="00296EE9" w:rsidP="00296EE9">
      <w:pPr>
        <w:pStyle w:val="7"/>
        <w:ind w:left="2268" w:hanging="2268"/>
        <w:jc w:val="both"/>
        <w:textDirection w:val="lrTbV"/>
        <w:rPr>
          <w:rFonts w:eastAsia="標楷體"/>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pacing w:val="0"/>
          <w:szCs w:val="24"/>
        </w:rPr>
        <w:t>3-4</w:t>
      </w:r>
      <w:r w:rsidRPr="004D3ACB">
        <w:rPr>
          <w:rFonts w:eastAsia="標楷體"/>
          <w:spacing w:val="0"/>
          <w:szCs w:val="24"/>
        </w:rPr>
        <w:t>）依採購法第</w:t>
      </w:r>
      <w:r w:rsidRPr="004D3ACB">
        <w:rPr>
          <w:rFonts w:eastAsia="標楷體"/>
          <w:spacing w:val="0"/>
          <w:szCs w:val="24"/>
        </w:rPr>
        <w:t>22</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____</w:t>
      </w:r>
      <w:r w:rsidRPr="004D3ACB">
        <w:rPr>
          <w:rFonts w:eastAsia="標楷體"/>
          <w:spacing w:val="0"/>
          <w:szCs w:val="24"/>
        </w:rPr>
        <w:t>款辦理（請列明款次），並以公告程序徵求受邀廠商，作為邀請比、議價之用。</w:t>
      </w:r>
      <w:r w:rsidRPr="004D3ACB">
        <w:rPr>
          <w:rFonts w:eastAsia="標楷體"/>
          <w:spacing w:val="0"/>
          <w:szCs w:val="24"/>
        </w:rPr>
        <w:t xml:space="preserve">       </w:t>
      </w:r>
    </w:p>
    <w:p w:rsidR="00296EE9" w:rsidRPr="004D3ACB" w:rsidRDefault="00296EE9" w:rsidP="00296EE9">
      <w:pPr>
        <w:pStyle w:val="7"/>
        <w:ind w:left="1531" w:hanging="1531"/>
        <w:jc w:val="both"/>
        <w:textDirection w:val="lrTbV"/>
        <w:rPr>
          <w:rFonts w:eastAsia="標楷體"/>
          <w:spacing w:val="0"/>
          <w:szCs w:val="24"/>
        </w:rPr>
      </w:pPr>
      <w:r w:rsidRPr="004D3ACB">
        <w:rPr>
          <w:rFonts w:eastAsia="標楷體"/>
          <w:szCs w:val="24"/>
        </w:rPr>
        <w:t xml:space="preserve">     </w:t>
      </w:r>
      <w:r w:rsidRPr="004D3ACB">
        <w:rPr>
          <w:rFonts w:eastAsia="標楷體"/>
          <w:szCs w:val="24"/>
        </w:rPr>
        <w:sym w:font="Wingdings" w:char="F0A8"/>
      </w:r>
      <w:r w:rsidRPr="004D3ACB">
        <w:rPr>
          <w:rFonts w:eastAsia="標楷體"/>
          <w:spacing w:val="0"/>
          <w:szCs w:val="24"/>
        </w:rPr>
        <w:t>(4)</w:t>
      </w:r>
      <w:r w:rsidRPr="004D3ACB">
        <w:rPr>
          <w:rFonts w:eastAsia="標楷體"/>
          <w:spacing w:val="0"/>
          <w:szCs w:val="24"/>
        </w:rPr>
        <w:t>依採購法第</w:t>
      </w:r>
      <w:r w:rsidRPr="004D3ACB">
        <w:rPr>
          <w:rFonts w:eastAsia="標楷體"/>
          <w:spacing w:val="0"/>
          <w:szCs w:val="24"/>
        </w:rPr>
        <w:t>49</w:t>
      </w:r>
      <w:r w:rsidRPr="004D3ACB">
        <w:rPr>
          <w:rFonts w:eastAsia="標楷體"/>
          <w:spacing w:val="0"/>
          <w:szCs w:val="24"/>
        </w:rPr>
        <w:t>條規定公開取得書面報價或企劃書。（限未達公告金額之採購案始得採行）。</w:t>
      </w:r>
    </w:p>
    <w:p w:rsidR="00296EE9" w:rsidRPr="004D3ACB" w:rsidRDefault="00296EE9" w:rsidP="00296EE9">
      <w:pPr>
        <w:pStyle w:val="7"/>
        <w:ind w:left="2280" w:hanging="2280"/>
        <w:jc w:val="both"/>
        <w:textDirection w:val="lrTbV"/>
        <w:rPr>
          <w:rFonts w:eastAsia="標楷體"/>
          <w:spacing w:val="0"/>
          <w:szCs w:val="24"/>
        </w:rPr>
      </w:pPr>
      <w:r w:rsidRPr="004D3ACB">
        <w:rPr>
          <w:rFonts w:eastAsia="標楷體"/>
          <w:spacing w:val="0"/>
          <w:szCs w:val="24"/>
        </w:rPr>
        <w:t xml:space="preserve">        </w:t>
      </w:r>
      <w:r w:rsidR="00AB7696" w:rsidRPr="004D3ACB">
        <w:rPr>
          <w:rFonts w:eastAsia="標楷體"/>
          <w:szCs w:val="24"/>
        </w:rPr>
        <w:sym w:font="Wingdings" w:char="F0A8"/>
      </w:r>
      <w:r w:rsidRPr="004D3ACB">
        <w:rPr>
          <w:rFonts w:eastAsia="標楷體"/>
          <w:spacing w:val="0"/>
          <w:szCs w:val="24"/>
        </w:rPr>
        <w:t>（</w:t>
      </w:r>
      <w:r w:rsidRPr="004D3ACB">
        <w:rPr>
          <w:rFonts w:eastAsia="標楷體"/>
          <w:spacing w:val="0"/>
          <w:szCs w:val="24"/>
        </w:rPr>
        <w:t>4-1</w:t>
      </w:r>
      <w:r w:rsidRPr="004D3ACB">
        <w:rPr>
          <w:rFonts w:eastAsia="標楷體"/>
          <w:spacing w:val="0"/>
          <w:szCs w:val="24"/>
        </w:rPr>
        <w:t>）本案業經機關首長或其授權人員核准，本次公告未能取得</w:t>
      </w:r>
      <w:r w:rsidRPr="004D3ACB">
        <w:rPr>
          <w:rFonts w:eastAsia="標楷體"/>
          <w:spacing w:val="0"/>
          <w:szCs w:val="24"/>
        </w:rPr>
        <w:t>3</w:t>
      </w:r>
      <w:r w:rsidRPr="004D3ACB">
        <w:rPr>
          <w:rFonts w:eastAsia="標楷體"/>
          <w:spacing w:val="0"/>
          <w:szCs w:val="24"/>
        </w:rPr>
        <w:t>家以上廠商之書面報價或企劃書時，將改採限制性招標方式辦理。</w:t>
      </w:r>
    </w:p>
    <w:p w:rsidR="00296EE9" w:rsidRPr="004D3ACB" w:rsidRDefault="00296EE9" w:rsidP="00296EE9">
      <w:pPr>
        <w:pStyle w:val="7"/>
        <w:numPr>
          <w:ilvl w:val="0"/>
          <w:numId w:val="1"/>
        </w:numPr>
        <w:ind w:left="851" w:hanging="851"/>
        <w:jc w:val="both"/>
        <w:textDirection w:val="lrTbV"/>
        <w:rPr>
          <w:rFonts w:eastAsia="標楷體"/>
          <w:spacing w:val="0"/>
          <w:szCs w:val="24"/>
        </w:rPr>
      </w:pPr>
      <w:r w:rsidRPr="004D3ACB">
        <w:rPr>
          <w:rFonts w:eastAsia="標楷體"/>
          <w:spacing w:val="0"/>
          <w:szCs w:val="24"/>
        </w:rPr>
        <w:t>本採購：</w:t>
      </w:r>
    </w:p>
    <w:p w:rsidR="00296EE9" w:rsidRPr="004D3ACB" w:rsidRDefault="00296EE9" w:rsidP="00296EE9">
      <w:pPr>
        <w:pStyle w:val="7"/>
        <w:ind w:left="840" w:firstLine="0"/>
        <w:jc w:val="both"/>
        <w:textDirection w:val="lrTbV"/>
        <w:rPr>
          <w:rFonts w:eastAsia="標楷體"/>
          <w:strike/>
          <w:spacing w:val="0"/>
          <w:szCs w:val="24"/>
        </w:rPr>
      </w:pPr>
      <w:r w:rsidRPr="004D3ACB">
        <w:rPr>
          <w:rFonts w:eastAsia="標楷體"/>
          <w:szCs w:val="24"/>
        </w:rPr>
        <w:sym w:font="Wingdings" w:char="F0A8"/>
      </w:r>
      <w:r w:rsidRPr="004D3ACB">
        <w:rPr>
          <w:rFonts w:eastAsia="標楷體"/>
          <w:spacing w:val="0"/>
          <w:szCs w:val="24"/>
        </w:rPr>
        <w:t>(1)</w:t>
      </w:r>
      <w:r w:rsidRPr="004D3ACB">
        <w:rPr>
          <w:rFonts w:eastAsia="標楷體" w:hAnsi="標楷體"/>
          <w:spacing w:val="0"/>
          <w:szCs w:val="24"/>
        </w:rPr>
        <w:t>適用我國締結之條約或協定；其名稱為：</w:t>
      </w:r>
    </w:p>
    <w:p w:rsidR="00296EE9" w:rsidRPr="004D3ACB" w:rsidRDefault="00296EE9" w:rsidP="00296EE9">
      <w:pPr>
        <w:pStyle w:val="7"/>
        <w:jc w:val="both"/>
        <w:textDirection w:val="lrTbV"/>
        <w:rPr>
          <w:rFonts w:eastAsia="標楷體"/>
          <w:spacing w:val="0"/>
          <w:szCs w:val="24"/>
        </w:rPr>
      </w:pPr>
      <w:r w:rsidRPr="004D3ACB">
        <w:rPr>
          <w:rFonts w:eastAsia="標楷體"/>
          <w:spacing w:val="0"/>
          <w:szCs w:val="24"/>
        </w:rPr>
        <w:t xml:space="preserve">           </w:t>
      </w:r>
      <w:r w:rsidRPr="004D3ACB">
        <w:rPr>
          <w:rFonts w:eastAsia="標楷體"/>
          <w:spacing w:val="0"/>
          <w:szCs w:val="24"/>
        </w:rPr>
        <w:sym w:font="Wingdings" w:char="F0A8"/>
      </w:r>
      <w:r w:rsidRPr="004D3ACB">
        <w:rPr>
          <w:rFonts w:eastAsia="標楷體" w:hAnsi="標楷體"/>
          <w:spacing w:val="0"/>
          <w:szCs w:val="24"/>
        </w:rPr>
        <w:t>世界貿易組織政府採購協定（</w:t>
      </w:r>
      <w:r w:rsidRPr="004D3ACB">
        <w:rPr>
          <w:rFonts w:eastAsia="標楷體"/>
          <w:spacing w:val="0"/>
          <w:szCs w:val="24"/>
        </w:rPr>
        <w:t>GPA</w:t>
      </w:r>
      <w:r w:rsidRPr="004D3ACB">
        <w:rPr>
          <w:rFonts w:eastAsia="標楷體" w:hAnsi="標楷體"/>
          <w:spacing w:val="0"/>
          <w:szCs w:val="24"/>
        </w:rPr>
        <w:t>）。</w:t>
      </w:r>
    </w:p>
    <w:p w:rsidR="00296EE9" w:rsidRPr="004D3ACB" w:rsidRDefault="00296EE9" w:rsidP="00296EE9">
      <w:pPr>
        <w:pStyle w:val="7"/>
        <w:ind w:leftChars="755" w:left="2080" w:hanging="268"/>
        <w:jc w:val="both"/>
        <w:textDirection w:val="lrTbV"/>
        <w:rPr>
          <w:rFonts w:eastAsia="標楷體"/>
          <w:szCs w:val="24"/>
        </w:rPr>
      </w:pPr>
      <w:r w:rsidRPr="004D3ACB">
        <w:rPr>
          <w:rFonts w:eastAsia="標楷體"/>
          <w:szCs w:val="24"/>
        </w:rPr>
        <w:t>1.</w:t>
      </w:r>
      <w:r w:rsidRPr="004D3ACB">
        <w:rPr>
          <w:rFonts w:eastAsia="標楷體" w:hAnsi="標楷體"/>
          <w:szCs w:val="24"/>
        </w:rPr>
        <w:t>門檻金額：（由機關於招標時擇一勾選；未勾選者，為選項</w:t>
      </w:r>
      <w:r w:rsidRPr="004D3ACB">
        <w:rPr>
          <w:rFonts w:eastAsia="標楷體"/>
          <w:szCs w:val="24"/>
        </w:rPr>
        <w:t>A</w:t>
      </w:r>
      <w:r w:rsidRPr="004D3ACB">
        <w:rPr>
          <w:rFonts w:eastAsia="標楷體" w:hAnsi="標楷體"/>
          <w:szCs w:val="24"/>
        </w:rPr>
        <w:t>）</w:t>
      </w:r>
    </w:p>
    <w:p w:rsidR="00296EE9" w:rsidRPr="004D3ACB" w:rsidRDefault="00296EE9" w:rsidP="00296EE9">
      <w:pPr>
        <w:pStyle w:val="7"/>
        <w:kinsoku/>
        <w:ind w:leftChars="855" w:left="2280" w:hanging="228"/>
        <w:jc w:val="both"/>
        <w:textDirection w:val="lrTbV"/>
        <w:rPr>
          <w:rFonts w:eastAsia="標楷體"/>
          <w:szCs w:val="24"/>
        </w:rPr>
      </w:pPr>
      <w:r w:rsidRPr="004D3ACB">
        <w:rPr>
          <w:rFonts w:eastAsia="標楷體"/>
          <w:szCs w:val="24"/>
        </w:rPr>
        <w:sym w:font="Wingdings" w:char="F0A8"/>
      </w:r>
      <w:r w:rsidRPr="004D3ACB">
        <w:rPr>
          <w:rFonts w:eastAsia="標楷體" w:hAnsi="標楷體"/>
          <w:szCs w:val="24"/>
          <w:shd w:val="pct15" w:color="auto" w:fill="FFFFFF"/>
        </w:rPr>
        <w:t>選項</w:t>
      </w:r>
      <w:r w:rsidRPr="004D3ACB">
        <w:rPr>
          <w:rFonts w:eastAsia="標楷體"/>
          <w:szCs w:val="24"/>
          <w:shd w:val="pct15" w:color="auto" w:fill="FFFFFF"/>
        </w:rPr>
        <w:t>A</w:t>
      </w:r>
      <w:r w:rsidRPr="004D3ACB">
        <w:rPr>
          <w:rFonts w:eastAsia="標楷體" w:hAnsi="標楷體"/>
          <w:szCs w:val="24"/>
          <w:shd w:val="pct15" w:color="auto" w:fill="FFFFFF"/>
        </w:rPr>
        <w:t>：</w:t>
      </w:r>
      <w:r w:rsidRPr="004D3ACB">
        <w:rPr>
          <w:rFonts w:eastAsia="標楷體" w:hAnsi="標楷體"/>
          <w:szCs w:val="24"/>
        </w:rPr>
        <w:t>依</w:t>
      </w:r>
      <w:r w:rsidRPr="004D3ACB">
        <w:rPr>
          <w:rFonts w:eastAsia="標楷體"/>
          <w:szCs w:val="24"/>
        </w:rPr>
        <w:t>GPA</w:t>
      </w:r>
      <w:r w:rsidRPr="004D3ACB">
        <w:rPr>
          <w:rFonts w:eastAsia="標楷體" w:hAnsi="標楷體"/>
          <w:szCs w:val="24"/>
        </w:rPr>
        <w:t>我國承諾開放清單所載門檻金額開放，惟簽署國之門檻金額較我國高者，對該簽署國適用該較高之門檻金額。</w:t>
      </w:r>
    </w:p>
    <w:p w:rsidR="00296EE9" w:rsidRPr="004D3ACB" w:rsidRDefault="00296EE9" w:rsidP="00296EE9">
      <w:pPr>
        <w:pStyle w:val="7"/>
        <w:kinsoku/>
        <w:ind w:leftChars="855" w:left="2280" w:hanging="228"/>
        <w:jc w:val="both"/>
        <w:textDirection w:val="lrTbV"/>
        <w:rPr>
          <w:rFonts w:eastAsia="標楷體"/>
          <w:szCs w:val="24"/>
        </w:rPr>
      </w:pPr>
      <w:r w:rsidRPr="004D3ACB">
        <w:rPr>
          <w:rFonts w:eastAsia="標楷體"/>
          <w:szCs w:val="24"/>
        </w:rPr>
        <w:sym w:font="Wingdings" w:char="F0A8"/>
      </w:r>
      <w:r w:rsidRPr="004D3ACB">
        <w:rPr>
          <w:rFonts w:eastAsia="標楷體" w:hAnsi="標楷體"/>
          <w:szCs w:val="24"/>
          <w:shd w:val="pct15" w:color="auto" w:fill="FFFFFF"/>
        </w:rPr>
        <w:t>選項</w:t>
      </w:r>
      <w:r w:rsidRPr="004D3ACB">
        <w:rPr>
          <w:rFonts w:eastAsia="標楷體"/>
          <w:szCs w:val="24"/>
          <w:shd w:val="pct15" w:color="auto" w:fill="FFFFFF"/>
        </w:rPr>
        <w:t>B</w:t>
      </w:r>
      <w:r w:rsidRPr="004D3ACB">
        <w:rPr>
          <w:rFonts w:eastAsia="標楷體" w:hAnsi="標楷體"/>
          <w:szCs w:val="24"/>
          <w:shd w:val="pct15" w:color="auto" w:fill="FFFFFF"/>
        </w:rPr>
        <w:t>：</w:t>
      </w:r>
      <w:r w:rsidRPr="004D3ACB">
        <w:rPr>
          <w:rFonts w:eastAsia="標楷體" w:hAnsi="標楷體"/>
          <w:szCs w:val="24"/>
        </w:rPr>
        <w:t>依</w:t>
      </w:r>
      <w:r w:rsidRPr="004D3ACB">
        <w:rPr>
          <w:rFonts w:eastAsia="標楷體"/>
          <w:szCs w:val="24"/>
        </w:rPr>
        <w:t>GPA</w:t>
      </w:r>
      <w:r w:rsidRPr="004D3ACB">
        <w:rPr>
          <w:rFonts w:eastAsia="標楷體" w:hAnsi="標楷體"/>
          <w:szCs w:val="24"/>
        </w:rPr>
        <w:t>我國承諾開放清單所載門檻金額開放。</w:t>
      </w:r>
    </w:p>
    <w:p w:rsidR="00296EE9" w:rsidRPr="004D3ACB" w:rsidRDefault="00296EE9" w:rsidP="00296EE9">
      <w:pPr>
        <w:pStyle w:val="7"/>
        <w:ind w:leftChars="755" w:left="2080" w:hanging="268"/>
        <w:jc w:val="both"/>
        <w:textDirection w:val="lrTbV"/>
        <w:rPr>
          <w:rFonts w:eastAsia="標楷體"/>
          <w:szCs w:val="24"/>
        </w:rPr>
      </w:pPr>
      <w:r w:rsidRPr="004D3ACB">
        <w:rPr>
          <w:rFonts w:eastAsia="標楷體"/>
          <w:szCs w:val="24"/>
        </w:rPr>
        <w:t>2.</w:t>
      </w:r>
      <w:r w:rsidRPr="004D3ACB">
        <w:rPr>
          <w:rFonts w:eastAsia="標楷體" w:hAnsi="標楷體"/>
          <w:szCs w:val="24"/>
        </w:rPr>
        <w:t>服務及工程服務：（由機關於招標時擇一勾選；未勾選者，為選項</w:t>
      </w:r>
      <w:r w:rsidRPr="004D3ACB">
        <w:rPr>
          <w:rFonts w:eastAsia="標楷體"/>
          <w:szCs w:val="24"/>
        </w:rPr>
        <w:t>A</w:t>
      </w:r>
      <w:r w:rsidRPr="004D3ACB">
        <w:rPr>
          <w:rFonts w:eastAsia="標楷體" w:hAnsi="標楷體"/>
          <w:szCs w:val="24"/>
        </w:rPr>
        <w:t>）</w:t>
      </w:r>
    </w:p>
    <w:p w:rsidR="00296EE9" w:rsidRPr="004D3ACB" w:rsidRDefault="00296EE9" w:rsidP="00296EE9">
      <w:pPr>
        <w:pStyle w:val="7"/>
        <w:kinsoku/>
        <w:ind w:leftChars="855" w:left="2280" w:hanging="228"/>
        <w:jc w:val="both"/>
        <w:textDirection w:val="lrTbV"/>
        <w:rPr>
          <w:rFonts w:eastAsia="標楷體"/>
          <w:szCs w:val="24"/>
        </w:rPr>
      </w:pPr>
      <w:r w:rsidRPr="004D3ACB">
        <w:rPr>
          <w:rFonts w:eastAsia="標楷體"/>
          <w:szCs w:val="24"/>
        </w:rPr>
        <w:sym w:font="Wingdings" w:char="F0A8"/>
      </w:r>
      <w:r w:rsidRPr="004D3ACB">
        <w:rPr>
          <w:rFonts w:eastAsia="標楷體" w:hAnsi="標楷體"/>
          <w:szCs w:val="24"/>
          <w:shd w:val="pct15" w:color="auto" w:fill="FFFFFF"/>
        </w:rPr>
        <w:t>選項</w:t>
      </w:r>
      <w:r w:rsidRPr="004D3ACB">
        <w:rPr>
          <w:rFonts w:eastAsia="標楷體"/>
          <w:szCs w:val="24"/>
          <w:shd w:val="pct15" w:color="auto" w:fill="FFFFFF"/>
        </w:rPr>
        <w:t>A</w:t>
      </w:r>
      <w:r w:rsidRPr="004D3ACB">
        <w:rPr>
          <w:rFonts w:eastAsia="標楷體" w:hAnsi="標楷體"/>
          <w:szCs w:val="24"/>
          <w:shd w:val="pct15" w:color="auto" w:fill="FFFFFF"/>
        </w:rPr>
        <w:t>：</w:t>
      </w:r>
      <w:r w:rsidRPr="004D3ACB">
        <w:rPr>
          <w:rFonts w:eastAsia="標楷體" w:hAnsi="標楷體"/>
          <w:szCs w:val="24"/>
        </w:rPr>
        <w:t>依</w:t>
      </w:r>
      <w:r w:rsidRPr="004D3ACB">
        <w:rPr>
          <w:rFonts w:eastAsia="標楷體"/>
          <w:szCs w:val="24"/>
        </w:rPr>
        <w:t>GPA</w:t>
      </w:r>
      <w:r w:rsidRPr="004D3ACB">
        <w:rPr>
          <w:rFonts w:eastAsia="標楷體" w:hAnsi="標楷體"/>
          <w:szCs w:val="24"/>
        </w:rPr>
        <w:t>我國承諾開放清單之服務及工程服務開放，惟僅開放予對該等服務亦相對開放之簽署國。</w:t>
      </w:r>
    </w:p>
    <w:p w:rsidR="00296EE9" w:rsidRPr="004D3ACB" w:rsidRDefault="00296EE9" w:rsidP="00296EE9">
      <w:pPr>
        <w:pStyle w:val="7"/>
        <w:kinsoku/>
        <w:ind w:leftChars="855" w:left="2280" w:hanging="228"/>
        <w:jc w:val="both"/>
        <w:textDirection w:val="lrTbV"/>
        <w:rPr>
          <w:rFonts w:eastAsia="標楷體"/>
          <w:spacing w:val="0"/>
          <w:szCs w:val="24"/>
        </w:rPr>
      </w:pPr>
      <w:r w:rsidRPr="004D3ACB">
        <w:rPr>
          <w:rFonts w:eastAsia="標楷體"/>
          <w:szCs w:val="24"/>
        </w:rPr>
        <w:sym w:font="Wingdings" w:char="F0A8"/>
      </w:r>
      <w:r w:rsidRPr="004D3ACB">
        <w:rPr>
          <w:rFonts w:eastAsia="標楷體" w:hAnsi="標楷體"/>
          <w:szCs w:val="24"/>
          <w:shd w:val="pct15" w:color="auto" w:fill="FFFFFF"/>
        </w:rPr>
        <w:t>選項</w:t>
      </w:r>
      <w:r w:rsidRPr="004D3ACB">
        <w:rPr>
          <w:rFonts w:eastAsia="標楷體"/>
          <w:szCs w:val="24"/>
          <w:shd w:val="pct15" w:color="auto" w:fill="FFFFFF"/>
        </w:rPr>
        <w:t>B</w:t>
      </w:r>
      <w:r w:rsidRPr="004D3ACB">
        <w:rPr>
          <w:rFonts w:eastAsia="標楷體" w:hAnsi="標楷體"/>
          <w:szCs w:val="24"/>
          <w:shd w:val="pct15" w:color="auto" w:fill="FFFFFF"/>
        </w:rPr>
        <w:t>：</w:t>
      </w:r>
      <w:r w:rsidRPr="004D3ACB">
        <w:rPr>
          <w:rFonts w:eastAsia="標楷體" w:hAnsi="標楷體"/>
          <w:szCs w:val="24"/>
        </w:rPr>
        <w:t>依</w:t>
      </w:r>
      <w:r w:rsidRPr="004D3ACB">
        <w:rPr>
          <w:rFonts w:eastAsia="標楷體"/>
          <w:szCs w:val="24"/>
        </w:rPr>
        <w:t>GPA</w:t>
      </w:r>
      <w:r w:rsidRPr="004D3ACB">
        <w:rPr>
          <w:rFonts w:eastAsia="標楷體" w:hAnsi="標楷體"/>
          <w:szCs w:val="24"/>
        </w:rPr>
        <w:t>我國承諾開放清單之服務及工程服務開放。</w:t>
      </w:r>
    </w:p>
    <w:p w:rsidR="00296EE9" w:rsidRPr="004D3ACB" w:rsidRDefault="00296EE9" w:rsidP="00296EE9">
      <w:pPr>
        <w:pStyle w:val="7"/>
        <w:jc w:val="both"/>
        <w:textDirection w:val="lrTbV"/>
        <w:rPr>
          <w:rFonts w:eastAsia="標楷體"/>
          <w:spacing w:val="0"/>
          <w:szCs w:val="24"/>
        </w:rPr>
      </w:pPr>
      <w:r w:rsidRPr="004D3ACB">
        <w:rPr>
          <w:rFonts w:eastAsia="標楷體"/>
          <w:spacing w:val="0"/>
          <w:szCs w:val="24"/>
        </w:rPr>
        <w:t xml:space="preserve">           </w:t>
      </w:r>
      <w:r w:rsidRPr="004D3ACB">
        <w:rPr>
          <w:rFonts w:eastAsia="標楷體"/>
          <w:spacing w:val="0"/>
          <w:szCs w:val="24"/>
        </w:rPr>
        <w:sym w:font="Wingdings" w:char="F0A8"/>
      </w:r>
      <w:r w:rsidRPr="004D3ACB">
        <w:rPr>
          <w:rFonts w:eastAsia="標楷體" w:hAnsi="標楷體"/>
          <w:spacing w:val="0"/>
          <w:szCs w:val="24"/>
        </w:rPr>
        <w:t>臺紐經濟合作協定。</w:t>
      </w:r>
    </w:p>
    <w:p w:rsidR="00296EE9" w:rsidRPr="004D3ACB" w:rsidRDefault="00296EE9" w:rsidP="00296EE9">
      <w:pPr>
        <w:pStyle w:val="7"/>
        <w:jc w:val="both"/>
        <w:textDirection w:val="lrTbV"/>
        <w:rPr>
          <w:rFonts w:eastAsia="標楷體"/>
          <w:spacing w:val="0"/>
          <w:szCs w:val="24"/>
        </w:rPr>
      </w:pPr>
      <w:r w:rsidRPr="004D3ACB">
        <w:rPr>
          <w:rFonts w:eastAsia="標楷體"/>
          <w:spacing w:val="0"/>
          <w:szCs w:val="24"/>
        </w:rPr>
        <w:t xml:space="preserve">           </w:t>
      </w:r>
      <w:r w:rsidRPr="004D3ACB">
        <w:rPr>
          <w:rFonts w:eastAsia="標楷體"/>
          <w:spacing w:val="0"/>
          <w:szCs w:val="24"/>
        </w:rPr>
        <w:sym w:font="Wingdings" w:char="F0A8"/>
      </w:r>
      <w:r w:rsidRPr="004D3ACB">
        <w:rPr>
          <w:rFonts w:eastAsia="標楷體" w:hAnsi="標楷體"/>
          <w:spacing w:val="0"/>
          <w:szCs w:val="24"/>
        </w:rPr>
        <w:t>臺星經濟夥伴協定。</w:t>
      </w:r>
    </w:p>
    <w:p w:rsidR="00296EE9" w:rsidRPr="004D3ACB" w:rsidRDefault="00296EE9" w:rsidP="00296EE9">
      <w:pPr>
        <w:pStyle w:val="7"/>
        <w:jc w:val="both"/>
        <w:textDirection w:val="lrTbV"/>
        <w:rPr>
          <w:rFonts w:eastAsia="標楷體"/>
          <w:spacing w:val="0"/>
          <w:szCs w:val="24"/>
        </w:rPr>
      </w:pPr>
      <w:r w:rsidRPr="004D3ACB">
        <w:rPr>
          <w:rFonts w:eastAsia="標楷體"/>
          <w:spacing w:val="0"/>
          <w:szCs w:val="24"/>
        </w:rPr>
        <w:t xml:space="preserve">           </w:t>
      </w:r>
      <w:r w:rsidRPr="004D3ACB">
        <w:rPr>
          <w:rFonts w:eastAsia="標楷體"/>
          <w:spacing w:val="0"/>
          <w:szCs w:val="24"/>
        </w:rPr>
        <w:sym w:font="Wingdings" w:char="F0A8"/>
      </w:r>
      <w:r w:rsidRPr="004D3ACB">
        <w:rPr>
          <w:rFonts w:eastAsia="標楷體" w:hAnsi="標楷體"/>
          <w:spacing w:val="0"/>
          <w:szCs w:val="24"/>
        </w:rPr>
        <w:t>其他</w:t>
      </w:r>
      <w:r w:rsidRPr="004D3ACB">
        <w:rPr>
          <w:rFonts w:eastAsia="標楷體"/>
          <w:spacing w:val="0"/>
          <w:szCs w:val="24"/>
        </w:rPr>
        <w:t>(</w:t>
      </w:r>
      <w:r w:rsidRPr="004D3ACB">
        <w:rPr>
          <w:rFonts w:eastAsia="標楷體" w:hAnsi="標楷體"/>
          <w:spacing w:val="0"/>
          <w:szCs w:val="24"/>
        </w:rPr>
        <w:t>請敘明</w:t>
      </w:r>
      <w:r w:rsidRPr="004D3ACB">
        <w:rPr>
          <w:rFonts w:eastAsia="標楷體"/>
          <w:spacing w:val="0"/>
          <w:szCs w:val="24"/>
        </w:rPr>
        <w:t>)</w:t>
      </w:r>
      <w:r w:rsidRPr="004D3ACB">
        <w:rPr>
          <w:rFonts w:eastAsia="標楷體" w:hAnsi="標楷體"/>
          <w:spacing w:val="0"/>
          <w:szCs w:val="24"/>
        </w:rPr>
        <w:t>：</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hAnsi="標楷體"/>
          <w:spacing w:val="0"/>
          <w:szCs w:val="24"/>
        </w:rPr>
        <w:t>非條約或協定國家之廠商：</w:t>
      </w:r>
    </w:p>
    <w:p w:rsidR="00296EE9" w:rsidRPr="004D3ACB" w:rsidRDefault="00296EE9" w:rsidP="00296EE9">
      <w:pPr>
        <w:pStyle w:val="7"/>
        <w:ind w:left="1541" w:hangingChars="642" w:hanging="1541"/>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hAnsi="標楷體"/>
          <w:spacing w:val="0"/>
          <w:szCs w:val="24"/>
        </w:rPr>
        <w:t>不可參與投標。</w:t>
      </w:r>
    </w:p>
    <w:p w:rsidR="00296EE9" w:rsidRPr="004D3ACB" w:rsidRDefault="00296EE9" w:rsidP="00296EE9">
      <w:pPr>
        <w:pStyle w:val="7"/>
        <w:ind w:left="1800" w:hanging="180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hAnsi="標楷體"/>
          <w:spacing w:val="0"/>
          <w:szCs w:val="24"/>
        </w:rPr>
        <w:t>下列外國廠商可以參與投標：</w:t>
      </w:r>
    </w:p>
    <w:p w:rsidR="00296EE9" w:rsidRPr="004D3ACB" w:rsidRDefault="00296EE9" w:rsidP="00296EE9">
      <w:pPr>
        <w:pStyle w:val="7"/>
        <w:ind w:leftChars="755" w:left="2080" w:hanging="268"/>
        <w:jc w:val="both"/>
        <w:textDirection w:val="lrTbV"/>
        <w:rPr>
          <w:rFonts w:eastAsia="標楷體"/>
          <w:szCs w:val="24"/>
        </w:rPr>
      </w:pPr>
      <w:r w:rsidRPr="004D3ACB">
        <w:rPr>
          <w:rFonts w:eastAsia="標楷體"/>
          <w:szCs w:val="24"/>
        </w:rPr>
        <w:t>1.</w:t>
      </w:r>
      <w:r w:rsidRPr="004D3ACB">
        <w:rPr>
          <w:rFonts w:eastAsia="標楷體" w:hAnsi="標楷體"/>
          <w:szCs w:val="24"/>
        </w:rPr>
        <w:t>國家或地區名稱：</w:t>
      </w:r>
      <w:r w:rsidRPr="004D3ACB">
        <w:rPr>
          <w:rFonts w:eastAsia="標楷體"/>
          <w:spacing w:val="0"/>
          <w:szCs w:val="24"/>
        </w:rPr>
        <w:t>_________</w:t>
      </w:r>
      <w:r w:rsidRPr="004D3ACB">
        <w:rPr>
          <w:rFonts w:eastAsia="標楷體"/>
          <w:szCs w:val="24"/>
        </w:rPr>
        <w:t>(</w:t>
      </w:r>
      <w:r w:rsidRPr="004D3ACB">
        <w:rPr>
          <w:rFonts w:eastAsia="標楷體" w:hAnsi="標楷體"/>
          <w:szCs w:val="24"/>
        </w:rPr>
        <w:t>未列明者即不允許</w:t>
      </w:r>
      <w:r w:rsidRPr="004D3ACB">
        <w:rPr>
          <w:rFonts w:eastAsia="標楷體"/>
          <w:szCs w:val="24"/>
        </w:rPr>
        <w:t>)</w:t>
      </w:r>
    </w:p>
    <w:p w:rsidR="00296EE9" w:rsidRPr="004D3ACB" w:rsidRDefault="00296EE9" w:rsidP="00296EE9">
      <w:pPr>
        <w:pStyle w:val="7"/>
        <w:ind w:leftChars="755" w:left="2080" w:hanging="268"/>
        <w:jc w:val="both"/>
        <w:textDirection w:val="lrTbV"/>
        <w:rPr>
          <w:rFonts w:eastAsia="標楷體"/>
          <w:szCs w:val="24"/>
        </w:rPr>
      </w:pPr>
      <w:r w:rsidRPr="004D3ACB">
        <w:rPr>
          <w:rFonts w:eastAsia="標楷體"/>
          <w:szCs w:val="24"/>
        </w:rPr>
        <w:t>2.</w:t>
      </w:r>
      <w:r w:rsidRPr="004D3ACB">
        <w:rPr>
          <w:rFonts w:eastAsia="標楷體" w:hAnsi="標楷體"/>
          <w:szCs w:val="24"/>
        </w:rPr>
        <w:t>是否允許大陸地區廠商參與：（未勾選者即不允許；如允許者，須符合兩岸進口及貿易往來相關規定）</w:t>
      </w:r>
    </w:p>
    <w:p w:rsidR="00296EE9" w:rsidRPr="004D3ACB" w:rsidRDefault="00296EE9" w:rsidP="00296EE9">
      <w:pPr>
        <w:pStyle w:val="7"/>
        <w:ind w:leftChars="888" w:left="2368" w:hanging="237"/>
        <w:jc w:val="both"/>
        <w:textDirection w:val="lrTbV"/>
        <w:rPr>
          <w:rFonts w:eastAsia="標楷體"/>
          <w:szCs w:val="24"/>
        </w:rPr>
      </w:pPr>
      <w:r w:rsidRPr="004D3ACB">
        <w:rPr>
          <w:rFonts w:eastAsia="標楷體"/>
          <w:szCs w:val="24"/>
        </w:rPr>
        <w:sym w:font="Wingdings" w:char="F0A8"/>
      </w:r>
      <w:r w:rsidRPr="004D3ACB">
        <w:rPr>
          <w:rFonts w:eastAsia="標楷體" w:hAnsi="標楷體"/>
          <w:szCs w:val="24"/>
        </w:rPr>
        <w:t>是</w:t>
      </w:r>
    </w:p>
    <w:p w:rsidR="00296EE9" w:rsidRPr="004D3ACB" w:rsidRDefault="00296EE9" w:rsidP="00296EE9">
      <w:pPr>
        <w:pStyle w:val="7"/>
        <w:ind w:leftChars="888" w:left="2368" w:hanging="237"/>
        <w:jc w:val="both"/>
        <w:textDirection w:val="lrTbV"/>
        <w:rPr>
          <w:rFonts w:eastAsia="標楷體"/>
          <w:szCs w:val="24"/>
        </w:rPr>
      </w:pPr>
      <w:r w:rsidRPr="004D3ACB">
        <w:rPr>
          <w:rFonts w:eastAsia="標楷體"/>
          <w:szCs w:val="24"/>
        </w:rPr>
        <w:sym w:font="Wingdings" w:char="F0A8"/>
      </w:r>
      <w:r w:rsidRPr="004D3ACB">
        <w:rPr>
          <w:rFonts w:eastAsia="標楷體" w:hAnsi="標楷體"/>
          <w:szCs w:val="24"/>
        </w:rPr>
        <w:t>否</w:t>
      </w:r>
    </w:p>
    <w:p w:rsidR="00296EE9" w:rsidRPr="004D3ACB" w:rsidRDefault="00296EE9" w:rsidP="00296EE9">
      <w:pPr>
        <w:pStyle w:val="7"/>
        <w:ind w:leftChars="755" w:left="2080" w:hanging="268"/>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spacing w:val="0"/>
          <w:szCs w:val="24"/>
        </w:rPr>
        <w:t>3.</w:t>
      </w:r>
      <w:r w:rsidRPr="004D3ACB">
        <w:rPr>
          <w:rFonts w:eastAsia="標楷體" w:hAnsi="標楷體"/>
          <w:spacing w:val="0"/>
          <w:szCs w:val="24"/>
        </w:rPr>
        <w:t>給予下列差別待遇（可複選）：</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hAnsi="標楷體"/>
          <w:spacing w:val="0"/>
          <w:szCs w:val="24"/>
        </w:rPr>
        <w:t>採購法第</w:t>
      </w:r>
      <w:r w:rsidRPr="004D3ACB">
        <w:rPr>
          <w:rFonts w:eastAsia="標楷體"/>
          <w:spacing w:val="0"/>
          <w:szCs w:val="24"/>
        </w:rPr>
        <w:t>43</w:t>
      </w:r>
      <w:r w:rsidRPr="004D3ACB">
        <w:rPr>
          <w:rFonts w:eastAsia="標楷體" w:hAnsi="標楷體"/>
          <w:spacing w:val="0"/>
          <w:szCs w:val="24"/>
        </w:rPr>
        <w:t>條第</w:t>
      </w:r>
      <w:r w:rsidRPr="004D3ACB">
        <w:rPr>
          <w:rFonts w:eastAsia="標楷體"/>
          <w:spacing w:val="0"/>
          <w:szCs w:val="24"/>
        </w:rPr>
        <w:t>1</w:t>
      </w:r>
      <w:r w:rsidRPr="004D3ACB">
        <w:rPr>
          <w:rFonts w:eastAsia="標楷體" w:hAnsi="標楷體"/>
          <w:spacing w:val="0"/>
          <w:szCs w:val="24"/>
        </w:rPr>
        <w:t>款之措施</w:t>
      </w:r>
      <w:r w:rsidRPr="004D3ACB">
        <w:rPr>
          <w:rFonts w:eastAsia="標楷體"/>
          <w:spacing w:val="0"/>
          <w:szCs w:val="24"/>
        </w:rPr>
        <w:t>(</w:t>
      </w:r>
      <w:r w:rsidRPr="004D3ACB">
        <w:rPr>
          <w:rFonts w:eastAsia="標楷體" w:hAnsi="標楷體"/>
          <w:spacing w:val="0"/>
          <w:szCs w:val="24"/>
        </w:rPr>
        <w:t>招標文件須列明作為採購評選之項目及其比率</w:t>
      </w:r>
      <w:r w:rsidRPr="004D3ACB">
        <w:rPr>
          <w:rFonts w:eastAsia="標楷體"/>
          <w:spacing w:val="0"/>
          <w:szCs w:val="24"/>
        </w:rPr>
        <w:t>)</w:t>
      </w:r>
      <w:r w:rsidRPr="004D3ACB">
        <w:rPr>
          <w:rFonts w:eastAsia="標楷體" w:hAnsi="標楷體"/>
          <w:spacing w:val="0"/>
          <w:szCs w:val="24"/>
        </w:rPr>
        <w:t>：</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hAnsi="標楷體"/>
          <w:spacing w:val="0"/>
          <w:szCs w:val="24"/>
        </w:rPr>
        <w:t>採購法第</w:t>
      </w:r>
      <w:r w:rsidRPr="004D3ACB">
        <w:rPr>
          <w:rFonts w:eastAsia="標楷體"/>
          <w:spacing w:val="0"/>
          <w:szCs w:val="24"/>
        </w:rPr>
        <w:t>43</w:t>
      </w:r>
      <w:r w:rsidRPr="004D3ACB">
        <w:rPr>
          <w:rFonts w:eastAsia="標楷體" w:hAnsi="標楷體"/>
          <w:spacing w:val="0"/>
          <w:szCs w:val="24"/>
        </w:rPr>
        <w:t>條第</w:t>
      </w:r>
      <w:r w:rsidRPr="004D3ACB">
        <w:rPr>
          <w:rFonts w:eastAsia="標楷體"/>
          <w:spacing w:val="0"/>
          <w:szCs w:val="24"/>
        </w:rPr>
        <w:t>2</w:t>
      </w:r>
      <w:r w:rsidRPr="004D3ACB">
        <w:rPr>
          <w:rFonts w:eastAsia="標楷體" w:hAnsi="標楷體"/>
          <w:spacing w:val="0"/>
          <w:szCs w:val="24"/>
        </w:rPr>
        <w:t>款之措施：</w:t>
      </w:r>
    </w:p>
    <w:p w:rsidR="00296EE9" w:rsidRPr="004D3ACB" w:rsidRDefault="00296EE9" w:rsidP="00296EE9">
      <w:pPr>
        <w:pStyle w:val="7"/>
        <w:ind w:leftChars="888" w:left="2368" w:hanging="237"/>
        <w:jc w:val="both"/>
        <w:textDirection w:val="lrTbV"/>
        <w:rPr>
          <w:rFonts w:eastAsia="標楷體" w:hAnsi="標楷體"/>
          <w:spacing w:val="0"/>
          <w:szCs w:val="24"/>
        </w:rPr>
      </w:pPr>
      <w:r w:rsidRPr="004D3ACB">
        <w:rPr>
          <w:rFonts w:eastAsia="標楷體"/>
          <w:spacing w:val="0"/>
          <w:szCs w:val="24"/>
        </w:rPr>
        <w:sym w:font="Wingdings" w:char="F0A8"/>
      </w:r>
      <w:r w:rsidRPr="004D3ACB">
        <w:rPr>
          <w:rFonts w:eastAsia="標楷體" w:hAnsi="標楷體"/>
          <w:spacing w:val="0"/>
          <w:szCs w:val="24"/>
        </w:rPr>
        <w:t>採購法第</w:t>
      </w:r>
      <w:r w:rsidRPr="004D3ACB">
        <w:rPr>
          <w:rFonts w:eastAsia="標楷體"/>
          <w:spacing w:val="0"/>
          <w:szCs w:val="24"/>
        </w:rPr>
        <w:t>17</w:t>
      </w:r>
      <w:r w:rsidRPr="004D3ACB">
        <w:rPr>
          <w:rFonts w:eastAsia="標楷體" w:hAnsi="標楷體"/>
          <w:spacing w:val="0"/>
          <w:szCs w:val="24"/>
        </w:rPr>
        <w:t>條第</w:t>
      </w:r>
      <w:r w:rsidRPr="004D3ACB">
        <w:rPr>
          <w:rFonts w:eastAsia="標楷體"/>
          <w:spacing w:val="0"/>
          <w:szCs w:val="24"/>
        </w:rPr>
        <w:t>2</w:t>
      </w:r>
      <w:r w:rsidRPr="004D3ACB">
        <w:rPr>
          <w:rFonts w:eastAsia="標楷體" w:hAnsi="標楷體"/>
          <w:spacing w:val="0"/>
          <w:szCs w:val="24"/>
        </w:rPr>
        <w:t>項處理辦法之措施：</w:t>
      </w:r>
    </w:p>
    <w:p w:rsidR="00296EE9" w:rsidRPr="004D3ACB" w:rsidRDefault="00296EE9" w:rsidP="00296EE9">
      <w:pPr>
        <w:pStyle w:val="7"/>
        <w:ind w:leftChars="755" w:left="2280" w:hanging="468"/>
        <w:jc w:val="both"/>
        <w:textDirection w:val="lrTbV"/>
        <w:rPr>
          <w:rFonts w:eastAsia="標楷體" w:hAnsi="標楷體"/>
          <w:spacing w:val="0"/>
          <w:szCs w:val="24"/>
        </w:rPr>
      </w:pPr>
      <w:r w:rsidRPr="004D3ACB">
        <w:rPr>
          <w:rFonts w:ascii="標楷體" w:eastAsia="標楷體" w:hAnsi="標楷體" w:hint="eastAsia"/>
          <w:spacing w:val="0"/>
          <w:szCs w:val="24"/>
        </w:rPr>
        <w:sym w:font="Wingdings" w:char="F0A8"/>
      </w:r>
      <w:r w:rsidRPr="004D3ACB">
        <w:rPr>
          <w:rFonts w:eastAsia="標楷體" w:hAnsi="標楷體" w:hint="eastAsia"/>
          <w:spacing w:val="0"/>
          <w:szCs w:val="24"/>
        </w:rPr>
        <w:t>4.</w:t>
      </w:r>
      <w:r w:rsidRPr="004D3ACB">
        <w:rPr>
          <w:rFonts w:eastAsia="標楷體" w:hAnsi="標楷體" w:hint="eastAsia"/>
          <w:spacing w:val="0"/>
          <w:szCs w:val="24"/>
        </w:rPr>
        <w:t>如為工程採購，廠商所供應下列產品或材料之原產地須屬我國或其他</w:t>
      </w:r>
      <w:r w:rsidRPr="004D3ACB">
        <w:rPr>
          <w:rFonts w:eastAsia="標楷體" w:hAnsi="標楷體"/>
          <w:spacing w:val="0"/>
          <w:szCs w:val="24"/>
        </w:rPr>
        <w:t>條約或協定國家</w:t>
      </w:r>
      <w:r w:rsidRPr="004D3ACB">
        <w:rPr>
          <w:rFonts w:eastAsia="標楷體" w:hAnsi="標楷體" w:hint="eastAsia"/>
          <w:spacing w:val="0"/>
          <w:szCs w:val="24"/>
        </w:rPr>
        <w:t>者（可複選）：</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水泥</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鋼筋</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預力鋼絞線</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結構鋼</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陶瓷面磚</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透水性混凝土地磚</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砂石</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木材、竹材</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其他</w:t>
      </w:r>
      <w:r w:rsidRPr="004D3ACB">
        <w:rPr>
          <w:rFonts w:eastAsia="標楷體" w:hint="eastAsia"/>
          <w:spacing w:val="0"/>
          <w:szCs w:val="24"/>
        </w:rPr>
        <w:t>(</w:t>
      </w:r>
      <w:r w:rsidRPr="004D3ACB">
        <w:rPr>
          <w:rFonts w:eastAsia="標楷體" w:hint="eastAsia"/>
          <w:spacing w:val="0"/>
          <w:szCs w:val="24"/>
        </w:rPr>
        <w:t>由招標機關敘明</w:t>
      </w:r>
      <w:r w:rsidRPr="004D3ACB">
        <w:rPr>
          <w:rFonts w:eastAsia="標楷體" w:hint="eastAsia"/>
          <w:spacing w:val="0"/>
          <w:szCs w:val="24"/>
        </w:rPr>
        <w:t>)</w:t>
      </w:r>
      <w:r w:rsidRPr="004D3ACB">
        <w:rPr>
          <w:rFonts w:eastAsia="標楷體" w:hint="eastAsia"/>
          <w:spacing w:val="0"/>
          <w:szCs w:val="24"/>
        </w:rPr>
        <w:t>：</w:t>
      </w:r>
    </w:p>
    <w:p w:rsidR="00296EE9" w:rsidRPr="004D3ACB" w:rsidRDefault="00296EE9" w:rsidP="00296EE9">
      <w:pPr>
        <w:pStyle w:val="7"/>
        <w:ind w:left="840" w:firstLine="0"/>
        <w:jc w:val="both"/>
        <w:textDirection w:val="lrTbV"/>
        <w:rPr>
          <w:rFonts w:eastAsia="標楷體"/>
          <w:strike/>
          <w:spacing w:val="0"/>
          <w:szCs w:val="24"/>
        </w:rPr>
      </w:pPr>
      <w:r>
        <w:rPr>
          <w:rFonts w:ascii="新細明體" w:eastAsia="新細明體" w:hAnsi="新細明體" w:hint="eastAsia"/>
          <w:spacing w:val="0"/>
          <w:szCs w:val="24"/>
        </w:rPr>
        <w:sym w:font="Wingdings 2" w:char="F0A2"/>
      </w:r>
      <w:r w:rsidRPr="004D3ACB">
        <w:rPr>
          <w:rFonts w:eastAsia="標楷體"/>
          <w:spacing w:val="0"/>
          <w:szCs w:val="24"/>
        </w:rPr>
        <w:t>(2)</w:t>
      </w:r>
      <w:r w:rsidRPr="004D3ACB">
        <w:rPr>
          <w:rFonts w:eastAsia="標楷體" w:hAnsi="標楷體"/>
          <w:spacing w:val="0"/>
          <w:szCs w:val="24"/>
        </w:rPr>
        <w:t>不適用我國締結之條約或協定，外國廠商：</w:t>
      </w:r>
    </w:p>
    <w:p w:rsidR="00296EE9" w:rsidRPr="004D3ACB" w:rsidRDefault="00296EE9" w:rsidP="00296EE9">
      <w:pPr>
        <w:pStyle w:val="7"/>
        <w:ind w:left="1800" w:hanging="1800"/>
        <w:jc w:val="both"/>
        <w:textDirection w:val="lrTbV"/>
        <w:rPr>
          <w:rFonts w:eastAsia="標楷體"/>
          <w:spacing w:val="0"/>
          <w:szCs w:val="24"/>
        </w:rPr>
      </w:pPr>
      <w:r w:rsidRPr="004D3ACB">
        <w:rPr>
          <w:rFonts w:eastAsia="標楷體"/>
          <w:spacing w:val="0"/>
          <w:szCs w:val="24"/>
        </w:rPr>
        <w:t xml:space="preserve">           </w:t>
      </w:r>
      <w:r>
        <w:rPr>
          <w:rFonts w:ascii="新細明體" w:eastAsia="新細明體" w:hAnsi="新細明體" w:hint="eastAsia"/>
          <w:spacing w:val="0"/>
          <w:szCs w:val="24"/>
        </w:rPr>
        <w:sym w:font="Wingdings 2" w:char="F0A2"/>
      </w:r>
      <w:r w:rsidRPr="004D3ACB">
        <w:rPr>
          <w:rFonts w:eastAsia="標楷體" w:hAnsi="標楷體"/>
          <w:spacing w:val="0"/>
          <w:szCs w:val="24"/>
        </w:rPr>
        <w:t>不可參與投標。我國廠商所供應財物或勞務之原產地須屬我國者。</w:t>
      </w:r>
    </w:p>
    <w:p w:rsidR="00296EE9" w:rsidRPr="004D3ACB" w:rsidRDefault="00296EE9" w:rsidP="00296EE9">
      <w:pPr>
        <w:pStyle w:val="7"/>
        <w:ind w:left="1800" w:hanging="1800"/>
        <w:jc w:val="both"/>
        <w:textDirection w:val="lrTbV"/>
        <w:rPr>
          <w:rFonts w:eastAsia="標楷體"/>
          <w:spacing w:val="0"/>
          <w:szCs w:val="24"/>
        </w:rPr>
      </w:pPr>
      <w:r w:rsidRPr="004D3ACB">
        <w:rPr>
          <w:rFonts w:eastAsia="標楷體"/>
          <w:spacing w:val="0"/>
          <w:szCs w:val="24"/>
        </w:rPr>
        <w:t xml:space="preserve">           </w:t>
      </w:r>
      <w:r w:rsidRPr="004D3ACB">
        <w:rPr>
          <w:rFonts w:eastAsia="標楷體"/>
          <w:spacing w:val="0"/>
          <w:szCs w:val="24"/>
        </w:rPr>
        <w:sym w:font="Wingdings" w:char="F0A8"/>
      </w:r>
      <w:r w:rsidRPr="004D3ACB">
        <w:rPr>
          <w:rFonts w:eastAsia="標楷體" w:hAnsi="標楷體"/>
          <w:spacing w:val="0"/>
          <w:szCs w:val="24"/>
        </w:rPr>
        <w:t>不可參與投標。但我國廠商所供應財物或勞務之原產地得為下列外國者：</w:t>
      </w:r>
    </w:p>
    <w:p w:rsidR="00296EE9" w:rsidRPr="004D3ACB" w:rsidRDefault="00296EE9" w:rsidP="00296EE9">
      <w:pPr>
        <w:pStyle w:val="7"/>
        <w:ind w:leftChars="755" w:left="2080" w:hanging="268"/>
        <w:jc w:val="both"/>
        <w:textDirection w:val="lrTbV"/>
        <w:rPr>
          <w:rFonts w:eastAsia="標楷體"/>
          <w:spacing w:val="0"/>
          <w:szCs w:val="24"/>
        </w:rPr>
      </w:pPr>
      <w:r w:rsidRPr="004D3ACB">
        <w:rPr>
          <w:rFonts w:eastAsia="標楷體"/>
          <w:spacing w:val="0"/>
          <w:szCs w:val="24"/>
        </w:rPr>
        <w:t>1.</w:t>
      </w:r>
      <w:r w:rsidRPr="004D3ACB">
        <w:rPr>
          <w:rFonts w:eastAsia="標楷體" w:hAnsi="標楷體"/>
          <w:szCs w:val="24"/>
        </w:rPr>
        <w:t>國家</w:t>
      </w:r>
      <w:r w:rsidRPr="004D3ACB">
        <w:rPr>
          <w:rFonts w:eastAsia="標楷體" w:hAnsi="標楷體"/>
          <w:spacing w:val="0"/>
          <w:szCs w:val="24"/>
        </w:rPr>
        <w:t>或地區名稱：</w:t>
      </w:r>
      <w:r w:rsidRPr="004D3ACB">
        <w:rPr>
          <w:rFonts w:eastAsia="標楷體"/>
          <w:spacing w:val="0"/>
          <w:szCs w:val="24"/>
        </w:rPr>
        <w:t>_________(</w:t>
      </w:r>
      <w:r w:rsidRPr="004D3ACB">
        <w:rPr>
          <w:rFonts w:eastAsia="標楷體" w:hAnsi="標楷體"/>
          <w:spacing w:val="0"/>
          <w:szCs w:val="24"/>
        </w:rPr>
        <w:t>未列明者即不允許</w:t>
      </w:r>
      <w:r w:rsidRPr="004D3ACB">
        <w:rPr>
          <w:rFonts w:eastAsia="標楷體"/>
          <w:spacing w:val="0"/>
          <w:szCs w:val="24"/>
        </w:rPr>
        <w:t>)</w:t>
      </w:r>
    </w:p>
    <w:p w:rsidR="00296EE9" w:rsidRPr="004D3ACB" w:rsidRDefault="00296EE9" w:rsidP="00296EE9">
      <w:pPr>
        <w:pStyle w:val="7"/>
        <w:ind w:leftChars="755" w:left="2080" w:hanging="268"/>
        <w:jc w:val="both"/>
        <w:textDirection w:val="lrTbV"/>
        <w:rPr>
          <w:rFonts w:eastAsia="標楷體"/>
          <w:spacing w:val="0"/>
          <w:szCs w:val="24"/>
        </w:rPr>
      </w:pPr>
      <w:r w:rsidRPr="004D3ACB">
        <w:rPr>
          <w:rFonts w:eastAsia="標楷體"/>
          <w:spacing w:val="0"/>
          <w:szCs w:val="24"/>
        </w:rPr>
        <w:t>2.</w:t>
      </w:r>
      <w:r w:rsidRPr="004D3ACB">
        <w:rPr>
          <w:rFonts w:eastAsia="標楷體" w:hAnsi="標楷體"/>
          <w:szCs w:val="24"/>
        </w:rPr>
        <w:t>是否</w:t>
      </w:r>
      <w:r w:rsidRPr="004D3ACB">
        <w:rPr>
          <w:rFonts w:eastAsia="標楷體" w:hAnsi="標楷體"/>
          <w:spacing w:val="0"/>
          <w:szCs w:val="24"/>
        </w:rPr>
        <w:t>允許供應大陸地區標的：（未勾選者即不允許；如允許者，須符合兩岸進口及貿易往來相關規定）</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hAnsi="標楷體"/>
          <w:spacing w:val="0"/>
          <w:szCs w:val="24"/>
        </w:rPr>
        <w:t>是</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hAnsi="標楷體"/>
          <w:spacing w:val="0"/>
          <w:szCs w:val="24"/>
        </w:rPr>
        <w:t>否</w:t>
      </w:r>
    </w:p>
    <w:p w:rsidR="00296EE9" w:rsidRPr="004D3ACB" w:rsidRDefault="00296EE9" w:rsidP="00296EE9">
      <w:pPr>
        <w:pStyle w:val="7"/>
        <w:ind w:left="1800" w:hanging="1800"/>
        <w:jc w:val="both"/>
        <w:textDirection w:val="lrTbV"/>
        <w:rPr>
          <w:rFonts w:eastAsia="標楷體"/>
          <w:spacing w:val="0"/>
          <w:szCs w:val="24"/>
        </w:rPr>
      </w:pPr>
      <w:r w:rsidRPr="004D3ACB">
        <w:rPr>
          <w:rFonts w:eastAsia="標楷體"/>
          <w:spacing w:val="0"/>
          <w:szCs w:val="24"/>
        </w:rPr>
        <w:t xml:space="preserve">           </w:t>
      </w:r>
      <w:r w:rsidRPr="004D3ACB">
        <w:rPr>
          <w:rFonts w:eastAsia="標楷體"/>
          <w:spacing w:val="0"/>
          <w:szCs w:val="24"/>
        </w:rPr>
        <w:sym w:font="Wingdings" w:char="F0A8"/>
      </w:r>
      <w:r w:rsidRPr="004D3ACB">
        <w:rPr>
          <w:rFonts w:eastAsia="標楷體" w:hAnsi="標楷體"/>
          <w:spacing w:val="0"/>
          <w:szCs w:val="24"/>
        </w:rPr>
        <w:t>下列外國廠商可以參與投標：</w:t>
      </w:r>
    </w:p>
    <w:p w:rsidR="00296EE9" w:rsidRPr="004D3ACB" w:rsidRDefault="00296EE9" w:rsidP="00296EE9">
      <w:pPr>
        <w:pStyle w:val="7"/>
        <w:ind w:leftChars="755" w:left="2080" w:hanging="268"/>
        <w:jc w:val="both"/>
        <w:textDirection w:val="lrTbV"/>
        <w:rPr>
          <w:rFonts w:eastAsia="標楷體"/>
          <w:spacing w:val="0"/>
          <w:szCs w:val="24"/>
        </w:rPr>
      </w:pPr>
      <w:r w:rsidRPr="004D3ACB">
        <w:rPr>
          <w:rFonts w:eastAsia="標楷體"/>
          <w:spacing w:val="0"/>
          <w:szCs w:val="24"/>
        </w:rPr>
        <w:t>1.</w:t>
      </w:r>
      <w:r w:rsidRPr="004D3ACB">
        <w:rPr>
          <w:rFonts w:eastAsia="標楷體" w:hAnsi="標楷體"/>
          <w:szCs w:val="24"/>
        </w:rPr>
        <w:t>國家</w:t>
      </w:r>
      <w:r w:rsidRPr="004D3ACB">
        <w:rPr>
          <w:rFonts w:eastAsia="標楷體" w:hAnsi="標楷體"/>
          <w:spacing w:val="0"/>
          <w:szCs w:val="24"/>
        </w:rPr>
        <w:t>或地區名稱：</w:t>
      </w:r>
      <w:r w:rsidRPr="004D3ACB">
        <w:rPr>
          <w:rFonts w:eastAsia="標楷體"/>
          <w:spacing w:val="0"/>
          <w:szCs w:val="24"/>
        </w:rPr>
        <w:t>_________(</w:t>
      </w:r>
      <w:r w:rsidRPr="004D3ACB">
        <w:rPr>
          <w:rFonts w:eastAsia="標楷體" w:hAnsi="標楷體"/>
          <w:spacing w:val="0"/>
          <w:szCs w:val="24"/>
        </w:rPr>
        <w:t>未列明者即不允許</w:t>
      </w:r>
      <w:r w:rsidRPr="004D3ACB">
        <w:rPr>
          <w:rFonts w:eastAsia="標楷體"/>
          <w:spacing w:val="0"/>
          <w:szCs w:val="24"/>
        </w:rPr>
        <w:t>)</w:t>
      </w:r>
    </w:p>
    <w:p w:rsidR="00296EE9" w:rsidRPr="004D3ACB" w:rsidRDefault="00296EE9" w:rsidP="00296EE9">
      <w:pPr>
        <w:pStyle w:val="7"/>
        <w:ind w:leftChars="755" w:left="2080" w:hanging="268"/>
        <w:jc w:val="both"/>
        <w:textDirection w:val="lrTbV"/>
        <w:rPr>
          <w:rFonts w:eastAsia="標楷體"/>
          <w:spacing w:val="0"/>
          <w:szCs w:val="24"/>
        </w:rPr>
      </w:pPr>
      <w:r w:rsidRPr="004D3ACB">
        <w:rPr>
          <w:rFonts w:eastAsia="標楷體"/>
          <w:spacing w:val="0"/>
          <w:szCs w:val="24"/>
        </w:rPr>
        <w:t>2.</w:t>
      </w:r>
      <w:r w:rsidRPr="004D3ACB">
        <w:rPr>
          <w:rFonts w:eastAsia="標楷體" w:hAnsi="標楷體"/>
          <w:szCs w:val="24"/>
        </w:rPr>
        <w:t>是否</w:t>
      </w:r>
      <w:r w:rsidRPr="004D3ACB">
        <w:rPr>
          <w:rFonts w:eastAsia="標楷體" w:hAnsi="標楷體"/>
          <w:spacing w:val="0"/>
          <w:szCs w:val="24"/>
        </w:rPr>
        <w:t>允許大陸地區廠商參與：（未勾選者即不允許；如允許者，須符合兩岸進口及貿易往來相關規定）</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hAnsi="標楷體"/>
          <w:spacing w:val="0"/>
          <w:szCs w:val="24"/>
        </w:rPr>
        <w:t>是</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hAnsi="標楷體"/>
          <w:spacing w:val="0"/>
          <w:szCs w:val="24"/>
        </w:rPr>
        <w:t>否</w:t>
      </w:r>
    </w:p>
    <w:p w:rsidR="00296EE9" w:rsidRPr="004D3ACB" w:rsidRDefault="00296EE9" w:rsidP="00296EE9">
      <w:pPr>
        <w:pStyle w:val="7"/>
        <w:ind w:leftChars="755" w:left="2080" w:hanging="268"/>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spacing w:val="0"/>
          <w:szCs w:val="24"/>
        </w:rPr>
        <w:t>3.</w:t>
      </w:r>
      <w:r w:rsidRPr="004D3ACB">
        <w:rPr>
          <w:rFonts w:eastAsia="標楷體" w:hAnsi="標楷體"/>
          <w:szCs w:val="24"/>
        </w:rPr>
        <w:t>給予</w:t>
      </w:r>
      <w:r w:rsidRPr="004D3ACB">
        <w:rPr>
          <w:rFonts w:eastAsia="標楷體" w:hAnsi="標楷體"/>
          <w:spacing w:val="0"/>
          <w:szCs w:val="24"/>
        </w:rPr>
        <w:t>下列差別待遇（可複選）：</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szCs w:val="24"/>
        </w:rPr>
        <w:sym w:font="Wingdings" w:char="F0A8"/>
      </w:r>
      <w:r w:rsidRPr="004D3ACB">
        <w:rPr>
          <w:rFonts w:eastAsia="標楷體" w:hAnsi="標楷體"/>
          <w:spacing w:val="0"/>
          <w:szCs w:val="24"/>
        </w:rPr>
        <w:t>採購法第</w:t>
      </w:r>
      <w:r w:rsidRPr="004D3ACB">
        <w:rPr>
          <w:rFonts w:eastAsia="標楷體"/>
          <w:spacing w:val="0"/>
          <w:szCs w:val="24"/>
        </w:rPr>
        <w:t>43</w:t>
      </w:r>
      <w:r w:rsidRPr="004D3ACB">
        <w:rPr>
          <w:rFonts w:eastAsia="標楷體" w:hAnsi="標楷體"/>
          <w:spacing w:val="0"/>
          <w:szCs w:val="24"/>
        </w:rPr>
        <w:t>條第</w:t>
      </w:r>
      <w:r w:rsidRPr="004D3ACB">
        <w:rPr>
          <w:rFonts w:eastAsia="標楷體"/>
          <w:spacing w:val="0"/>
          <w:szCs w:val="24"/>
        </w:rPr>
        <w:t>1</w:t>
      </w:r>
      <w:r w:rsidRPr="004D3ACB">
        <w:rPr>
          <w:rFonts w:eastAsia="標楷體" w:hAnsi="標楷體"/>
          <w:spacing w:val="0"/>
          <w:szCs w:val="24"/>
        </w:rPr>
        <w:t>款之措施</w:t>
      </w:r>
      <w:r w:rsidRPr="004D3ACB">
        <w:rPr>
          <w:rFonts w:eastAsia="標楷體"/>
          <w:spacing w:val="0"/>
          <w:szCs w:val="24"/>
        </w:rPr>
        <w:t>(</w:t>
      </w:r>
      <w:r w:rsidRPr="004D3ACB">
        <w:rPr>
          <w:rFonts w:eastAsia="標楷體" w:hAnsi="標楷體"/>
          <w:spacing w:val="0"/>
          <w:szCs w:val="24"/>
        </w:rPr>
        <w:t>招標文件須列明</w:t>
      </w:r>
      <w:r w:rsidRPr="004D3ACB">
        <w:rPr>
          <w:rFonts w:eastAsia="標楷體" w:hAnsi="標楷體"/>
          <w:szCs w:val="24"/>
        </w:rPr>
        <w:t>作為採購評選之項目及其比率</w:t>
      </w:r>
      <w:r w:rsidRPr="004D3ACB">
        <w:rPr>
          <w:rFonts w:eastAsia="標楷體"/>
          <w:szCs w:val="24"/>
        </w:rPr>
        <w:t>)</w:t>
      </w:r>
      <w:r w:rsidRPr="004D3ACB">
        <w:rPr>
          <w:rFonts w:eastAsia="標楷體" w:hAnsi="標楷體"/>
          <w:spacing w:val="0"/>
          <w:szCs w:val="24"/>
        </w:rPr>
        <w:t>：</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szCs w:val="24"/>
        </w:rPr>
        <w:sym w:font="Wingdings" w:char="F0A8"/>
      </w:r>
      <w:r w:rsidRPr="004D3ACB">
        <w:rPr>
          <w:rFonts w:eastAsia="標楷體" w:hAnsi="標楷體"/>
          <w:spacing w:val="0"/>
          <w:szCs w:val="24"/>
        </w:rPr>
        <w:t>採購法第</w:t>
      </w:r>
      <w:r w:rsidRPr="004D3ACB">
        <w:rPr>
          <w:rFonts w:eastAsia="標楷體"/>
          <w:spacing w:val="0"/>
          <w:szCs w:val="24"/>
        </w:rPr>
        <w:t>43</w:t>
      </w:r>
      <w:r w:rsidRPr="004D3ACB">
        <w:rPr>
          <w:rFonts w:eastAsia="標楷體" w:hAnsi="標楷體"/>
          <w:spacing w:val="0"/>
          <w:szCs w:val="24"/>
        </w:rPr>
        <w:t>條第</w:t>
      </w:r>
      <w:r w:rsidRPr="004D3ACB">
        <w:rPr>
          <w:rFonts w:eastAsia="標楷體"/>
          <w:spacing w:val="0"/>
          <w:szCs w:val="24"/>
        </w:rPr>
        <w:t>2</w:t>
      </w:r>
      <w:r w:rsidRPr="004D3ACB">
        <w:rPr>
          <w:rFonts w:eastAsia="標楷體" w:hAnsi="標楷體"/>
          <w:spacing w:val="0"/>
          <w:szCs w:val="24"/>
        </w:rPr>
        <w:t>款之措施：</w:t>
      </w:r>
    </w:p>
    <w:p w:rsidR="00296EE9" w:rsidRPr="004D3ACB" w:rsidRDefault="00296EE9" w:rsidP="00296EE9">
      <w:pPr>
        <w:pStyle w:val="7"/>
        <w:ind w:leftChars="888" w:left="2368" w:hanging="237"/>
        <w:jc w:val="both"/>
        <w:textDirection w:val="lrTbV"/>
        <w:rPr>
          <w:rFonts w:eastAsia="標楷體" w:hAnsi="標楷體"/>
          <w:spacing w:val="0"/>
          <w:szCs w:val="24"/>
        </w:rPr>
      </w:pPr>
      <w:r w:rsidRPr="004D3ACB">
        <w:rPr>
          <w:rFonts w:eastAsia="標楷體"/>
          <w:szCs w:val="24"/>
        </w:rPr>
        <w:sym w:font="Wingdings" w:char="F0A8"/>
      </w:r>
      <w:r w:rsidRPr="004D3ACB">
        <w:rPr>
          <w:rFonts w:eastAsia="標楷體" w:hAnsi="標楷體"/>
          <w:spacing w:val="0"/>
          <w:szCs w:val="24"/>
        </w:rPr>
        <w:t>採購法第</w:t>
      </w:r>
      <w:r w:rsidRPr="004D3ACB">
        <w:rPr>
          <w:rFonts w:eastAsia="標楷體"/>
          <w:spacing w:val="0"/>
          <w:szCs w:val="24"/>
        </w:rPr>
        <w:t>17</w:t>
      </w:r>
      <w:r w:rsidRPr="004D3ACB">
        <w:rPr>
          <w:rFonts w:eastAsia="標楷體" w:hAnsi="標楷體"/>
          <w:spacing w:val="0"/>
          <w:szCs w:val="24"/>
        </w:rPr>
        <w:t>條第</w:t>
      </w:r>
      <w:r w:rsidRPr="004D3ACB">
        <w:rPr>
          <w:rFonts w:eastAsia="標楷體"/>
          <w:spacing w:val="0"/>
          <w:szCs w:val="24"/>
        </w:rPr>
        <w:t>2</w:t>
      </w:r>
      <w:r w:rsidRPr="004D3ACB">
        <w:rPr>
          <w:rFonts w:eastAsia="標楷體" w:hAnsi="標楷體"/>
          <w:spacing w:val="0"/>
          <w:szCs w:val="24"/>
        </w:rPr>
        <w:t>項</w:t>
      </w:r>
      <w:r w:rsidRPr="004D3ACB">
        <w:rPr>
          <w:rFonts w:eastAsia="標楷體" w:hAnsi="標楷體"/>
          <w:szCs w:val="24"/>
        </w:rPr>
        <w:t>處理辦法之</w:t>
      </w:r>
      <w:r w:rsidRPr="004D3ACB">
        <w:rPr>
          <w:rFonts w:eastAsia="標楷體" w:hAnsi="標楷體"/>
          <w:spacing w:val="0"/>
          <w:szCs w:val="24"/>
        </w:rPr>
        <w:t>措施：</w:t>
      </w:r>
    </w:p>
    <w:p w:rsidR="00296EE9" w:rsidRPr="004D3ACB" w:rsidRDefault="00296EE9" w:rsidP="00296EE9">
      <w:pPr>
        <w:pStyle w:val="7"/>
        <w:ind w:left="1800" w:hanging="1800"/>
        <w:jc w:val="both"/>
        <w:textDirection w:val="lrTbV"/>
        <w:rPr>
          <w:rFonts w:eastAsia="標楷體" w:hAnsi="標楷體"/>
          <w:spacing w:val="0"/>
          <w:szCs w:val="24"/>
        </w:rPr>
      </w:pPr>
      <w:r w:rsidRPr="004D3ACB">
        <w:rPr>
          <w:rFonts w:eastAsia="標楷體" w:hAnsi="標楷體" w:hint="eastAsia"/>
          <w:spacing w:val="0"/>
          <w:szCs w:val="24"/>
        </w:rPr>
        <w:t xml:space="preserve">           </w:t>
      </w:r>
      <w:r w:rsidRPr="004D3ACB">
        <w:rPr>
          <w:rFonts w:eastAsia="標楷體" w:hAnsi="標楷體" w:hint="eastAsia"/>
          <w:spacing w:val="0"/>
          <w:szCs w:val="24"/>
        </w:rPr>
        <w:sym w:font="Wingdings" w:char="F0A8"/>
      </w:r>
      <w:r w:rsidRPr="004D3ACB">
        <w:rPr>
          <w:rFonts w:eastAsia="標楷體" w:hAnsi="標楷體" w:hint="eastAsia"/>
          <w:spacing w:val="0"/>
          <w:szCs w:val="24"/>
        </w:rPr>
        <w:t>如為工程採購，不論是否允許</w:t>
      </w:r>
      <w:r w:rsidRPr="004D3ACB">
        <w:rPr>
          <w:rFonts w:eastAsia="標楷體" w:hAnsi="標楷體"/>
          <w:spacing w:val="0"/>
          <w:szCs w:val="24"/>
        </w:rPr>
        <w:t>外國廠商參與投標</w:t>
      </w:r>
      <w:r w:rsidRPr="004D3ACB">
        <w:rPr>
          <w:rFonts w:eastAsia="標楷體" w:hAnsi="標楷體" w:hint="eastAsia"/>
          <w:spacing w:val="0"/>
          <w:szCs w:val="24"/>
        </w:rPr>
        <w:t>，廠商所供應下列產品或材料之原產地須屬我國者（可複選）：</w:t>
      </w:r>
    </w:p>
    <w:p w:rsidR="00296EE9" w:rsidRPr="004D3ACB" w:rsidRDefault="00296EE9" w:rsidP="00296EE9">
      <w:pPr>
        <w:pStyle w:val="7"/>
        <w:ind w:leftChars="750" w:left="2368" w:hanging="568"/>
        <w:jc w:val="both"/>
        <w:textDirection w:val="lrTbV"/>
        <w:rPr>
          <w:rFonts w:ascii="標楷體" w:eastAsia="標楷體" w:hAnsi="標楷體"/>
          <w:b/>
          <w:szCs w:val="24"/>
          <w:u w:val="single"/>
        </w:rPr>
      </w:pPr>
      <w:r w:rsidRPr="004D3ACB">
        <w:rPr>
          <w:rFonts w:eastAsia="標楷體" w:hAnsi="標楷體" w:hint="eastAsia"/>
          <w:spacing w:val="0"/>
          <w:szCs w:val="24"/>
        </w:rPr>
        <w:sym w:font="Wingdings" w:char="F0A8"/>
      </w:r>
      <w:r w:rsidRPr="004D3ACB">
        <w:rPr>
          <w:rFonts w:eastAsia="標楷體" w:hAnsi="標楷體" w:hint="eastAsia"/>
          <w:spacing w:val="0"/>
          <w:szCs w:val="24"/>
        </w:rPr>
        <w:t>水泥</w:t>
      </w:r>
    </w:p>
    <w:p w:rsidR="00296EE9" w:rsidRPr="004D3ACB" w:rsidRDefault="00296EE9" w:rsidP="00296EE9">
      <w:pPr>
        <w:pStyle w:val="7"/>
        <w:ind w:leftChars="750" w:left="2368" w:hanging="568"/>
        <w:jc w:val="both"/>
        <w:textDirection w:val="lrTbV"/>
        <w:rPr>
          <w:rFonts w:eastAsia="標楷體" w:hAnsi="標楷體"/>
          <w:spacing w:val="0"/>
          <w:szCs w:val="24"/>
        </w:rPr>
      </w:pPr>
      <w:r w:rsidRPr="004D3ACB">
        <w:rPr>
          <w:rFonts w:eastAsia="標楷體" w:hAnsi="標楷體" w:hint="eastAsia"/>
          <w:spacing w:val="0"/>
          <w:szCs w:val="24"/>
        </w:rPr>
        <w:sym w:font="Wingdings" w:char="F0A8"/>
      </w:r>
      <w:r w:rsidRPr="004D3ACB">
        <w:rPr>
          <w:rFonts w:eastAsia="標楷體" w:hAnsi="標楷體" w:hint="eastAsia"/>
          <w:spacing w:val="0"/>
          <w:szCs w:val="24"/>
        </w:rPr>
        <w:t>鋼筋</w:t>
      </w:r>
    </w:p>
    <w:p w:rsidR="00296EE9" w:rsidRPr="004D3ACB" w:rsidRDefault="00296EE9" w:rsidP="00296EE9">
      <w:pPr>
        <w:pStyle w:val="7"/>
        <w:ind w:leftChars="750" w:left="2368" w:hanging="568"/>
        <w:jc w:val="both"/>
        <w:textDirection w:val="lrTbV"/>
        <w:rPr>
          <w:rFonts w:eastAsia="標楷體" w:hAnsi="標楷體"/>
          <w:spacing w:val="0"/>
          <w:szCs w:val="24"/>
        </w:rPr>
      </w:pPr>
      <w:r w:rsidRPr="004D3ACB">
        <w:rPr>
          <w:rFonts w:eastAsia="標楷體" w:hAnsi="標楷體" w:hint="eastAsia"/>
          <w:spacing w:val="0"/>
          <w:szCs w:val="24"/>
        </w:rPr>
        <w:sym w:font="Wingdings" w:char="F0A8"/>
      </w:r>
      <w:r w:rsidRPr="004D3ACB">
        <w:rPr>
          <w:rFonts w:eastAsia="標楷體" w:hAnsi="標楷體" w:hint="eastAsia"/>
          <w:spacing w:val="0"/>
          <w:szCs w:val="24"/>
        </w:rPr>
        <w:t>預力鋼絞線</w:t>
      </w:r>
    </w:p>
    <w:p w:rsidR="00296EE9" w:rsidRPr="004D3ACB" w:rsidRDefault="00296EE9" w:rsidP="00296EE9">
      <w:pPr>
        <w:pStyle w:val="7"/>
        <w:ind w:leftChars="750" w:left="2368" w:hanging="568"/>
        <w:jc w:val="both"/>
        <w:textDirection w:val="lrTbV"/>
        <w:rPr>
          <w:rFonts w:eastAsia="標楷體" w:hAnsi="標楷體"/>
          <w:spacing w:val="0"/>
          <w:szCs w:val="24"/>
        </w:rPr>
      </w:pPr>
      <w:r w:rsidRPr="004D3ACB">
        <w:rPr>
          <w:rFonts w:eastAsia="標楷體" w:hAnsi="標楷體" w:hint="eastAsia"/>
          <w:spacing w:val="0"/>
          <w:szCs w:val="24"/>
        </w:rPr>
        <w:sym w:font="Wingdings" w:char="F0A8"/>
      </w:r>
      <w:r w:rsidRPr="004D3ACB">
        <w:rPr>
          <w:rFonts w:eastAsia="標楷體" w:hAnsi="標楷體" w:hint="eastAsia"/>
          <w:spacing w:val="0"/>
          <w:szCs w:val="24"/>
        </w:rPr>
        <w:t>結構鋼</w:t>
      </w:r>
    </w:p>
    <w:p w:rsidR="00296EE9" w:rsidRPr="004D3ACB" w:rsidRDefault="00296EE9" w:rsidP="00296EE9">
      <w:pPr>
        <w:pStyle w:val="7"/>
        <w:ind w:leftChars="750" w:left="2368" w:hanging="568"/>
        <w:jc w:val="both"/>
        <w:textDirection w:val="lrTbV"/>
        <w:rPr>
          <w:rFonts w:eastAsia="標楷體" w:hAnsi="標楷體"/>
          <w:spacing w:val="0"/>
          <w:szCs w:val="24"/>
        </w:rPr>
      </w:pPr>
      <w:r w:rsidRPr="004D3ACB">
        <w:rPr>
          <w:rFonts w:eastAsia="標楷體" w:hAnsi="標楷體" w:hint="eastAsia"/>
          <w:spacing w:val="0"/>
          <w:szCs w:val="24"/>
        </w:rPr>
        <w:sym w:font="Wingdings" w:char="F0A8"/>
      </w:r>
      <w:r w:rsidRPr="004D3ACB">
        <w:rPr>
          <w:rFonts w:eastAsia="標楷體" w:hAnsi="標楷體" w:hint="eastAsia"/>
          <w:spacing w:val="0"/>
          <w:szCs w:val="24"/>
        </w:rPr>
        <w:t>陶瓷面磚</w:t>
      </w:r>
    </w:p>
    <w:p w:rsidR="00296EE9" w:rsidRPr="004D3ACB" w:rsidRDefault="00296EE9" w:rsidP="00296EE9">
      <w:pPr>
        <w:pStyle w:val="7"/>
        <w:ind w:leftChars="750" w:left="2368" w:hanging="568"/>
        <w:jc w:val="both"/>
        <w:textDirection w:val="lrTbV"/>
        <w:rPr>
          <w:rFonts w:eastAsia="標楷體" w:hAnsi="標楷體"/>
          <w:spacing w:val="0"/>
          <w:szCs w:val="24"/>
        </w:rPr>
      </w:pPr>
      <w:r w:rsidRPr="004D3ACB">
        <w:rPr>
          <w:rFonts w:eastAsia="標楷體" w:hAnsi="標楷體" w:hint="eastAsia"/>
          <w:spacing w:val="0"/>
          <w:szCs w:val="24"/>
        </w:rPr>
        <w:sym w:font="Wingdings" w:char="F0A8"/>
      </w:r>
      <w:r w:rsidRPr="004D3ACB">
        <w:rPr>
          <w:rFonts w:eastAsia="標楷體" w:hAnsi="標楷體" w:hint="eastAsia"/>
          <w:spacing w:val="0"/>
          <w:szCs w:val="24"/>
        </w:rPr>
        <w:t>透水性混凝土地磚</w:t>
      </w:r>
    </w:p>
    <w:p w:rsidR="00296EE9" w:rsidRPr="004D3ACB" w:rsidRDefault="00296EE9" w:rsidP="00296EE9">
      <w:pPr>
        <w:pStyle w:val="7"/>
        <w:ind w:leftChars="750" w:left="2368" w:hanging="568"/>
        <w:jc w:val="both"/>
        <w:textDirection w:val="lrTbV"/>
        <w:rPr>
          <w:rFonts w:eastAsia="標楷體" w:hAnsi="標楷體"/>
          <w:spacing w:val="0"/>
          <w:szCs w:val="24"/>
        </w:rPr>
      </w:pPr>
      <w:r w:rsidRPr="004D3ACB">
        <w:rPr>
          <w:rFonts w:eastAsia="標楷體" w:hAnsi="標楷體" w:hint="eastAsia"/>
          <w:spacing w:val="0"/>
          <w:szCs w:val="24"/>
        </w:rPr>
        <w:sym w:font="Wingdings" w:char="F0A8"/>
      </w:r>
      <w:r w:rsidRPr="004D3ACB">
        <w:rPr>
          <w:rFonts w:eastAsia="標楷體" w:hAnsi="標楷體" w:hint="eastAsia"/>
          <w:spacing w:val="0"/>
          <w:szCs w:val="24"/>
        </w:rPr>
        <w:t>砂石</w:t>
      </w:r>
    </w:p>
    <w:p w:rsidR="00296EE9" w:rsidRPr="004D3ACB" w:rsidRDefault="00296EE9" w:rsidP="00296EE9">
      <w:pPr>
        <w:pStyle w:val="7"/>
        <w:ind w:leftChars="750" w:left="2368" w:hanging="568"/>
        <w:jc w:val="both"/>
        <w:textDirection w:val="lrTbV"/>
        <w:rPr>
          <w:rFonts w:eastAsia="標楷體" w:hAnsi="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木材、竹材</w:t>
      </w:r>
    </w:p>
    <w:p w:rsidR="00296EE9" w:rsidRPr="004D3ACB" w:rsidRDefault="00296EE9" w:rsidP="00296EE9">
      <w:pPr>
        <w:pStyle w:val="7"/>
        <w:ind w:leftChars="750" w:left="2368" w:hanging="568"/>
        <w:jc w:val="both"/>
        <w:textDirection w:val="lrTbV"/>
        <w:rPr>
          <w:rFonts w:eastAsia="標楷體"/>
          <w:spacing w:val="0"/>
          <w:szCs w:val="24"/>
        </w:rPr>
      </w:pPr>
      <w:r w:rsidRPr="004D3ACB">
        <w:rPr>
          <w:rFonts w:eastAsia="標楷體" w:hAnsi="標楷體" w:hint="eastAsia"/>
          <w:spacing w:val="0"/>
          <w:szCs w:val="24"/>
        </w:rPr>
        <w:sym w:font="Wingdings" w:char="F0A8"/>
      </w:r>
      <w:r w:rsidRPr="004D3ACB">
        <w:rPr>
          <w:rFonts w:eastAsia="標楷體" w:hAnsi="標楷體" w:hint="eastAsia"/>
          <w:spacing w:val="0"/>
          <w:szCs w:val="24"/>
        </w:rPr>
        <w:t>其他</w:t>
      </w:r>
      <w:r w:rsidRPr="004D3ACB">
        <w:rPr>
          <w:rFonts w:eastAsia="標楷體" w:hAnsi="標楷體" w:hint="eastAsia"/>
          <w:spacing w:val="0"/>
          <w:szCs w:val="24"/>
        </w:rPr>
        <w:t>(</w:t>
      </w:r>
      <w:r w:rsidRPr="004D3ACB">
        <w:rPr>
          <w:rFonts w:eastAsia="標楷體" w:hAnsi="標楷體" w:hint="eastAsia"/>
          <w:spacing w:val="0"/>
          <w:szCs w:val="24"/>
        </w:rPr>
        <w:t>由招標機關敘明</w:t>
      </w:r>
      <w:r w:rsidRPr="004D3ACB">
        <w:rPr>
          <w:rFonts w:eastAsia="標楷體" w:hAnsi="標楷體" w:hint="eastAsia"/>
          <w:spacing w:val="0"/>
          <w:szCs w:val="24"/>
        </w:rPr>
        <w:t>)</w:t>
      </w:r>
      <w:r w:rsidRPr="004D3ACB">
        <w:rPr>
          <w:rFonts w:eastAsia="標楷體" w:hAnsi="標楷體" w:hint="eastAsia"/>
          <w:spacing w:val="0"/>
          <w:szCs w:val="24"/>
        </w:rPr>
        <w:t>：</w:t>
      </w:r>
    </w:p>
    <w:p w:rsidR="00296EE9" w:rsidRPr="004D3ACB" w:rsidRDefault="00296EE9" w:rsidP="00296EE9">
      <w:pPr>
        <w:pStyle w:val="7"/>
        <w:numPr>
          <w:ilvl w:val="0"/>
          <w:numId w:val="1"/>
        </w:numPr>
        <w:ind w:left="851" w:hanging="851"/>
        <w:jc w:val="both"/>
        <w:textDirection w:val="lrTbV"/>
        <w:rPr>
          <w:rFonts w:eastAsia="標楷體"/>
          <w:spacing w:val="0"/>
          <w:szCs w:val="24"/>
        </w:rPr>
      </w:pPr>
      <w:r w:rsidRPr="004D3ACB">
        <w:rPr>
          <w:rFonts w:eastAsia="標楷體"/>
          <w:spacing w:val="0"/>
          <w:szCs w:val="24"/>
        </w:rPr>
        <w:t>本採購：</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依採購法第</w:t>
      </w:r>
      <w:r w:rsidRPr="004D3ACB">
        <w:rPr>
          <w:rFonts w:eastAsia="標楷體"/>
          <w:spacing w:val="0"/>
          <w:szCs w:val="24"/>
        </w:rPr>
        <w:t>24</w:t>
      </w:r>
      <w:r w:rsidRPr="004D3ACB">
        <w:rPr>
          <w:rFonts w:eastAsia="標楷體"/>
          <w:spacing w:val="0"/>
          <w:szCs w:val="24"/>
        </w:rPr>
        <w:t>條規定以統包辦理招標。</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ascii="新細明體" w:eastAsia="新細明體" w:hAnsi="新細明體" w:hint="eastAsia"/>
          <w:spacing w:val="0"/>
          <w:szCs w:val="24"/>
        </w:rPr>
        <w:sym w:font="Wingdings 2" w:char="F0A2"/>
      </w:r>
      <w:r w:rsidRPr="004D3ACB">
        <w:rPr>
          <w:rFonts w:eastAsia="標楷體"/>
          <w:spacing w:val="0"/>
          <w:szCs w:val="24"/>
        </w:rPr>
        <w:t>(2)</w:t>
      </w:r>
      <w:r w:rsidRPr="004D3ACB">
        <w:rPr>
          <w:rFonts w:eastAsia="標楷體"/>
          <w:spacing w:val="0"/>
          <w:szCs w:val="24"/>
        </w:rPr>
        <w:t>非以統包辦理招標。</w:t>
      </w:r>
    </w:p>
    <w:p w:rsidR="00296EE9" w:rsidRPr="004D3ACB" w:rsidRDefault="00296EE9" w:rsidP="00296EE9">
      <w:pPr>
        <w:pStyle w:val="7"/>
        <w:numPr>
          <w:ilvl w:val="0"/>
          <w:numId w:val="1"/>
        </w:numPr>
        <w:ind w:left="794" w:hanging="794"/>
        <w:jc w:val="both"/>
        <w:textDirection w:val="lrTbV"/>
        <w:rPr>
          <w:rFonts w:eastAsia="標楷體"/>
          <w:spacing w:val="0"/>
          <w:szCs w:val="24"/>
        </w:rPr>
      </w:pPr>
      <w:r w:rsidRPr="004D3ACB">
        <w:rPr>
          <w:rFonts w:eastAsia="標楷體"/>
          <w:spacing w:val="0"/>
          <w:szCs w:val="24"/>
        </w:rPr>
        <w:t>本採購：</w:t>
      </w:r>
    </w:p>
    <w:p w:rsidR="00296EE9" w:rsidRPr="004D3ACB" w:rsidRDefault="00296EE9" w:rsidP="00296EE9">
      <w:pPr>
        <w:pStyle w:val="7"/>
        <w:ind w:left="1519" w:hanging="680"/>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依採購法第</w:t>
      </w:r>
      <w:r w:rsidRPr="004D3ACB">
        <w:rPr>
          <w:rFonts w:eastAsia="標楷體"/>
          <w:spacing w:val="0"/>
          <w:szCs w:val="24"/>
        </w:rPr>
        <w:t>25</w:t>
      </w:r>
      <w:r w:rsidRPr="004D3ACB">
        <w:rPr>
          <w:rFonts w:eastAsia="標楷體"/>
          <w:spacing w:val="0"/>
          <w:szCs w:val="24"/>
        </w:rPr>
        <w:t>條規定</w:t>
      </w:r>
      <w:r w:rsidRPr="004D3ACB">
        <w:rPr>
          <w:rFonts w:eastAsia="標楷體"/>
          <w:szCs w:val="24"/>
        </w:rPr>
        <w:t>允許廠商共同投標</w:t>
      </w:r>
      <w:r w:rsidRPr="004D3ACB">
        <w:rPr>
          <w:rFonts w:eastAsia="標楷體"/>
          <w:szCs w:val="24"/>
        </w:rPr>
        <w:t>(</w:t>
      </w:r>
      <w:r w:rsidRPr="004D3ACB">
        <w:rPr>
          <w:rFonts w:eastAsia="標楷體"/>
          <w:szCs w:val="24"/>
        </w:rPr>
        <w:t>招標文件已附共同投標協議書範本</w:t>
      </w:r>
      <w:r w:rsidRPr="004D3ACB">
        <w:rPr>
          <w:rFonts w:eastAsia="標楷體"/>
          <w:spacing w:val="0"/>
          <w:szCs w:val="24"/>
        </w:rPr>
        <w:t>)</w:t>
      </w:r>
      <w:r w:rsidRPr="004D3ACB">
        <w:rPr>
          <w:rFonts w:eastAsia="標楷體"/>
          <w:spacing w:val="0"/>
          <w:szCs w:val="24"/>
        </w:rPr>
        <w:t>；</w:t>
      </w:r>
      <w:r w:rsidRPr="004D3ACB">
        <w:rPr>
          <w:rFonts w:eastAsia="標楷體"/>
          <w:szCs w:val="24"/>
        </w:rPr>
        <w:t>廠商家數上限為</w:t>
      </w:r>
      <w:r w:rsidRPr="004D3ACB">
        <w:rPr>
          <w:rFonts w:eastAsia="標楷體"/>
          <w:szCs w:val="24"/>
        </w:rPr>
        <w:sym w:font="Wingdings" w:char="F0A8"/>
      </w:r>
      <w:r w:rsidRPr="004D3ACB">
        <w:rPr>
          <w:rFonts w:eastAsia="標楷體"/>
          <w:szCs w:val="24"/>
        </w:rPr>
        <w:t>2</w:t>
      </w:r>
      <w:r w:rsidRPr="004D3ACB">
        <w:rPr>
          <w:rFonts w:eastAsia="標楷體"/>
          <w:szCs w:val="24"/>
        </w:rPr>
        <w:t>家</w:t>
      </w:r>
      <w:r w:rsidRPr="004D3ACB">
        <w:rPr>
          <w:rFonts w:eastAsia="標楷體"/>
          <w:spacing w:val="0"/>
          <w:szCs w:val="24"/>
        </w:rPr>
        <w:t>；</w:t>
      </w:r>
      <w:r w:rsidRPr="004D3ACB">
        <w:rPr>
          <w:rFonts w:eastAsia="標楷體"/>
          <w:szCs w:val="24"/>
        </w:rPr>
        <w:sym w:font="Wingdings" w:char="F0A8"/>
      </w:r>
      <w:r w:rsidRPr="004D3ACB">
        <w:rPr>
          <w:rFonts w:eastAsia="標楷體"/>
          <w:szCs w:val="24"/>
        </w:rPr>
        <w:t>3</w:t>
      </w:r>
      <w:r w:rsidRPr="004D3ACB">
        <w:rPr>
          <w:rFonts w:eastAsia="標楷體"/>
          <w:szCs w:val="24"/>
        </w:rPr>
        <w:t>家</w:t>
      </w:r>
      <w:r w:rsidRPr="004D3ACB">
        <w:rPr>
          <w:rFonts w:eastAsia="標楷體"/>
          <w:spacing w:val="0"/>
          <w:szCs w:val="24"/>
        </w:rPr>
        <w:t>；</w:t>
      </w:r>
      <w:r w:rsidRPr="004D3ACB">
        <w:rPr>
          <w:rFonts w:eastAsia="標楷體"/>
          <w:szCs w:val="24"/>
        </w:rPr>
        <w:sym w:font="Wingdings" w:char="F0A8"/>
      </w:r>
      <w:r w:rsidRPr="004D3ACB">
        <w:rPr>
          <w:rFonts w:eastAsia="標楷體"/>
          <w:szCs w:val="24"/>
        </w:rPr>
        <w:t>4</w:t>
      </w:r>
      <w:r w:rsidRPr="004D3ACB">
        <w:rPr>
          <w:rFonts w:eastAsia="標楷體"/>
          <w:szCs w:val="24"/>
        </w:rPr>
        <w:t>家</w:t>
      </w:r>
      <w:r w:rsidRPr="004D3ACB">
        <w:rPr>
          <w:rFonts w:eastAsia="標楷體"/>
          <w:spacing w:val="0"/>
          <w:szCs w:val="24"/>
        </w:rPr>
        <w:t>；</w:t>
      </w:r>
      <w:r w:rsidRPr="004D3ACB">
        <w:rPr>
          <w:rFonts w:eastAsia="標楷體"/>
          <w:szCs w:val="24"/>
        </w:rPr>
        <w:sym w:font="Wingdings" w:char="F0A8"/>
      </w:r>
      <w:r w:rsidRPr="004D3ACB">
        <w:rPr>
          <w:rFonts w:eastAsia="標楷體"/>
          <w:szCs w:val="24"/>
        </w:rPr>
        <w:t>5</w:t>
      </w:r>
      <w:r w:rsidRPr="004D3ACB">
        <w:rPr>
          <w:rFonts w:eastAsia="標楷體"/>
          <w:szCs w:val="24"/>
        </w:rPr>
        <w:t>家。</w:t>
      </w:r>
    </w:p>
    <w:p w:rsidR="00296EE9" w:rsidRPr="004D3ACB" w:rsidRDefault="00296EE9" w:rsidP="00296EE9">
      <w:pPr>
        <w:pStyle w:val="7"/>
        <w:ind w:left="840" w:firstLine="0"/>
        <w:jc w:val="both"/>
        <w:textDirection w:val="lrTbV"/>
        <w:rPr>
          <w:rFonts w:eastAsia="標楷體"/>
          <w:spacing w:val="0"/>
          <w:szCs w:val="24"/>
        </w:rPr>
      </w:pPr>
      <w:r>
        <w:rPr>
          <w:rFonts w:ascii="新細明體" w:eastAsia="新細明體" w:hAnsi="新細明體" w:hint="eastAsia"/>
          <w:spacing w:val="0"/>
          <w:szCs w:val="24"/>
        </w:rPr>
        <w:sym w:font="Wingdings 2" w:char="F0A2"/>
      </w:r>
      <w:r w:rsidRPr="004D3ACB">
        <w:rPr>
          <w:rFonts w:eastAsia="標楷體"/>
          <w:spacing w:val="0"/>
          <w:szCs w:val="24"/>
        </w:rPr>
        <w:t>(2)</w:t>
      </w:r>
      <w:r w:rsidRPr="004D3ACB">
        <w:rPr>
          <w:rFonts w:eastAsia="標楷體"/>
          <w:spacing w:val="0"/>
          <w:szCs w:val="24"/>
        </w:rPr>
        <w:t>不</w:t>
      </w:r>
      <w:r w:rsidRPr="004D3ACB">
        <w:rPr>
          <w:rFonts w:eastAsia="標楷體"/>
          <w:szCs w:val="24"/>
        </w:rPr>
        <w:t>允許廠商共同投標。</w:t>
      </w:r>
    </w:p>
    <w:p w:rsidR="00296EE9" w:rsidRPr="004D3ACB" w:rsidRDefault="00296EE9" w:rsidP="00296EE9">
      <w:pPr>
        <w:pStyle w:val="7"/>
        <w:numPr>
          <w:ilvl w:val="0"/>
          <w:numId w:val="1"/>
        </w:numPr>
        <w:ind w:left="851" w:hanging="851"/>
        <w:jc w:val="both"/>
        <w:textDirection w:val="lrTbV"/>
        <w:rPr>
          <w:rFonts w:eastAsia="標楷體"/>
          <w:spacing w:val="0"/>
          <w:szCs w:val="24"/>
        </w:rPr>
      </w:pPr>
      <w:r w:rsidRPr="004D3ACB">
        <w:rPr>
          <w:rFonts w:eastAsia="標楷體"/>
          <w:spacing w:val="0"/>
          <w:szCs w:val="24"/>
        </w:rPr>
        <w:t>廠商得以電子資料傳輸方式於投標截止期限前遞送投標文件，該電子化資料，並視同正式文件，得免另備書面文件。供遞送之電傳號碼</w:t>
      </w:r>
      <w:r w:rsidRPr="004D3ACB">
        <w:rPr>
          <w:rFonts w:eastAsia="標楷體"/>
          <w:spacing w:val="0"/>
          <w:szCs w:val="24"/>
        </w:rPr>
        <w:t>/</w:t>
      </w:r>
      <w:r w:rsidRPr="004D3ACB">
        <w:rPr>
          <w:rFonts w:eastAsia="標楷體"/>
          <w:spacing w:val="0"/>
          <w:szCs w:val="24"/>
        </w:rPr>
        <w:t>網址為</w:t>
      </w:r>
      <w:r w:rsidRPr="004D3ACB">
        <w:rPr>
          <w:rFonts w:eastAsia="標楷體"/>
          <w:spacing w:val="0"/>
          <w:szCs w:val="24"/>
        </w:rPr>
        <w:t>(</w:t>
      </w:r>
      <w:r w:rsidRPr="004D3ACB">
        <w:rPr>
          <w:rFonts w:eastAsia="標楷體"/>
          <w:spacing w:val="0"/>
          <w:szCs w:val="24"/>
        </w:rPr>
        <w:t>不允許者免填</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numPr>
          <w:ilvl w:val="0"/>
          <w:numId w:val="1"/>
        </w:numPr>
        <w:ind w:left="851" w:hanging="851"/>
        <w:jc w:val="both"/>
        <w:textDirection w:val="lrTbV"/>
        <w:rPr>
          <w:rFonts w:eastAsia="標楷體"/>
          <w:spacing w:val="0"/>
          <w:szCs w:val="24"/>
        </w:rPr>
      </w:pPr>
      <w:r w:rsidRPr="004D3ACB">
        <w:rPr>
          <w:rFonts w:eastAsia="標楷體"/>
          <w:szCs w:val="24"/>
        </w:rPr>
        <w:t>廠商對招標文件內容有疑義者，應</w:t>
      </w:r>
      <w:r w:rsidRPr="004D3ACB">
        <w:rPr>
          <w:rFonts w:eastAsia="標楷體"/>
          <w:spacing w:val="0"/>
          <w:szCs w:val="24"/>
        </w:rPr>
        <w:t>以書面向招標機關請求釋疑之期限：</w:t>
      </w:r>
      <w:r w:rsidRPr="004D3ACB">
        <w:rPr>
          <w:rFonts w:eastAsia="標楷體"/>
          <w:szCs w:val="24"/>
        </w:rPr>
        <w:t>自公告日或邀標日起等標期之四分之一，其尾數不足</w:t>
      </w:r>
      <w:r w:rsidRPr="004D3ACB">
        <w:rPr>
          <w:rFonts w:eastAsia="標楷體"/>
          <w:szCs w:val="24"/>
        </w:rPr>
        <w:t>1</w:t>
      </w:r>
      <w:r w:rsidRPr="004D3ACB">
        <w:rPr>
          <w:rFonts w:eastAsia="標楷體"/>
          <w:szCs w:val="24"/>
        </w:rPr>
        <w:t>日者，以</w:t>
      </w:r>
      <w:r w:rsidRPr="004D3ACB">
        <w:rPr>
          <w:rFonts w:eastAsia="標楷體"/>
          <w:szCs w:val="24"/>
        </w:rPr>
        <w:t>1</w:t>
      </w:r>
      <w:r w:rsidRPr="004D3ACB">
        <w:rPr>
          <w:rFonts w:eastAsia="標楷體"/>
          <w:szCs w:val="24"/>
        </w:rPr>
        <w:t>日計。</w:t>
      </w:r>
    </w:p>
    <w:p w:rsidR="00296EE9" w:rsidRPr="004D3ACB" w:rsidRDefault="00296EE9" w:rsidP="00296EE9">
      <w:pPr>
        <w:pStyle w:val="7"/>
        <w:numPr>
          <w:ilvl w:val="0"/>
          <w:numId w:val="1"/>
        </w:numPr>
        <w:ind w:left="907" w:hanging="907"/>
        <w:jc w:val="both"/>
        <w:textDirection w:val="lrTbV"/>
        <w:rPr>
          <w:rFonts w:eastAsia="標楷體"/>
          <w:spacing w:val="6"/>
          <w:szCs w:val="24"/>
        </w:rPr>
      </w:pPr>
      <w:r w:rsidRPr="004D3ACB">
        <w:rPr>
          <w:rFonts w:eastAsia="標楷體"/>
          <w:spacing w:val="6"/>
          <w:szCs w:val="24"/>
        </w:rPr>
        <w:t>機關以書面答復前條請求釋疑廠商之期限：投標截止期限前</w:t>
      </w:r>
      <w:r w:rsidRPr="004D3ACB">
        <w:rPr>
          <w:rFonts w:eastAsia="標楷體"/>
          <w:spacing w:val="6"/>
          <w:szCs w:val="24"/>
        </w:rPr>
        <w:t>1</w:t>
      </w:r>
      <w:r w:rsidRPr="004D3ACB">
        <w:rPr>
          <w:rFonts w:eastAsia="標楷體"/>
          <w:spacing w:val="6"/>
          <w:szCs w:val="24"/>
        </w:rPr>
        <w:t>日答復。</w:t>
      </w:r>
    </w:p>
    <w:p w:rsidR="00296EE9" w:rsidRPr="004D3ACB" w:rsidRDefault="00296EE9" w:rsidP="00296EE9">
      <w:pPr>
        <w:pStyle w:val="7"/>
        <w:numPr>
          <w:ilvl w:val="0"/>
          <w:numId w:val="1"/>
        </w:numPr>
        <w:ind w:left="851" w:hanging="851"/>
        <w:jc w:val="both"/>
        <w:textDirection w:val="lrTbV"/>
        <w:rPr>
          <w:rFonts w:eastAsia="標楷體"/>
          <w:spacing w:val="0"/>
          <w:szCs w:val="24"/>
        </w:rPr>
      </w:pPr>
      <w:r w:rsidRPr="004D3ACB">
        <w:rPr>
          <w:rFonts w:eastAsia="標楷體"/>
          <w:spacing w:val="0"/>
          <w:szCs w:val="24"/>
        </w:rPr>
        <w:t>本採購</w:t>
      </w:r>
      <w:r w:rsidRPr="004D3ACB">
        <w:rPr>
          <w:rFonts w:eastAsia="標楷體"/>
          <w:szCs w:val="24"/>
        </w:rPr>
        <w:t>依</w:t>
      </w:r>
      <w:r w:rsidRPr="004D3ACB">
        <w:rPr>
          <w:rFonts w:eastAsia="標楷體"/>
          <w:spacing w:val="0"/>
          <w:szCs w:val="24"/>
        </w:rPr>
        <w:t>採購法第</w:t>
      </w:r>
      <w:r w:rsidRPr="004D3ACB">
        <w:rPr>
          <w:rFonts w:eastAsia="標楷體"/>
          <w:spacing w:val="0"/>
          <w:szCs w:val="24"/>
        </w:rPr>
        <w:t>33</w:t>
      </w:r>
      <w:r w:rsidRPr="004D3ACB">
        <w:rPr>
          <w:rFonts w:eastAsia="標楷體"/>
          <w:spacing w:val="0"/>
          <w:szCs w:val="24"/>
        </w:rPr>
        <w:t>條第</w:t>
      </w:r>
      <w:r w:rsidRPr="004D3ACB">
        <w:rPr>
          <w:rFonts w:eastAsia="標楷體"/>
          <w:spacing w:val="0"/>
          <w:szCs w:val="24"/>
        </w:rPr>
        <w:t>3</w:t>
      </w:r>
      <w:r w:rsidRPr="004D3ACB">
        <w:rPr>
          <w:rFonts w:eastAsia="標楷體"/>
          <w:spacing w:val="0"/>
          <w:szCs w:val="24"/>
        </w:rPr>
        <w:t>項：</w:t>
      </w:r>
    </w:p>
    <w:p w:rsidR="00296EE9" w:rsidRPr="004D3ACB" w:rsidRDefault="00296EE9" w:rsidP="00296EE9">
      <w:pPr>
        <w:pStyle w:val="7"/>
        <w:ind w:left="992" w:firstLine="0"/>
        <w:jc w:val="both"/>
        <w:textDirection w:val="lrTbV"/>
        <w:rPr>
          <w:rFonts w:eastAsia="標楷體"/>
          <w:szCs w:val="24"/>
        </w:rPr>
      </w:pPr>
      <w:r w:rsidRPr="004D3ACB">
        <w:rPr>
          <w:rFonts w:eastAsia="標楷體"/>
          <w:szCs w:val="24"/>
        </w:rPr>
        <w:sym w:font="Wingdings" w:char="F0A8"/>
      </w:r>
      <w:r w:rsidRPr="004D3ACB">
        <w:rPr>
          <w:rFonts w:eastAsia="標楷體"/>
          <w:spacing w:val="0"/>
          <w:szCs w:val="24"/>
        </w:rPr>
        <w:t>(1)</w:t>
      </w:r>
      <w:r w:rsidRPr="004D3ACB">
        <w:rPr>
          <w:rFonts w:eastAsia="標楷體"/>
          <w:szCs w:val="24"/>
        </w:rPr>
        <w:t>允許廠商於開標前補正非契約必要之點之文件。</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hint="eastAsia"/>
          <w:spacing w:val="0"/>
          <w:szCs w:val="24"/>
        </w:rPr>
        <w:t xml:space="preserve"> </w:t>
      </w:r>
      <w:r>
        <w:rPr>
          <w:rFonts w:eastAsia="標楷體"/>
          <w:szCs w:val="24"/>
        </w:rPr>
        <w:sym w:font="Wingdings 2" w:char="F0A2"/>
      </w:r>
      <w:r w:rsidRPr="004D3ACB">
        <w:rPr>
          <w:rFonts w:eastAsia="標楷體"/>
          <w:spacing w:val="0"/>
          <w:szCs w:val="24"/>
        </w:rPr>
        <w:t>(2)</w:t>
      </w:r>
      <w:r w:rsidRPr="004D3ACB">
        <w:rPr>
          <w:rFonts w:eastAsia="標楷體"/>
          <w:spacing w:val="0"/>
          <w:szCs w:val="24"/>
        </w:rPr>
        <w:t>不</w:t>
      </w:r>
      <w:r w:rsidRPr="004D3ACB">
        <w:rPr>
          <w:rFonts w:eastAsia="標楷體"/>
          <w:szCs w:val="24"/>
        </w:rPr>
        <w:t>允許廠商於開標前補正非契約必要之點之文件。</w:t>
      </w:r>
    </w:p>
    <w:p w:rsidR="00296EE9" w:rsidRPr="004D3ACB" w:rsidRDefault="00296EE9" w:rsidP="00296EE9">
      <w:pPr>
        <w:pStyle w:val="30"/>
        <w:numPr>
          <w:ilvl w:val="0"/>
          <w:numId w:val="1"/>
        </w:numPr>
        <w:ind w:left="1134" w:hanging="1134"/>
        <w:jc w:val="both"/>
        <w:textDirection w:val="lrTbV"/>
        <w:rPr>
          <w:rFonts w:ascii="Times New Roman" w:eastAsia="標楷體"/>
          <w:spacing w:val="0"/>
          <w:szCs w:val="24"/>
        </w:rPr>
      </w:pPr>
      <w:r w:rsidRPr="004D3ACB">
        <w:rPr>
          <w:rFonts w:ascii="Times New Roman" w:eastAsia="標楷體"/>
          <w:spacing w:val="0"/>
          <w:szCs w:val="24"/>
        </w:rPr>
        <w:t>本採購</w:t>
      </w:r>
      <w:r w:rsidRPr="004D3ACB">
        <w:rPr>
          <w:rFonts w:ascii="Times New Roman" w:eastAsia="標楷體"/>
          <w:szCs w:val="24"/>
        </w:rPr>
        <w:t>依</w:t>
      </w:r>
      <w:r w:rsidRPr="004D3ACB">
        <w:rPr>
          <w:rFonts w:ascii="Times New Roman" w:eastAsia="標楷體"/>
          <w:spacing w:val="0"/>
          <w:szCs w:val="24"/>
        </w:rPr>
        <w:t>採購法第</w:t>
      </w:r>
      <w:r w:rsidRPr="004D3ACB">
        <w:rPr>
          <w:rFonts w:ascii="Times New Roman" w:eastAsia="標楷體"/>
          <w:spacing w:val="0"/>
          <w:szCs w:val="24"/>
        </w:rPr>
        <w:t>35</w:t>
      </w:r>
      <w:r w:rsidRPr="004D3ACB">
        <w:rPr>
          <w:rFonts w:ascii="Times New Roman" w:eastAsia="標楷體"/>
          <w:spacing w:val="0"/>
          <w:szCs w:val="24"/>
        </w:rPr>
        <w:t>條：</w:t>
      </w:r>
    </w:p>
    <w:p w:rsidR="00296EE9" w:rsidRPr="004D3ACB" w:rsidRDefault="00296EE9" w:rsidP="00296EE9">
      <w:pPr>
        <w:pStyle w:val="30"/>
        <w:ind w:left="1644" w:hanging="1644"/>
        <w:jc w:val="both"/>
        <w:textDirection w:val="lrTbV"/>
        <w:rPr>
          <w:rFonts w:ascii="Times New Roman" w:eastAsia="標楷體"/>
          <w:spacing w:val="0"/>
          <w:szCs w:val="24"/>
        </w:rPr>
      </w:pPr>
      <w:r w:rsidRPr="004D3ACB">
        <w:rPr>
          <w:rFonts w:ascii="Times New Roman" w:eastAsia="標楷體"/>
          <w:spacing w:val="0"/>
          <w:szCs w:val="24"/>
        </w:rPr>
        <w:t xml:space="preserve">       </w:t>
      </w:r>
      <w:r w:rsidRPr="004D3ACB">
        <w:rPr>
          <w:rFonts w:ascii="Times New Roman" w:eastAsia="標楷體"/>
          <w:szCs w:val="24"/>
        </w:rPr>
        <w:sym w:font="Wingdings" w:char="F0A8"/>
      </w:r>
      <w:r w:rsidRPr="004D3ACB">
        <w:rPr>
          <w:rFonts w:ascii="Times New Roman" w:eastAsia="標楷體"/>
          <w:spacing w:val="0"/>
          <w:szCs w:val="24"/>
        </w:rPr>
        <w:t>(1)</w:t>
      </w:r>
      <w:r w:rsidRPr="004D3ACB">
        <w:rPr>
          <w:rFonts w:ascii="Times New Roman" w:eastAsia="標楷體"/>
          <w:szCs w:val="24"/>
        </w:rPr>
        <w:t>允許廠商於在不降低原有功能條件下，可提出可縮減工期、減省經費或提高效率之替代方案（請載明允許項目）：</w:t>
      </w:r>
    </w:p>
    <w:p w:rsidR="00296EE9" w:rsidRPr="004D3ACB" w:rsidRDefault="00296EE9" w:rsidP="00296EE9">
      <w:pPr>
        <w:pStyle w:val="30"/>
        <w:ind w:left="1418" w:hanging="1418"/>
        <w:jc w:val="both"/>
        <w:textDirection w:val="lrTbV"/>
        <w:rPr>
          <w:rFonts w:ascii="Times New Roman" w:eastAsia="標楷體"/>
          <w:spacing w:val="0"/>
          <w:szCs w:val="24"/>
        </w:rPr>
      </w:pPr>
      <w:r w:rsidRPr="004D3ACB">
        <w:rPr>
          <w:rFonts w:ascii="Times New Roman" w:eastAsia="標楷體"/>
          <w:spacing w:val="0"/>
          <w:szCs w:val="24"/>
        </w:rPr>
        <w:t xml:space="preserve">       </w:t>
      </w:r>
      <w:r>
        <w:rPr>
          <w:rFonts w:ascii="Times New Roman" w:eastAsia="標楷體"/>
          <w:szCs w:val="24"/>
        </w:rPr>
        <w:sym w:font="Wingdings 2" w:char="F0A2"/>
      </w:r>
      <w:r w:rsidRPr="004D3ACB">
        <w:rPr>
          <w:rFonts w:ascii="Times New Roman" w:eastAsia="標楷體"/>
          <w:spacing w:val="0"/>
          <w:szCs w:val="24"/>
        </w:rPr>
        <w:t>(2)</w:t>
      </w:r>
      <w:r w:rsidRPr="004D3ACB">
        <w:rPr>
          <w:rFonts w:ascii="Times New Roman" w:eastAsia="標楷體"/>
          <w:spacing w:val="0"/>
          <w:szCs w:val="24"/>
        </w:rPr>
        <w:t>不</w:t>
      </w:r>
      <w:r w:rsidRPr="004D3ACB">
        <w:rPr>
          <w:rFonts w:ascii="Times New Roman" w:eastAsia="標楷體"/>
          <w:szCs w:val="24"/>
        </w:rPr>
        <w:t>允許提出替代方案。</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投標文件有效期：自投標時起至開標後</w:t>
      </w:r>
      <w:r w:rsidRPr="004D3ACB">
        <w:rPr>
          <w:rFonts w:eastAsia="標楷體"/>
          <w:spacing w:val="0"/>
          <w:szCs w:val="24"/>
        </w:rPr>
        <w:t>______</w:t>
      </w:r>
      <w:r w:rsidRPr="004D3ACB">
        <w:rPr>
          <w:rFonts w:eastAsia="標楷體"/>
          <w:spacing w:val="0"/>
          <w:szCs w:val="24"/>
        </w:rPr>
        <w:t>日止。如機關無法於前開有效期內決標，得於必要時洽請廠商延長投標文件之有效期。</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廠商應遞送</w:t>
      </w:r>
      <w:r w:rsidRPr="004D3ACB">
        <w:rPr>
          <w:rFonts w:eastAsia="標楷體"/>
          <w:szCs w:val="24"/>
        </w:rPr>
        <w:t>投標文件份數</w:t>
      </w:r>
      <w:r w:rsidRPr="004D3ACB">
        <w:rPr>
          <w:rFonts w:eastAsia="標楷體"/>
          <w:spacing w:val="0"/>
          <w:szCs w:val="24"/>
        </w:rPr>
        <w:t>：</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(1)1</w:t>
      </w:r>
      <w:r w:rsidRPr="004D3ACB">
        <w:rPr>
          <w:rFonts w:eastAsia="標楷體"/>
          <w:spacing w:val="0"/>
          <w:szCs w:val="24"/>
        </w:rPr>
        <w:t>式</w:t>
      </w:r>
      <w:r w:rsidRPr="004D3ACB">
        <w:rPr>
          <w:rFonts w:eastAsia="標楷體"/>
          <w:spacing w:val="0"/>
          <w:szCs w:val="24"/>
        </w:rPr>
        <w:t>1</w:t>
      </w:r>
      <w:r w:rsidRPr="004D3ACB">
        <w:rPr>
          <w:rFonts w:eastAsia="標楷體"/>
          <w:spacing w:val="0"/>
          <w:szCs w:val="24"/>
        </w:rPr>
        <w:t>份。</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(2)1</w:t>
      </w:r>
      <w:r w:rsidRPr="004D3ACB">
        <w:rPr>
          <w:rFonts w:eastAsia="標楷體"/>
          <w:spacing w:val="0"/>
          <w:szCs w:val="24"/>
        </w:rPr>
        <w:t>式</w:t>
      </w:r>
      <w:r w:rsidRPr="004D3ACB">
        <w:rPr>
          <w:rFonts w:eastAsia="標楷體"/>
          <w:spacing w:val="0"/>
          <w:szCs w:val="24"/>
        </w:rPr>
        <w:t>2</w:t>
      </w:r>
      <w:r w:rsidRPr="004D3ACB">
        <w:rPr>
          <w:rFonts w:eastAsia="標楷體"/>
          <w:spacing w:val="0"/>
          <w:szCs w:val="24"/>
        </w:rPr>
        <w:t>份。</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(3)1</w:t>
      </w:r>
      <w:r w:rsidRPr="004D3ACB">
        <w:rPr>
          <w:rFonts w:eastAsia="標楷體"/>
          <w:spacing w:val="0"/>
          <w:szCs w:val="24"/>
        </w:rPr>
        <w:t>式</w:t>
      </w:r>
      <w:r w:rsidRPr="004D3ACB">
        <w:rPr>
          <w:rFonts w:eastAsia="標楷體"/>
          <w:spacing w:val="0"/>
          <w:szCs w:val="24"/>
        </w:rPr>
        <w:t>3</w:t>
      </w:r>
      <w:r w:rsidRPr="004D3ACB">
        <w:rPr>
          <w:rFonts w:eastAsia="標楷體"/>
          <w:spacing w:val="0"/>
          <w:szCs w:val="24"/>
        </w:rPr>
        <w:t>份。</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(4)1</w:t>
      </w:r>
      <w:r w:rsidRPr="004D3ACB">
        <w:rPr>
          <w:rFonts w:eastAsia="標楷體"/>
          <w:spacing w:val="0"/>
          <w:szCs w:val="24"/>
        </w:rPr>
        <w:t>式</w:t>
      </w:r>
      <w:r w:rsidRPr="004D3ACB">
        <w:rPr>
          <w:rFonts w:eastAsia="標楷體"/>
          <w:spacing w:val="0"/>
          <w:szCs w:val="24"/>
        </w:rPr>
        <w:t>4</w:t>
      </w:r>
      <w:r w:rsidRPr="004D3ACB">
        <w:rPr>
          <w:rFonts w:eastAsia="標楷體"/>
          <w:spacing w:val="0"/>
          <w:szCs w:val="24"/>
        </w:rPr>
        <w:t>份。</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(5)1</w:t>
      </w:r>
      <w:r w:rsidRPr="004D3ACB">
        <w:rPr>
          <w:rFonts w:eastAsia="標楷體"/>
          <w:spacing w:val="0"/>
          <w:szCs w:val="24"/>
        </w:rPr>
        <w:t>式</w:t>
      </w:r>
      <w:r w:rsidRPr="004D3ACB">
        <w:rPr>
          <w:rFonts w:eastAsia="標楷體"/>
          <w:spacing w:val="0"/>
          <w:szCs w:val="24"/>
        </w:rPr>
        <w:t>5</w:t>
      </w:r>
      <w:r w:rsidRPr="004D3ACB">
        <w:rPr>
          <w:rFonts w:eastAsia="標楷體"/>
          <w:spacing w:val="0"/>
          <w:szCs w:val="24"/>
        </w:rPr>
        <w:t>份。</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(6)</w:t>
      </w:r>
      <w:r w:rsidRPr="004D3ACB">
        <w:rPr>
          <w:rFonts w:eastAsia="標楷體"/>
          <w:spacing w:val="0"/>
          <w:szCs w:val="24"/>
        </w:rPr>
        <w:t>其他</w:t>
      </w:r>
      <w:r w:rsidRPr="004D3ACB">
        <w:rPr>
          <w:rFonts w:eastAsia="標楷體"/>
          <w:spacing w:val="0"/>
          <w:szCs w:val="24"/>
        </w:rPr>
        <w:t>(</w:t>
      </w:r>
      <w:r w:rsidRPr="004D3ACB">
        <w:rPr>
          <w:rFonts w:eastAsia="標楷體"/>
          <w:spacing w:val="0"/>
          <w:szCs w:val="24"/>
        </w:rPr>
        <w:t>由招標機關敘明</w:t>
      </w:r>
      <w:r w:rsidRPr="004D3ACB">
        <w:rPr>
          <w:rFonts w:eastAsia="標楷體"/>
          <w:spacing w:val="0"/>
          <w:szCs w:val="24"/>
        </w:rPr>
        <w:t>)</w:t>
      </w:r>
      <w:r w:rsidRPr="004D3ACB">
        <w:rPr>
          <w:rFonts w:eastAsia="標楷體"/>
          <w:spacing w:val="0"/>
          <w:szCs w:val="24"/>
        </w:rPr>
        <w:t>：</w:t>
      </w:r>
      <w:r w:rsidRPr="004D3ACB">
        <w:rPr>
          <w:rFonts w:eastAsia="標楷體"/>
          <w:spacing w:val="0"/>
          <w:szCs w:val="24"/>
        </w:rPr>
        <w:t xml:space="preserve">      </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投標文件使用文字：</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中文</w:t>
      </w:r>
      <w:r w:rsidRPr="004D3ACB">
        <w:rPr>
          <w:rFonts w:eastAsia="標楷體"/>
          <w:spacing w:val="0"/>
          <w:szCs w:val="24"/>
        </w:rPr>
        <w:t>(</w:t>
      </w:r>
      <w:r w:rsidRPr="004D3ACB">
        <w:rPr>
          <w:rFonts w:eastAsia="標楷體"/>
          <w:spacing w:val="0"/>
          <w:szCs w:val="24"/>
        </w:rPr>
        <w:t>正體字</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(2)</w:t>
      </w:r>
      <w:r w:rsidRPr="004D3ACB">
        <w:rPr>
          <w:rFonts w:eastAsia="標楷體"/>
          <w:spacing w:val="0"/>
          <w:szCs w:val="24"/>
        </w:rPr>
        <w:t>中文</w:t>
      </w:r>
      <w:r w:rsidRPr="004D3ACB">
        <w:rPr>
          <w:rFonts w:eastAsia="標楷體"/>
          <w:spacing w:val="0"/>
          <w:szCs w:val="24"/>
        </w:rPr>
        <w:t>(</w:t>
      </w:r>
      <w:r w:rsidRPr="004D3ACB">
        <w:rPr>
          <w:rFonts w:eastAsia="標楷體"/>
          <w:spacing w:val="0"/>
          <w:szCs w:val="24"/>
        </w:rPr>
        <w:t>正體字</w:t>
      </w:r>
      <w:r w:rsidRPr="004D3ACB">
        <w:rPr>
          <w:rFonts w:eastAsia="標楷體"/>
          <w:spacing w:val="0"/>
          <w:szCs w:val="24"/>
        </w:rPr>
        <w:t>)</w:t>
      </w:r>
      <w:r w:rsidRPr="004D3ACB">
        <w:rPr>
          <w:rFonts w:eastAsia="標楷體"/>
          <w:spacing w:val="0"/>
          <w:szCs w:val="24"/>
        </w:rPr>
        <w:t>，但特殊技術或材料之圖文資料得使用英文。</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其他</w:t>
      </w:r>
      <w:r w:rsidRPr="004D3ACB">
        <w:rPr>
          <w:rFonts w:eastAsia="標楷體"/>
          <w:spacing w:val="0"/>
          <w:szCs w:val="24"/>
        </w:rPr>
        <w:t>(</w:t>
      </w:r>
      <w:r w:rsidRPr="004D3ACB">
        <w:rPr>
          <w:rFonts w:eastAsia="標楷體"/>
          <w:spacing w:val="0"/>
          <w:szCs w:val="24"/>
        </w:rPr>
        <w:t>由招標機關敘明</w:t>
      </w:r>
      <w:r w:rsidRPr="004D3ACB">
        <w:rPr>
          <w:rFonts w:eastAsia="標楷體"/>
          <w:spacing w:val="0"/>
          <w:szCs w:val="24"/>
        </w:rPr>
        <w:t>)</w:t>
      </w:r>
      <w:r w:rsidRPr="004D3ACB">
        <w:rPr>
          <w:rFonts w:eastAsia="標楷體"/>
          <w:spacing w:val="0"/>
          <w:szCs w:val="24"/>
        </w:rPr>
        <w:t>：</w:t>
      </w:r>
    </w:p>
    <w:p w:rsidR="00296EE9" w:rsidRPr="000D4A75" w:rsidRDefault="00296EE9" w:rsidP="006E69DC">
      <w:pPr>
        <w:pStyle w:val="30"/>
        <w:numPr>
          <w:ilvl w:val="0"/>
          <w:numId w:val="2"/>
        </w:numPr>
        <w:ind w:left="1134" w:hanging="1134"/>
        <w:jc w:val="both"/>
        <w:textDirection w:val="lrTbV"/>
        <w:rPr>
          <w:rFonts w:ascii="Times New Roman" w:eastAsia="標楷體"/>
          <w:spacing w:val="0"/>
          <w:szCs w:val="24"/>
        </w:rPr>
      </w:pPr>
      <w:r w:rsidRPr="004D3ACB">
        <w:rPr>
          <w:rFonts w:ascii="Times New Roman" w:eastAsia="標楷體"/>
          <w:spacing w:val="0"/>
          <w:szCs w:val="24"/>
        </w:rPr>
        <w:t>公開開標案件之開標時間</w:t>
      </w:r>
      <w:r w:rsidRPr="004D3ACB">
        <w:rPr>
          <w:rFonts w:ascii="Times New Roman" w:eastAsia="標楷體"/>
          <w:spacing w:val="0"/>
          <w:szCs w:val="24"/>
        </w:rPr>
        <w:t>(</w:t>
      </w:r>
      <w:r w:rsidRPr="004D3ACB">
        <w:rPr>
          <w:rFonts w:ascii="Times New Roman" w:eastAsia="標楷體"/>
          <w:spacing w:val="0"/>
          <w:szCs w:val="24"/>
        </w:rPr>
        <w:t>依採購法不公開者免填</w:t>
      </w:r>
      <w:r w:rsidRPr="004D3ACB">
        <w:rPr>
          <w:rFonts w:ascii="Times New Roman" w:eastAsia="標楷體"/>
          <w:spacing w:val="0"/>
          <w:szCs w:val="24"/>
        </w:rPr>
        <w:t>)</w:t>
      </w:r>
      <w:r w:rsidRPr="004D3ACB">
        <w:rPr>
          <w:rFonts w:ascii="Times New Roman" w:eastAsia="標楷體"/>
          <w:spacing w:val="0"/>
          <w:szCs w:val="24"/>
        </w:rPr>
        <w:t>：民</w:t>
      </w:r>
      <w:r w:rsidRPr="000D4A75">
        <w:rPr>
          <w:rFonts w:ascii="Times New Roman" w:eastAsia="標楷體"/>
          <w:spacing w:val="0"/>
          <w:szCs w:val="24"/>
        </w:rPr>
        <w:t>國</w:t>
      </w:r>
      <w:r w:rsidRPr="000D4A75">
        <w:rPr>
          <w:rFonts w:ascii="Times New Roman" w:eastAsia="標楷體" w:hint="eastAsia"/>
          <w:spacing w:val="0"/>
          <w:szCs w:val="24"/>
          <w:u w:val="single"/>
        </w:rPr>
        <w:t>10</w:t>
      </w:r>
      <w:r>
        <w:rPr>
          <w:rFonts w:ascii="Times New Roman" w:eastAsia="標楷體" w:hint="eastAsia"/>
          <w:spacing w:val="0"/>
          <w:szCs w:val="24"/>
          <w:u w:val="single"/>
        </w:rPr>
        <w:t>7</w:t>
      </w:r>
      <w:r w:rsidRPr="000D4A75">
        <w:rPr>
          <w:rFonts w:ascii="Times New Roman" w:eastAsia="標楷體"/>
          <w:spacing w:val="0"/>
          <w:szCs w:val="24"/>
        </w:rPr>
        <w:t>年</w:t>
      </w:r>
      <w:r w:rsidRPr="009454AD">
        <w:rPr>
          <w:rFonts w:ascii="Times New Roman" w:eastAsia="標楷體" w:hint="eastAsia"/>
          <w:color w:val="FF0000"/>
          <w:spacing w:val="0"/>
          <w:szCs w:val="24"/>
          <w:u w:val="single"/>
        </w:rPr>
        <w:t>1</w:t>
      </w:r>
      <w:r w:rsidRPr="009454AD">
        <w:rPr>
          <w:rFonts w:ascii="Times New Roman" w:eastAsia="標楷體"/>
          <w:color w:val="FF0000"/>
          <w:spacing w:val="0"/>
          <w:szCs w:val="24"/>
        </w:rPr>
        <w:t>月</w:t>
      </w:r>
      <w:r w:rsidR="009454AD" w:rsidRPr="009454AD">
        <w:rPr>
          <w:rFonts w:ascii="Times New Roman" w:eastAsia="標楷體" w:hint="eastAsia"/>
          <w:color w:val="FF0000"/>
          <w:spacing w:val="0"/>
          <w:szCs w:val="24"/>
          <w:u w:val="single"/>
        </w:rPr>
        <w:t>30</w:t>
      </w:r>
      <w:r w:rsidRPr="009454AD">
        <w:rPr>
          <w:rFonts w:ascii="Times New Roman" w:eastAsia="標楷體"/>
          <w:color w:val="FF0000"/>
          <w:spacing w:val="0"/>
          <w:szCs w:val="24"/>
        </w:rPr>
        <w:t>日</w:t>
      </w:r>
      <w:r w:rsidRPr="00154376">
        <w:rPr>
          <w:rFonts w:ascii="Times New Roman" w:eastAsia="標楷體" w:hint="eastAsia"/>
          <w:color w:val="FF0000"/>
          <w:spacing w:val="0"/>
          <w:szCs w:val="24"/>
          <w:u w:val="single"/>
        </w:rPr>
        <w:t>10</w:t>
      </w:r>
      <w:r w:rsidRPr="000D4A75">
        <w:rPr>
          <w:rFonts w:ascii="Times New Roman" w:eastAsia="標楷體"/>
          <w:spacing w:val="0"/>
          <w:szCs w:val="24"/>
        </w:rPr>
        <w:t>時。</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公開開標案件之開標地點</w:t>
      </w:r>
      <w:r w:rsidRPr="004D3ACB">
        <w:rPr>
          <w:rFonts w:eastAsia="標楷體"/>
          <w:spacing w:val="0"/>
          <w:szCs w:val="24"/>
        </w:rPr>
        <w:t>(</w:t>
      </w:r>
      <w:r w:rsidRPr="004D3ACB">
        <w:rPr>
          <w:rFonts w:eastAsia="標楷體"/>
          <w:spacing w:val="0"/>
          <w:szCs w:val="24"/>
        </w:rPr>
        <w:t>依採購法不公開者免填</w:t>
      </w:r>
      <w:r w:rsidRPr="004D3ACB">
        <w:rPr>
          <w:rFonts w:eastAsia="標楷體"/>
          <w:spacing w:val="0"/>
          <w:szCs w:val="24"/>
        </w:rPr>
        <w:t>)</w:t>
      </w:r>
      <w:r w:rsidRPr="004D3ACB">
        <w:rPr>
          <w:rFonts w:eastAsia="標楷體"/>
          <w:spacing w:val="0"/>
          <w:szCs w:val="24"/>
        </w:rPr>
        <w:t>：</w:t>
      </w:r>
      <w:r w:rsidRPr="002B0563">
        <w:rPr>
          <w:rFonts w:eastAsia="標楷體" w:hint="eastAsia"/>
          <w:spacing w:val="0"/>
          <w:szCs w:val="24"/>
        </w:rPr>
        <w:t>院本部</w:t>
      </w:r>
      <w:r>
        <w:rPr>
          <w:rFonts w:eastAsia="標楷體" w:hint="eastAsia"/>
          <w:spacing w:val="0"/>
          <w:szCs w:val="24"/>
        </w:rPr>
        <w:t>121</w:t>
      </w:r>
      <w:r w:rsidRPr="002B0563">
        <w:rPr>
          <w:rFonts w:eastAsia="標楷體" w:hint="eastAsia"/>
          <w:spacing w:val="0"/>
          <w:szCs w:val="24"/>
        </w:rPr>
        <w:t>會議室</w:t>
      </w:r>
    </w:p>
    <w:p w:rsidR="00296EE9" w:rsidRPr="00212E9C" w:rsidRDefault="00296EE9" w:rsidP="00296EE9">
      <w:pPr>
        <w:pStyle w:val="7"/>
        <w:numPr>
          <w:ilvl w:val="0"/>
          <w:numId w:val="1"/>
        </w:numPr>
        <w:ind w:left="1134" w:hanging="1134"/>
        <w:jc w:val="both"/>
        <w:textDirection w:val="lrTbV"/>
        <w:rPr>
          <w:rFonts w:eastAsia="標楷體"/>
          <w:b/>
          <w:spacing w:val="0"/>
          <w:szCs w:val="24"/>
        </w:rPr>
      </w:pPr>
      <w:r w:rsidRPr="004D3ACB">
        <w:rPr>
          <w:rFonts w:eastAsia="標楷體"/>
          <w:spacing w:val="0"/>
          <w:szCs w:val="24"/>
        </w:rPr>
        <w:t>公開開標案件有權參加開標之每一投標廠商人數</w:t>
      </w:r>
      <w:r w:rsidRPr="004D3ACB">
        <w:rPr>
          <w:rFonts w:eastAsia="標楷體"/>
          <w:spacing w:val="0"/>
          <w:szCs w:val="24"/>
        </w:rPr>
        <w:t>(</w:t>
      </w:r>
      <w:r w:rsidRPr="004D3ACB">
        <w:rPr>
          <w:rFonts w:eastAsia="標楷體"/>
          <w:spacing w:val="0"/>
          <w:szCs w:val="24"/>
        </w:rPr>
        <w:t>依採購法不公開或不限制廠商出席人數者免填</w:t>
      </w:r>
      <w:r w:rsidRPr="004D3ACB">
        <w:rPr>
          <w:rFonts w:eastAsia="標楷體"/>
          <w:spacing w:val="0"/>
          <w:szCs w:val="24"/>
        </w:rPr>
        <w:t>)</w:t>
      </w:r>
      <w:r w:rsidRPr="004D3ACB">
        <w:rPr>
          <w:rFonts w:eastAsia="標楷體"/>
          <w:spacing w:val="0"/>
          <w:szCs w:val="24"/>
        </w:rPr>
        <w:t>：</w:t>
      </w:r>
      <w:r w:rsidRPr="00212E9C">
        <w:rPr>
          <w:rFonts w:eastAsia="標楷體" w:hint="eastAsia"/>
          <w:b/>
          <w:color w:val="FF0000"/>
          <w:spacing w:val="0"/>
          <w:szCs w:val="24"/>
        </w:rPr>
        <w:t>2</w:t>
      </w:r>
      <w:r w:rsidRPr="00212E9C">
        <w:rPr>
          <w:rFonts w:eastAsia="標楷體" w:hint="eastAsia"/>
          <w:b/>
          <w:color w:val="FF0000"/>
          <w:spacing w:val="0"/>
          <w:szCs w:val="24"/>
        </w:rPr>
        <w:t>人</w:t>
      </w:r>
      <w:r w:rsidRPr="00212E9C">
        <w:rPr>
          <w:rFonts w:eastAsia="標楷體" w:hint="eastAsia"/>
          <w:b/>
          <w:color w:val="FF0000"/>
          <w:spacing w:val="0"/>
          <w:szCs w:val="24"/>
        </w:rPr>
        <w:t>(</w:t>
      </w:r>
      <w:r w:rsidRPr="00212E9C">
        <w:rPr>
          <w:rFonts w:eastAsia="標楷體" w:hint="eastAsia"/>
          <w:b/>
          <w:color w:val="FF0000"/>
          <w:spacing w:val="0"/>
          <w:szCs w:val="24"/>
        </w:rPr>
        <w:t>請廠商於招標文件所定開標時間派員到指定之開標場所，以備依本法第</w:t>
      </w:r>
      <w:r w:rsidRPr="00212E9C">
        <w:rPr>
          <w:rFonts w:eastAsia="標楷體" w:hint="eastAsia"/>
          <w:b/>
          <w:color w:val="FF0000"/>
          <w:spacing w:val="0"/>
          <w:szCs w:val="24"/>
        </w:rPr>
        <w:t>51</w:t>
      </w:r>
      <w:r w:rsidRPr="00212E9C">
        <w:rPr>
          <w:rFonts w:eastAsia="標楷體" w:hint="eastAsia"/>
          <w:b/>
          <w:color w:val="FF0000"/>
          <w:spacing w:val="0"/>
          <w:szCs w:val="24"/>
        </w:rPr>
        <w:t>條、第</w:t>
      </w:r>
      <w:r w:rsidRPr="00212E9C">
        <w:rPr>
          <w:rFonts w:eastAsia="標楷體" w:hint="eastAsia"/>
          <w:b/>
          <w:color w:val="FF0000"/>
          <w:spacing w:val="0"/>
          <w:szCs w:val="24"/>
        </w:rPr>
        <w:t>53</w:t>
      </w:r>
      <w:r w:rsidRPr="00212E9C">
        <w:rPr>
          <w:rFonts w:eastAsia="標楷體" w:hint="eastAsia"/>
          <w:b/>
          <w:color w:val="FF0000"/>
          <w:spacing w:val="0"/>
          <w:szCs w:val="24"/>
        </w:rPr>
        <w:t>條、第</w:t>
      </w:r>
      <w:r w:rsidRPr="00212E9C">
        <w:rPr>
          <w:rFonts w:eastAsia="標楷體" w:hint="eastAsia"/>
          <w:b/>
          <w:color w:val="FF0000"/>
          <w:spacing w:val="0"/>
          <w:szCs w:val="24"/>
        </w:rPr>
        <w:t>54</w:t>
      </w:r>
      <w:r w:rsidRPr="00212E9C">
        <w:rPr>
          <w:rFonts w:eastAsia="標楷體" w:hint="eastAsia"/>
          <w:b/>
          <w:color w:val="FF0000"/>
          <w:spacing w:val="0"/>
          <w:szCs w:val="24"/>
        </w:rPr>
        <w:t>條或第</w:t>
      </w:r>
      <w:r w:rsidRPr="00212E9C">
        <w:rPr>
          <w:rFonts w:eastAsia="標楷體" w:hint="eastAsia"/>
          <w:b/>
          <w:color w:val="FF0000"/>
          <w:spacing w:val="0"/>
          <w:szCs w:val="24"/>
        </w:rPr>
        <w:t>57</w:t>
      </w:r>
      <w:r w:rsidRPr="00212E9C">
        <w:rPr>
          <w:rFonts w:eastAsia="標楷體" w:hint="eastAsia"/>
          <w:b/>
          <w:color w:val="FF0000"/>
          <w:spacing w:val="0"/>
          <w:szCs w:val="24"/>
        </w:rPr>
        <w:t>條辦理時提出說明、減價、比減價格、協商、更改原報內容或重新報價，未派員到場依通知期限辦理者，視同放棄</w:t>
      </w:r>
      <w:r w:rsidRPr="00212E9C">
        <w:rPr>
          <w:rFonts w:eastAsia="標楷體" w:hint="eastAsia"/>
          <w:b/>
          <w:color w:val="FF0000"/>
          <w:spacing w:val="0"/>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依採購法不公開開標之依據：</w:t>
      </w:r>
    </w:p>
    <w:p w:rsidR="00296EE9" w:rsidRPr="004D3ACB" w:rsidRDefault="00296EE9" w:rsidP="00296EE9">
      <w:pPr>
        <w:pStyle w:val="7"/>
        <w:ind w:left="1814" w:hanging="181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依採購法第</w:t>
      </w:r>
      <w:r w:rsidRPr="004D3ACB">
        <w:rPr>
          <w:rFonts w:eastAsia="標楷體"/>
          <w:spacing w:val="0"/>
          <w:szCs w:val="24"/>
        </w:rPr>
        <w:t>21</w:t>
      </w:r>
      <w:r w:rsidRPr="004D3ACB">
        <w:rPr>
          <w:rFonts w:eastAsia="標楷體"/>
          <w:spacing w:val="0"/>
          <w:szCs w:val="24"/>
        </w:rPr>
        <w:t>條規定辦理選擇性招標之資格審查，供建立合格廠商名單。</w:t>
      </w:r>
    </w:p>
    <w:p w:rsidR="00296EE9" w:rsidRPr="004D3ACB" w:rsidRDefault="00296EE9" w:rsidP="00296EE9">
      <w:pPr>
        <w:pStyle w:val="7"/>
        <w:ind w:left="1814" w:hanging="181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依採購法第</w:t>
      </w:r>
      <w:r w:rsidRPr="004D3ACB">
        <w:rPr>
          <w:rFonts w:eastAsia="標楷體"/>
          <w:spacing w:val="0"/>
          <w:szCs w:val="24"/>
        </w:rPr>
        <w:t>42</w:t>
      </w:r>
      <w:r w:rsidRPr="004D3ACB">
        <w:rPr>
          <w:rFonts w:eastAsia="標楷體"/>
          <w:spacing w:val="0"/>
          <w:szCs w:val="24"/>
        </w:rPr>
        <w:t>條規定採分段開標，後續階段開標之時間及地點無法預先標示。</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依採購法第</w:t>
      </w:r>
      <w:r w:rsidRPr="004D3ACB">
        <w:rPr>
          <w:rFonts w:eastAsia="標楷體"/>
          <w:spacing w:val="0"/>
          <w:szCs w:val="24"/>
        </w:rPr>
        <w:t>57</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款規定。</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(4)</w:t>
      </w:r>
      <w:r w:rsidRPr="004D3ACB">
        <w:rPr>
          <w:rFonts w:eastAsia="標楷體"/>
          <w:spacing w:val="0"/>
          <w:szCs w:val="24"/>
        </w:rPr>
        <w:t>依採購法第</w:t>
      </w:r>
      <w:r w:rsidRPr="004D3ACB">
        <w:rPr>
          <w:rFonts w:eastAsia="標楷體"/>
          <w:spacing w:val="0"/>
          <w:szCs w:val="24"/>
        </w:rPr>
        <w:t>104</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2</w:t>
      </w:r>
      <w:r w:rsidRPr="004D3ACB">
        <w:rPr>
          <w:rFonts w:eastAsia="標楷體"/>
          <w:spacing w:val="0"/>
          <w:szCs w:val="24"/>
        </w:rPr>
        <w:t>款規定。</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(5)</w:t>
      </w:r>
      <w:r w:rsidRPr="004D3ACB">
        <w:rPr>
          <w:rFonts w:eastAsia="標楷體"/>
          <w:spacing w:val="0"/>
          <w:szCs w:val="24"/>
        </w:rPr>
        <w:t>其他經主管機關認定者：</w:t>
      </w:r>
      <w:r w:rsidRPr="004D3ACB">
        <w:rPr>
          <w:rFonts w:eastAsia="標楷體"/>
          <w:spacing w:val="0"/>
          <w:szCs w:val="24"/>
        </w:rPr>
        <w:t>____________</w:t>
      </w:r>
      <w:r w:rsidRPr="004D3ACB">
        <w:rPr>
          <w:rFonts w:eastAsia="標楷體"/>
          <w:spacing w:val="0"/>
          <w:szCs w:val="24"/>
        </w:rPr>
        <w:t>（請載明核准文號）：</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本採購開標採：</w:t>
      </w:r>
    </w:p>
    <w:p w:rsidR="00296EE9" w:rsidRPr="004D3ACB" w:rsidRDefault="00296EE9" w:rsidP="00296EE9">
      <w:pPr>
        <w:pStyle w:val="7"/>
        <w:ind w:left="1803" w:hanging="680"/>
        <w:jc w:val="both"/>
        <w:textDirection w:val="lrTbV"/>
        <w:rPr>
          <w:rFonts w:eastAsia="標楷體"/>
          <w:spacing w:val="0"/>
          <w:szCs w:val="24"/>
        </w:rPr>
      </w:pPr>
      <w:r>
        <w:rPr>
          <w:rFonts w:eastAsia="標楷體"/>
          <w:szCs w:val="24"/>
        </w:rPr>
        <w:sym w:font="Wingdings 2" w:char="F0A2"/>
      </w:r>
      <w:r w:rsidRPr="004D3ACB">
        <w:rPr>
          <w:rFonts w:eastAsia="標楷體"/>
          <w:spacing w:val="0"/>
          <w:szCs w:val="24"/>
        </w:rPr>
        <w:t>(1)</w:t>
      </w:r>
      <w:r w:rsidRPr="004D3ACB">
        <w:rPr>
          <w:rFonts w:eastAsia="標楷體"/>
          <w:spacing w:val="0"/>
          <w:szCs w:val="24"/>
        </w:rPr>
        <w:t>不分段開標。所有投標文件置於一標封內，不必按文件屬性分別裝封。</w:t>
      </w:r>
    </w:p>
    <w:p w:rsidR="00296EE9" w:rsidRPr="004D3ACB" w:rsidRDefault="00296EE9" w:rsidP="00296EE9">
      <w:pPr>
        <w:pStyle w:val="7"/>
        <w:ind w:left="1803" w:hanging="680"/>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分段開標（請勾選項目）；投標廠商應就各段標之標封分別裝封並標示</w:t>
      </w:r>
      <w:r w:rsidRPr="004D3ACB">
        <w:rPr>
          <w:rFonts w:eastAsia="標楷體"/>
          <w:szCs w:val="24"/>
        </w:rPr>
        <w:t>內含資格標、規格標或價格標等</w:t>
      </w:r>
      <w:r w:rsidRPr="004D3ACB">
        <w:rPr>
          <w:rFonts w:eastAsia="標楷體"/>
          <w:spacing w:val="0"/>
          <w:szCs w:val="24"/>
        </w:rPr>
        <w:t>：</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公開招標，資格、規格與價格一次投標分段開標。</w:t>
      </w:r>
    </w:p>
    <w:p w:rsidR="00296EE9" w:rsidRPr="004D3ACB" w:rsidRDefault="00296EE9" w:rsidP="00296EE9">
      <w:pPr>
        <w:pStyle w:val="7"/>
        <w:ind w:left="1814" w:hanging="181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公開招標，資格與規格合併一段投標、分段開標，再邀符合招標文件規定之廠商投價格標。</w:t>
      </w:r>
    </w:p>
    <w:p w:rsidR="00296EE9" w:rsidRPr="004D3ACB" w:rsidRDefault="00296EE9" w:rsidP="00296EE9">
      <w:pPr>
        <w:pStyle w:val="7"/>
        <w:ind w:left="1814" w:hanging="181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選擇性招標，邀請廠商就資格、與規格、價格分次投標、分段開標。</w:t>
      </w:r>
    </w:p>
    <w:p w:rsidR="00296EE9" w:rsidRPr="004D3ACB" w:rsidRDefault="00296EE9" w:rsidP="00296EE9">
      <w:pPr>
        <w:pStyle w:val="7"/>
        <w:ind w:left="1814" w:hanging="181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選擇性招標，邀請符合資格之廠商就規格與價格一次投標、分段開標。</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押標金金額</w:t>
      </w:r>
      <w:r w:rsidRPr="004D3ACB">
        <w:rPr>
          <w:rFonts w:eastAsia="標楷體"/>
          <w:spacing w:val="0"/>
          <w:szCs w:val="24"/>
        </w:rPr>
        <w:t>(</w:t>
      </w:r>
      <w:r w:rsidRPr="004D3ACB">
        <w:rPr>
          <w:rFonts w:eastAsia="標楷體"/>
          <w:spacing w:val="0"/>
          <w:szCs w:val="24"/>
        </w:rPr>
        <w:t>無押標金者免填，有押標金者不得逾新臺幣</w:t>
      </w:r>
      <w:r w:rsidRPr="004D3ACB">
        <w:rPr>
          <w:rFonts w:eastAsia="標楷體"/>
          <w:spacing w:val="0"/>
          <w:szCs w:val="24"/>
        </w:rPr>
        <w:t>5</w:t>
      </w:r>
      <w:r w:rsidRPr="004D3ACB">
        <w:rPr>
          <w:rFonts w:eastAsia="標楷體"/>
          <w:spacing w:val="0"/>
          <w:szCs w:val="24"/>
        </w:rPr>
        <w:t>千萬元</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一定金額：</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00A30EEC"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標價之一定比率：</w:t>
      </w:r>
      <w:r w:rsidRPr="004D3ACB">
        <w:rPr>
          <w:rFonts w:eastAsia="標楷體"/>
          <w:spacing w:val="0"/>
          <w:szCs w:val="24"/>
        </w:rPr>
        <w:t>__%</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採電子投標之廠商，押標金予以減收金額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 xml:space="preserve">) </w:t>
      </w:r>
      <w:r w:rsidRPr="004D3ACB">
        <w:rPr>
          <w:rFonts w:eastAsia="標楷體"/>
          <w:spacing w:val="0"/>
          <w:szCs w:val="24"/>
        </w:rPr>
        <w:t>：</w:t>
      </w:r>
      <w:r w:rsidR="00635415" w:rsidRPr="004D3ACB">
        <w:rPr>
          <w:rFonts w:eastAsia="標楷體"/>
          <w:spacing w:val="0"/>
          <w:szCs w:val="24"/>
        </w:rPr>
        <w:t xml:space="preserve"> </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為優良廠商者，押標金予以減收金額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 xml:space="preserve">) </w:t>
      </w:r>
      <w:r w:rsidRPr="004D3ACB">
        <w:rPr>
          <w:rFonts w:eastAsia="標楷體"/>
          <w:spacing w:val="0"/>
          <w:szCs w:val="24"/>
        </w:rPr>
        <w:t>：</w:t>
      </w:r>
    </w:p>
    <w:p w:rsidR="00296EE9" w:rsidRPr="004D3ACB" w:rsidRDefault="00296EE9" w:rsidP="00296EE9">
      <w:pPr>
        <w:pStyle w:val="7"/>
        <w:ind w:leftChars="484" w:left="1162" w:firstLine="0"/>
        <w:jc w:val="both"/>
        <w:textDirection w:val="lrTbV"/>
        <w:rPr>
          <w:rFonts w:eastAsia="標楷體"/>
          <w:spacing w:val="0"/>
          <w:szCs w:val="24"/>
        </w:rPr>
      </w:pPr>
      <w:r w:rsidRPr="004D3ACB">
        <w:rPr>
          <w:rFonts w:eastAsia="標楷體"/>
          <w:spacing w:val="0"/>
          <w:szCs w:val="24"/>
        </w:rPr>
        <w:t>為押標金保證金暨其他擔保作業辦法第</w:t>
      </w:r>
      <w:r w:rsidRPr="004D3ACB">
        <w:rPr>
          <w:rFonts w:eastAsia="標楷體"/>
          <w:spacing w:val="0"/>
          <w:szCs w:val="24"/>
        </w:rPr>
        <w:t>33</w:t>
      </w:r>
      <w:r w:rsidRPr="004D3ACB">
        <w:rPr>
          <w:rFonts w:eastAsia="標楷體"/>
          <w:spacing w:val="0"/>
          <w:szCs w:val="24"/>
        </w:rPr>
        <w:t>條之</w:t>
      </w:r>
      <w:r w:rsidRPr="004D3ACB">
        <w:rPr>
          <w:rFonts w:eastAsia="標楷體"/>
          <w:spacing w:val="0"/>
          <w:szCs w:val="24"/>
        </w:rPr>
        <w:t>6</w:t>
      </w:r>
      <w:r w:rsidRPr="004D3ACB">
        <w:rPr>
          <w:rFonts w:eastAsia="標楷體"/>
          <w:spacing w:val="0"/>
          <w:szCs w:val="24"/>
        </w:rPr>
        <w:t>所稱全球化廠商者，押標金予以減收之金額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ind w:leftChars="484" w:left="1162" w:firstLine="0"/>
        <w:jc w:val="both"/>
        <w:textDirection w:val="lrTbV"/>
        <w:rPr>
          <w:rFonts w:eastAsia="標楷體"/>
          <w:spacing w:val="0"/>
          <w:szCs w:val="24"/>
        </w:rPr>
      </w:pPr>
      <w:r w:rsidRPr="004D3ACB">
        <w:rPr>
          <w:rFonts w:eastAsia="標楷體" w:hAnsi="標楷體" w:hint="eastAsia"/>
          <w:spacing w:val="0"/>
          <w:szCs w:val="24"/>
        </w:rPr>
        <w:t>為</w:t>
      </w:r>
      <w:r w:rsidRPr="004D3ACB">
        <w:rPr>
          <w:rFonts w:eastAsia="標楷體" w:hAnsi="標楷體"/>
          <w:spacing w:val="0"/>
          <w:szCs w:val="24"/>
        </w:rPr>
        <w:t>營造業法第</w:t>
      </w:r>
      <w:r w:rsidRPr="004D3ACB">
        <w:rPr>
          <w:rFonts w:eastAsia="標楷體" w:hAnsi="標楷體"/>
          <w:spacing w:val="0"/>
          <w:szCs w:val="24"/>
        </w:rPr>
        <w:t>51</w:t>
      </w:r>
      <w:r w:rsidRPr="004D3ACB">
        <w:rPr>
          <w:rFonts w:eastAsia="標楷體" w:hAnsi="標楷體"/>
          <w:spacing w:val="0"/>
          <w:szCs w:val="24"/>
        </w:rPr>
        <w:t>條</w:t>
      </w:r>
      <w:r w:rsidRPr="004D3ACB">
        <w:rPr>
          <w:rFonts w:eastAsia="標楷體" w:hAnsi="標楷體" w:hint="eastAsia"/>
          <w:spacing w:val="0"/>
          <w:szCs w:val="24"/>
        </w:rPr>
        <w:t>所稱</w:t>
      </w:r>
      <w:r w:rsidRPr="004D3ACB">
        <w:rPr>
          <w:rFonts w:eastAsia="標楷體" w:hAnsi="標楷體"/>
          <w:spacing w:val="0"/>
          <w:szCs w:val="24"/>
        </w:rPr>
        <w:t>優良營造業</w:t>
      </w:r>
      <w:r w:rsidRPr="004D3ACB">
        <w:rPr>
          <w:rFonts w:eastAsia="標楷體" w:hAnsi="標楷體" w:hint="eastAsia"/>
          <w:spacing w:val="0"/>
          <w:szCs w:val="24"/>
        </w:rPr>
        <w:t>，參與案件屬營造業法所稱營繕工程之工程採購者，</w:t>
      </w:r>
      <w:r w:rsidRPr="004D3ACB">
        <w:rPr>
          <w:rFonts w:eastAsia="標楷體" w:hAnsi="標楷體"/>
          <w:spacing w:val="0"/>
          <w:szCs w:val="24"/>
        </w:rPr>
        <w:t>押標金予以減收金額</w:t>
      </w:r>
      <w:r w:rsidRPr="004D3ACB">
        <w:rPr>
          <w:rFonts w:eastAsia="標楷體" w:hAnsi="標楷體" w:hint="eastAsia"/>
          <w:spacing w:val="0"/>
          <w:szCs w:val="24"/>
        </w:rPr>
        <w:t>，其減收金額不併入前</w:t>
      </w:r>
      <w:r w:rsidRPr="004D3ACB">
        <w:rPr>
          <w:rFonts w:eastAsia="標楷體" w:hAnsi="標楷體" w:hint="eastAsia"/>
          <w:spacing w:val="0"/>
          <w:szCs w:val="24"/>
        </w:rPr>
        <w:t>2</w:t>
      </w:r>
      <w:r w:rsidRPr="004D3ACB">
        <w:rPr>
          <w:rFonts w:eastAsia="標楷體" w:hAnsi="標楷體" w:hint="eastAsia"/>
          <w:spacing w:val="0"/>
          <w:szCs w:val="24"/>
        </w:rPr>
        <w:t>項減收總額度計算</w:t>
      </w:r>
      <w:r w:rsidRPr="004D3ACB">
        <w:rPr>
          <w:rFonts w:eastAsia="標楷體" w:hint="eastAsia"/>
          <w:spacing w:val="0"/>
          <w:szCs w:val="24"/>
        </w:rPr>
        <w:t>（</w:t>
      </w:r>
      <w:r w:rsidRPr="004D3ACB">
        <w:rPr>
          <w:rFonts w:eastAsia="標楷體" w:hAnsi="標楷體"/>
          <w:spacing w:val="0"/>
          <w:szCs w:val="24"/>
        </w:rPr>
        <w:t>無者免填</w:t>
      </w:r>
      <w:r w:rsidRPr="004D3ACB">
        <w:rPr>
          <w:rFonts w:eastAsia="標楷體" w:hAnsi="標楷體" w:hint="eastAsia"/>
          <w:spacing w:val="0"/>
          <w:szCs w:val="24"/>
        </w:rPr>
        <w:t>，惟押標金、工程保證金或工程保留款應至少擇一項給予獎勵</w:t>
      </w:r>
      <w:r w:rsidRPr="004D3ACB">
        <w:rPr>
          <w:rFonts w:eastAsia="標楷體" w:hint="eastAsia"/>
          <w:spacing w:val="0"/>
          <w:szCs w:val="24"/>
        </w:rPr>
        <w:t>）</w:t>
      </w:r>
      <w:r w:rsidRPr="004D3ACB">
        <w:rPr>
          <w:rFonts w:eastAsia="標楷體" w:hAnsi="標楷體" w:hint="eastAsia"/>
          <w:spacing w:val="0"/>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押標金有效期</w:t>
      </w:r>
      <w:r w:rsidRPr="004D3ACB">
        <w:rPr>
          <w:rFonts w:eastAsia="標楷體"/>
          <w:spacing w:val="0"/>
          <w:szCs w:val="24"/>
        </w:rPr>
        <w:t>(</w:t>
      </w:r>
      <w:r w:rsidRPr="004D3ACB">
        <w:rPr>
          <w:rFonts w:eastAsia="標楷體"/>
          <w:spacing w:val="0"/>
          <w:szCs w:val="24"/>
        </w:rPr>
        <w:t>無押標金者免填</w:t>
      </w:r>
      <w:r w:rsidRPr="004D3ACB">
        <w:rPr>
          <w:rFonts w:eastAsia="標楷體"/>
          <w:spacing w:val="0"/>
          <w:szCs w:val="24"/>
        </w:rPr>
        <w:t>)</w:t>
      </w:r>
      <w:r w:rsidRPr="004D3ACB">
        <w:rPr>
          <w:rFonts w:eastAsia="標楷體"/>
          <w:spacing w:val="0"/>
          <w:szCs w:val="24"/>
        </w:rPr>
        <w:t>：</w:t>
      </w:r>
      <w:r w:rsidR="00A30EEC" w:rsidRPr="004D3ACB">
        <w:rPr>
          <w:rFonts w:eastAsia="標楷體"/>
          <w:spacing w:val="0"/>
          <w:szCs w:val="24"/>
        </w:rPr>
        <w:t xml:space="preserve"> </w:t>
      </w:r>
    </w:p>
    <w:p w:rsidR="00635415" w:rsidRPr="00AC66DC" w:rsidRDefault="00296EE9" w:rsidP="00296EE9">
      <w:pPr>
        <w:pStyle w:val="7"/>
        <w:numPr>
          <w:ilvl w:val="0"/>
          <w:numId w:val="1"/>
        </w:numPr>
        <w:ind w:left="1134" w:hanging="1134"/>
        <w:jc w:val="both"/>
        <w:textDirection w:val="lrTbV"/>
        <w:rPr>
          <w:rFonts w:eastAsia="標楷體"/>
          <w:b/>
          <w:color w:val="FF0000"/>
          <w:spacing w:val="0"/>
          <w:szCs w:val="24"/>
        </w:rPr>
      </w:pPr>
      <w:r w:rsidRPr="00635415">
        <w:rPr>
          <w:rFonts w:eastAsia="標楷體"/>
          <w:spacing w:val="0"/>
          <w:szCs w:val="24"/>
        </w:rPr>
        <w:t>押標金繳納期限：</w:t>
      </w:r>
      <w:r w:rsidR="00A30EEC" w:rsidRPr="00AC66DC">
        <w:rPr>
          <w:rFonts w:eastAsia="標楷體"/>
          <w:b/>
          <w:color w:val="FF0000"/>
          <w:spacing w:val="0"/>
          <w:szCs w:val="24"/>
        </w:rPr>
        <w:t xml:space="preserve"> </w:t>
      </w:r>
    </w:p>
    <w:p w:rsidR="00296EE9" w:rsidRPr="00635415" w:rsidRDefault="00296EE9" w:rsidP="00296EE9">
      <w:pPr>
        <w:pStyle w:val="7"/>
        <w:numPr>
          <w:ilvl w:val="0"/>
          <w:numId w:val="1"/>
        </w:numPr>
        <w:ind w:left="1134" w:hanging="1134"/>
        <w:jc w:val="both"/>
        <w:textDirection w:val="lrTbV"/>
        <w:rPr>
          <w:rFonts w:eastAsia="標楷體"/>
          <w:spacing w:val="0"/>
          <w:szCs w:val="24"/>
        </w:rPr>
      </w:pPr>
      <w:r w:rsidRPr="00635415">
        <w:rPr>
          <w:rFonts w:eastAsia="標楷體"/>
          <w:spacing w:val="0"/>
          <w:szCs w:val="24"/>
        </w:rPr>
        <w:t>以現金繳納押標金之繳納處所或金融機構帳號</w:t>
      </w:r>
      <w:r w:rsidRPr="00635415">
        <w:rPr>
          <w:rFonts w:eastAsia="標楷體"/>
          <w:spacing w:val="0"/>
          <w:szCs w:val="24"/>
        </w:rPr>
        <w:t>(</w:t>
      </w:r>
      <w:r w:rsidRPr="00635415">
        <w:rPr>
          <w:rFonts w:eastAsia="標楷體"/>
          <w:spacing w:val="0"/>
          <w:szCs w:val="24"/>
        </w:rPr>
        <w:t>無押標金者免填</w:t>
      </w:r>
      <w:r w:rsidRPr="00635415">
        <w:rPr>
          <w:rFonts w:eastAsia="標楷體"/>
          <w:spacing w:val="0"/>
          <w:szCs w:val="24"/>
        </w:rPr>
        <w:t>)</w:t>
      </w:r>
      <w:r w:rsidRPr="00635415">
        <w:rPr>
          <w:rFonts w:eastAsia="標楷體"/>
          <w:spacing w:val="0"/>
          <w:szCs w:val="24"/>
        </w:rPr>
        <w:t>：</w:t>
      </w:r>
      <w:r w:rsidRPr="00635415">
        <w:rPr>
          <w:rFonts w:eastAsia="標楷體"/>
          <w:spacing w:val="0"/>
          <w:szCs w:val="24"/>
        </w:rPr>
        <w:t xml:space="preserve"> </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無押標金之理由為：</w:t>
      </w:r>
    </w:p>
    <w:p w:rsidR="00296EE9" w:rsidRPr="004D3ACB" w:rsidRDefault="00296EE9" w:rsidP="00296EE9">
      <w:pPr>
        <w:pStyle w:val="7"/>
        <w:ind w:left="1814" w:hanging="181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zCs w:val="24"/>
        </w:rPr>
        <w:t>勞務採購。</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zCs w:val="24"/>
        </w:rPr>
        <w:t>未達公告金額之工程、財物採購</w:t>
      </w:r>
      <w:r w:rsidRPr="004D3ACB">
        <w:rPr>
          <w:rFonts w:eastAsia="標楷體"/>
          <w:spacing w:val="0"/>
          <w:szCs w:val="24"/>
        </w:rPr>
        <w:t>。</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w:t>
      </w:r>
      <w:r w:rsidRPr="004D3ACB">
        <w:rPr>
          <w:rFonts w:eastAsia="標楷體"/>
          <w:szCs w:val="24"/>
        </w:rPr>
        <w:t>以議價方式辦理之採購。</w:t>
      </w:r>
    </w:p>
    <w:p w:rsidR="00296EE9" w:rsidRPr="004D3ACB" w:rsidRDefault="00296EE9" w:rsidP="00296EE9">
      <w:pPr>
        <w:pStyle w:val="7"/>
        <w:ind w:left="1871" w:hanging="1871"/>
        <w:jc w:val="both"/>
        <w:textDirection w:val="lrTbV"/>
        <w:rPr>
          <w:rFonts w:eastAsia="標楷體"/>
          <w:spacing w:val="0"/>
          <w:szCs w:val="24"/>
        </w:rPr>
      </w:pPr>
      <w:r w:rsidRPr="004D3ACB">
        <w:rPr>
          <w:rFonts w:eastAsia="標楷體"/>
          <w:spacing w:val="0"/>
          <w:szCs w:val="24"/>
        </w:rPr>
        <w:t xml:space="preserve">        </w:t>
      </w:r>
      <w:r w:rsidR="00A30EEC">
        <w:rPr>
          <w:rFonts w:eastAsia="標楷體"/>
          <w:szCs w:val="24"/>
        </w:rPr>
        <w:sym w:font="Wingdings 2" w:char="F0A2"/>
      </w:r>
      <w:r w:rsidRPr="004D3ACB">
        <w:rPr>
          <w:rFonts w:eastAsia="標楷體"/>
          <w:spacing w:val="0"/>
          <w:szCs w:val="24"/>
        </w:rPr>
        <w:t>(4)</w:t>
      </w:r>
      <w:r w:rsidRPr="004D3ACB">
        <w:rPr>
          <w:rFonts w:eastAsia="標楷體"/>
          <w:spacing w:val="0"/>
          <w:szCs w:val="24"/>
        </w:rPr>
        <w:t>依市場交易慣例或採購案特性，無收取押標金之必要或可能者。</w:t>
      </w:r>
      <w:r w:rsidRPr="004D3ACB">
        <w:rPr>
          <w:rFonts w:eastAsia="標楷體"/>
          <w:spacing w:val="0"/>
          <w:szCs w:val="24"/>
        </w:rPr>
        <w:t xml:space="preserve"> </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履約保證金金額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r w:rsidRPr="004D3ACB">
        <w:rPr>
          <w:rFonts w:eastAsia="標楷體"/>
          <w:szCs w:val="24"/>
        </w:rPr>
        <w:sym w:font="Wingdings" w:char="F0A8"/>
      </w:r>
      <w:r w:rsidRPr="004D3ACB">
        <w:rPr>
          <w:rFonts w:eastAsia="標楷體"/>
          <w:szCs w:val="24"/>
        </w:rPr>
        <w:t>一定金額：</w:t>
      </w:r>
      <w:r w:rsidRPr="004D3ACB">
        <w:rPr>
          <w:rFonts w:eastAsia="標楷體" w:hint="eastAsia"/>
          <w:szCs w:val="24"/>
          <w:u w:val="single"/>
        </w:rPr>
        <w:t xml:space="preserve">  </w:t>
      </w:r>
      <w:r w:rsidRPr="004D3ACB">
        <w:rPr>
          <w:rFonts w:eastAsia="標楷體"/>
          <w:szCs w:val="24"/>
        </w:rPr>
        <w:t>；</w:t>
      </w:r>
      <w:r w:rsidR="00635415">
        <w:rPr>
          <w:rFonts w:eastAsia="標楷體"/>
          <w:szCs w:val="24"/>
        </w:rPr>
        <w:sym w:font="Wingdings 2" w:char="F0A2"/>
      </w:r>
      <w:r w:rsidRPr="004D3ACB">
        <w:rPr>
          <w:rFonts w:eastAsia="標楷體"/>
          <w:szCs w:val="24"/>
        </w:rPr>
        <w:t>契約金額之一定比率：</w:t>
      </w:r>
      <w:r w:rsidR="00635415" w:rsidRPr="00635415">
        <w:rPr>
          <w:rFonts w:eastAsia="標楷體" w:hint="eastAsia"/>
          <w:szCs w:val="24"/>
          <w:u w:val="single"/>
        </w:rPr>
        <w:t>5</w:t>
      </w:r>
      <w:r w:rsidRPr="004D3ACB">
        <w:rPr>
          <w:rFonts w:eastAsia="標楷體"/>
          <w:szCs w:val="24"/>
        </w:rPr>
        <w:t>%</w:t>
      </w:r>
      <w:r w:rsidRPr="004D3ACB">
        <w:rPr>
          <w:rFonts w:eastAsia="標楷體"/>
          <w:szCs w:val="24"/>
        </w:rPr>
        <w:t>。</w:t>
      </w:r>
    </w:p>
    <w:p w:rsidR="00296EE9" w:rsidRPr="004D3ACB" w:rsidRDefault="00296EE9" w:rsidP="00296EE9">
      <w:pPr>
        <w:pStyle w:val="7"/>
        <w:ind w:leftChars="500" w:left="1404" w:hangingChars="85" w:hanging="204"/>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spacing w:val="0"/>
          <w:szCs w:val="24"/>
        </w:rPr>
        <w:t>廠商如以銀行之書面連帶保證或開發或保兌之不可撤銷擔保信用狀繳納履約保證金者，機關得視該銀行之債信、過去履行連帶保證之紀錄等，經機關審核後始予接受。廠商以押標金轉換為履約保證金時，亦同。</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得標廠商提出其他廠商之履約及賠償連帶保證者，履約保證金予以減收之金額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得標廠商為優良廠商者，履約保證金予以減收之金額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ind w:leftChars="500" w:left="1200" w:firstLine="0"/>
        <w:jc w:val="both"/>
        <w:textDirection w:val="lrTbV"/>
        <w:rPr>
          <w:rFonts w:eastAsia="標楷體"/>
          <w:spacing w:val="0"/>
          <w:szCs w:val="24"/>
        </w:rPr>
      </w:pPr>
      <w:r w:rsidRPr="004D3ACB">
        <w:rPr>
          <w:rFonts w:eastAsia="標楷體"/>
          <w:spacing w:val="0"/>
          <w:szCs w:val="24"/>
        </w:rPr>
        <w:t>得標廠商為押標金保證金暨其他擔保作業辦法第</w:t>
      </w:r>
      <w:r w:rsidRPr="004D3ACB">
        <w:rPr>
          <w:rFonts w:eastAsia="標楷體"/>
          <w:spacing w:val="0"/>
          <w:szCs w:val="24"/>
        </w:rPr>
        <w:t>33</w:t>
      </w:r>
      <w:r w:rsidRPr="004D3ACB">
        <w:rPr>
          <w:rFonts w:eastAsia="標楷體"/>
          <w:spacing w:val="0"/>
          <w:szCs w:val="24"/>
        </w:rPr>
        <w:t>條之</w:t>
      </w:r>
      <w:r w:rsidRPr="004D3ACB">
        <w:rPr>
          <w:rFonts w:eastAsia="標楷體"/>
          <w:spacing w:val="0"/>
          <w:szCs w:val="24"/>
        </w:rPr>
        <w:t>6</w:t>
      </w:r>
      <w:r w:rsidRPr="004D3ACB">
        <w:rPr>
          <w:rFonts w:eastAsia="標楷體"/>
          <w:spacing w:val="0"/>
          <w:szCs w:val="24"/>
        </w:rPr>
        <w:t>所稱全球化廠商者，履約保證金予以減收之金額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ind w:leftChars="500" w:left="1200" w:rightChars="-27" w:right="-65" w:firstLine="0"/>
        <w:jc w:val="both"/>
        <w:textDirection w:val="lrTbV"/>
        <w:rPr>
          <w:rFonts w:eastAsia="標楷體"/>
          <w:spacing w:val="0"/>
          <w:szCs w:val="24"/>
        </w:rPr>
      </w:pPr>
      <w:r w:rsidRPr="004D3ACB">
        <w:rPr>
          <w:rFonts w:eastAsia="標楷體" w:hAnsi="標楷體"/>
          <w:spacing w:val="0"/>
          <w:szCs w:val="24"/>
        </w:rPr>
        <w:t>得標廠商</w:t>
      </w:r>
      <w:r w:rsidRPr="004D3ACB">
        <w:rPr>
          <w:rFonts w:eastAsia="標楷體" w:hAnsi="標楷體" w:hint="eastAsia"/>
          <w:spacing w:val="0"/>
          <w:szCs w:val="24"/>
        </w:rPr>
        <w:t>為</w:t>
      </w:r>
      <w:r w:rsidRPr="004D3ACB">
        <w:rPr>
          <w:rFonts w:eastAsia="標楷體" w:hAnsi="標楷體"/>
          <w:spacing w:val="0"/>
          <w:szCs w:val="24"/>
        </w:rPr>
        <w:t>營造業法第</w:t>
      </w:r>
      <w:r w:rsidRPr="004D3ACB">
        <w:rPr>
          <w:rFonts w:eastAsia="標楷體" w:hAnsi="標楷體"/>
          <w:spacing w:val="0"/>
          <w:szCs w:val="24"/>
        </w:rPr>
        <w:t>51</w:t>
      </w:r>
      <w:r w:rsidRPr="004D3ACB">
        <w:rPr>
          <w:rFonts w:eastAsia="標楷體" w:hAnsi="標楷體"/>
          <w:spacing w:val="0"/>
          <w:szCs w:val="24"/>
        </w:rPr>
        <w:t>條</w:t>
      </w:r>
      <w:r w:rsidRPr="004D3ACB">
        <w:rPr>
          <w:rFonts w:eastAsia="標楷體" w:hAnsi="標楷體" w:hint="eastAsia"/>
          <w:spacing w:val="0"/>
          <w:szCs w:val="24"/>
        </w:rPr>
        <w:t>所稱</w:t>
      </w:r>
      <w:r w:rsidRPr="004D3ACB">
        <w:rPr>
          <w:rFonts w:eastAsia="標楷體" w:hAnsi="標楷體"/>
          <w:spacing w:val="0"/>
          <w:szCs w:val="24"/>
        </w:rPr>
        <w:t>優良營造業</w:t>
      </w:r>
      <w:r w:rsidRPr="004D3ACB">
        <w:rPr>
          <w:rFonts w:eastAsia="標楷體" w:hAnsi="標楷體" w:hint="eastAsia"/>
          <w:spacing w:val="0"/>
          <w:szCs w:val="24"/>
        </w:rPr>
        <w:t>，且得標案件屬營造業法所稱營繕工程之工程採購者，</w:t>
      </w:r>
      <w:r w:rsidRPr="004D3ACB">
        <w:rPr>
          <w:rFonts w:eastAsia="標楷體" w:hAnsi="標楷體"/>
          <w:spacing w:val="0"/>
          <w:szCs w:val="24"/>
        </w:rPr>
        <w:t>履約保證金予以減收金額</w:t>
      </w:r>
      <w:r w:rsidRPr="004D3ACB">
        <w:rPr>
          <w:rFonts w:eastAsia="標楷體" w:hAnsi="標楷體" w:hint="eastAsia"/>
          <w:spacing w:val="0"/>
          <w:szCs w:val="24"/>
        </w:rPr>
        <w:t>，其減收金額不併入前</w:t>
      </w:r>
      <w:r w:rsidRPr="004D3ACB">
        <w:rPr>
          <w:rFonts w:eastAsia="標楷體" w:hAnsi="標楷體" w:hint="eastAsia"/>
          <w:spacing w:val="0"/>
          <w:szCs w:val="24"/>
        </w:rPr>
        <w:t>2</w:t>
      </w:r>
      <w:r w:rsidRPr="004D3ACB">
        <w:rPr>
          <w:rFonts w:eastAsia="標楷體" w:hAnsi="標楷體" w:hint="eastAsia"/>
          <w:spacing w:val="0"/>
          <w:szCs w:val="24"/>
        </w:rPr>
        <w:t>項減收總額度計算</w:t>
      </w:r>
      <w:r w:rsidRPr="004D3ACB">
        <w:rPr>
          <w:rFonts w:eastAsia="標楷體" w:hint="eastAsia"/>
          <w:spacing w:val="0"/>
          <w:szCs w:val="24"/>
        </w:rPr>
        <w:t>（</w:t>
      </w:r>
      <w:r w:rsidRPr="004D3ACB">
        <w:rPr>
          <w:rFonts w:eastAsia="標楷體" w:hAnsi="標楷體"/>
          <w:spacing w:val="0"/>
          <w:szCs w:val="24"/>
        </w:rPr>
        <w:t>無者免填</w:t>
      </w:r>
      <w:r w:rsidRPr="004D3ACB">
        <w:rPr>
          <w:rFonts w:eastAsia="標楷體" w:hAnsi="標楷體" w:hint="eastAsia"/>
          <w:spacing w:val="0"/>
          <w:szCs w:val="24"/>
        </w:rPr>
        <w:t>，惟押標金、工程保證金或工程保留款應至少擇一項給予獎勵</w:t>
      </w:r>
      <w:r w:rsidRPr="004D3ACB">
        <w:rPr>
          <w:rFonts w:eastAsia="標楷體" w:hint="eastAsia"/>
          <w:spacing w:val="0"/>
          <w:szCs w:val="24"/>
        </w:rPr>
        <w:t>）</w:t>
      </w:r>
      <w:r w:rsidRPr="004D3ACB">
        <w:rPr>
          <w:rFonts w:eastAsia="標楷體" w:hAnsi="標楷體" w:hint="eastAsia"/>
          <w:spacing w:val="0"/>
          <w:szCs w:val="24"/>
        </w:rPr>
        <w:t>：</w:t>
      </w:r>
    </w:p>
    <w:p w:rsidR="00635415" w:rsidRPr="006977A2" w:rsidRDefault="00296EE9" w:rsidP="00635415">
      <w:pPr>
        <w:pStyle w:val="7"/>
        <w:numPr>
          <w:ilvl w:val="0"/>
          <w:numId w:val="1"/>
        </w:numPr>
        <w:ind w:left="1134" w:hanging="1134"/>
        <w:jc w:val="both"/>
        <w:textDirection w:val="lrTbV"/>
        <w:rPr>
          <w:rFonts w:ascii="標楷體" w:eastAsia="標楷體" w:hAnsi="標楷體"/>
          <w:spacing w:val="0"/>
          <w:szCs w:val="24"/>
        </w:rPr>
      </w:pPr>
      <w:r w:rsidRPr="00013E4C">
        <w:rPr>
          <w:rFonts w:eastAsia="標楷體"/>
          <w:spacing w:val="0"/>
          <w:szCs w:val="24"/>
        </w:rPr>
        <w:t>履約保證金有效期</w:t>
      </w:r>
      <w:r w:rsidRPr="00013E4C">
        <w:rPr>
          <w:rFonts w:eastAsia="標楷體"/>
          <w:spacing w:val="0"/>
          <w:szCs w:val="24"/>
        </w:rPr>
        <w:t>(</w:t>
      </w:r>
      <w:r w:rsidRPr="00013E4C">
        <w:rPr>
          <w:rFonts w:eastAsia="標楷體"/>
          <w:spacing w:val="0"/>
          <w:szCs w:val="24"/>
        </w:rPr>
        <w:t>無履約保證金者免填</w:t>
      </w:r>
      <w:r w:rsidRPr="00013E4C">
        <w:rPr>
          <w:rFonts w:eastAsia="標楷體"/>
          <w:spacing w:val="0"/>
          <w:szCs w:val="24"/>
        </w:rPr>
        <w:t>)</w:t>
      </w:r>
      <w:r w:rsidRPr="00013E4C">
        <w:rPr>
          <w:rFonts w:eastAsia="標楷體"/>
          <w:spacing w:val="0"/>
          <w:szCs w:val="24"/>
        </w:rPr>
        <w:t>：</w:t>
      </w:r>
      <w:r w:rsidR="00635415" w:rsidRPr="00EB4CEB">
        <w:rPr>
          <w:rFonts w:eastAsia="標楷體" w:hAnsi="標楷體" w:hint="eastAsia"/>
          <w:b/>
          <w:color w:val="FF0000"/>
          <w:szCs w:val="24"/>
        </w:rPr>
        <w:t>廠商以銀行開發或保兌之不可撤銷擔保信用狀、銀行之書面連帶保證或保險公司之保證保險單繳納履約保證金者，其有效期應較契約約定之最後施工、供應或安裝期限長</w:t>
      </w:r>
      <w:r w:rsidR="00635415" w:rsidRPr="00EB4CEB">
        <w:rPr>
          <w:rFonts w:eastAsia="標楷體" w:hAnsi="標楷體" w:hint="eastAsia"/>
          <w:b/>
          <w:color w:val="FF0000"/>
          <w:szCs w:val="24"/>
          <w:u w:val="single"/>
        </w:rPr>
        <w:t>90</w:t>
      </w:r>
      <w:r w:rsidR="00635415" w:rsidRPr="00EB4CEB">
        <w:rPr>
          <w:rFonts w:eastAsia="標楷體" w:hAnsi="標楷體" w:hint="eastAsia"/>
          <w:b/>
          <w:color w:val="FF0000"/>
          <w:szCs w:val="24"/>
        </w:rPr>
        <w:t>日（由機關於招標時自行填列，未填列者，為</w:t>
      </w:r>
      <w:r w:rsidR="00635415" w:rsidRPr="00EB4CEB">
        <w:rPr>
          <w:rFonts w:eastAsia="標楷體" w:hAnsi="標楷體"/>
          <w:b/>
          <w:color w:val="FF0000"/>
          <w:szCs w:val="24"/>
        </w:rPr>
        <w:t>90</w:t>
      </w:r>
      <w:r w:rsidR="00635415" w:rsidRPr="00EB4CEB">
        <w:rPr>
          <w:rFonts w:eastAsia="標楷體" w:hAnsi="標楷體" w:hint="eastAsia"/>
          <w:b/>
          <w:color w:val="FF0000"/>
          <w:szCs w:val="24"/>
        </w:rPr>
        <w:t>日）。但得標廠商以銀行開立之不可撤銷擔保信用狀或銀行之書面連帶保證繳納，有效期未能立即涵蓋上述有效期，須先以較短有效期繳納者，其有效期每次至少</w:t>
      </w:r>
      <w:r w:rsidR="00635415" w:rsidRPr="00D55872">
        <w:rPr>
          <w:rFonts w:eastAsia="標楷體" w:hAnsi="標楷體" w:hint="eastAsia"/>
          <w:b/>
          <w:color w:val="FF0000"/>
          <w:szCs w:val="24"/>
          <w:u w:val="single"/>
        </w:rPr>
        <w:t>1</w:t>
      </w:r>
      <w:r w:rsidR="00635415" w:rsidRPr="00EB4CEB">
        <w:rPr>
          <w:rFonts w:eastAsia="標楷體" w:hAnsi="標楷體" w:hint="eastAsia"/>
          <w:b/>
          <w:color w:val="FF0000"/>
          <w:szCs w:val="24"/>
        </w:rPr>
        <w:t>年（由機關於招標時自行填列，未填列者，為</w:t>
      </w:r>
      <w:r w:rsidR="00635415" w:rsidRPr="00EB4CEB">
        <w:rPr>
          <w:rFonts w:eastAsia="標楷體" w:hAnsi="標楷體"/>
          <w:b/>
          <w:color w:val="FF0000"/>
          <w:szCs w:val="24"/>
        </w:rPr>
        <w:t>3</w:t>
      </w:r>
      <w:r w:rsidR="00635415" w:rsidRPr="00EB4CEB">
        <w:rPr>
          <w:rFonts w:eastAsia="標楷體" w:hAnsi="標楷體" w:hint="eastAsia"/>
          <w:b/>
          <w:color w:val="FF0000"/>
          <w:szCs w:val="24"/>
        </w:rPr>
        <w:t>年，末次之有效期得少於</w:t>
      </w:r>
      <w:r w:rsidR="00635415" w:rsidRPr="00EB4CEB">
        <w:rPr>
          <w:rFonts w:eastAsia="標楷體" w:hAnsi="標楷體"/>
          <w:b/>
          <w:color w:val="FF0000"/>
          <w:szCs w:val="24"/>
        </w:rPr>
        <w:t>3</w:t>
      </w:r>
      <w:r w:rsidR="00635415" w:rsidRPr="00EB4CEB">
        <w:rPr>
          <w:rFonts w:eastAsia="標楷體" w:hAnsi="標楷體" w:hint="eastAsia"/>
          <w:b/>
          <w:color w:val="FF0000"/>
          <w:szCs w:val="24"/>
        </w:rPr>
        <w:t>年）。得標廠商應於有效期屆滿前</w:t>
      </w:r>
      <w:r w:rsidR="00635415" w:rsidRPr="00EB4CEB">
        <w:rPr>
          <w:rFonts w:eastAsia="標楷體" w:hAnsi="標楷體" w:hint="eastAsia"/>
          <w:b/>
          <w:color w:val="FF0000"/>
          <w:szCs w:val="24"/>
          <w:u w:val="single"/>
        </w:rPr>
        <w:t>30</w:t>
      </w:r>
      <w:r w:rsidR="00635415" w:rsidRPr="00EB4CEB">
        <w:rPr>
          <w:rFonts w:eastAsia="標楷體" w:hAnsi="標楷體" w:hint="eastAsia"/>
          <w:b/>
          <w:color w:val="FF0000"/>
          <w:szCs w:val="24"/>
        </w:rPr>
        <w:t>日（由機關於招標時自行填列，未填列者，為</w:t>
      </w:r>
      <w:r w:rsidR="00635415" w:rsidRPr="00EB4CEB">
        <w:rPr>
          <w:rFonts w:eastAsia="標楷體" w:hAnsi="標楷體"/>
          <w:b/>
          <w:color w:val="FF0000"/>
          <w:szCs w:val="24"/>
        </w:rPr>
        <w:t>30</w:t>
      </w:r>
      <w:r w:rsidR="00635415" w:rsidRPr="00EB4CEB">
        <w:rPr>
          <w:rFonts w:eastAsia="標楷體" w:hAnsi="標楷體" w:hint="eastAsia"/>
          <w:b/>
          <w:color w:val="FF0000"/>
          <w:szCs w:val="24"/>
        </w:rPr>
        <w:t>日）辦理完成繳交符合契約約定額度之保證金。</w:t>
      </w:r>
    </w:p>
    <w:p w:rsidR="00296EE9" w:rsidRPr="00013E4C" w:rsidRDefault="00296EE9" w:rsidP="00296EE9">
      <w:pPr>
        <w:pStyle w:val="7"/>
        <w:numPr>
          <w:ilvl w:val="0"/>
          <w:numId w:val="1"/>
        </w:numPr>
        <w:ind w:left="1134" w:hanging="1134"/>
        <w:jc w:val="both"/>
        <w:textDirection w:val="lrTbV"/>
        <w:rPr>
          <w:rFonts w:eastAsia="標楷體"/>
          <w:spacing w:val="0"/>
          <w:szCs w:val="24"/>
        </w:rPr>
      </w:pPr>
      <w:r w:rsidRPr="00013E4C">
        <w:rPr>
          <w:rFonts w:eastAsia="標楷體"/>
          <w:spacing w:val="0"/>
          <w:szCs w:val="24"/>
        </w:rPr>
        <w:t>履約保證金繳納期限</w:t>
      </w:r>
      <w:r w:rsidRPr="00013E4C">
        <w:rPr>
          <w:rFonts w:eastAsia="標楷體"/>
          <w:spacing w:val="0"/>
          <w:szCs w:val="24"/>
        </w:rPr>
        <w:t>(</w:t>
      </w:r>
      <w:r w:rsidRPr="00013E4C">
        <w:rPr>
          <w:rFonts w:eastAsia="標楷體"/>
          <w:spacing w:val="0"/>
          <w:szCs w:val="24"/>
        </w:rPr>
        <w:t>無履約保證金者免填</w:t>
      </w:r>
      <w:r w:rsidRPr="00013E4C">
        <w:rPr>
          <w:rFonts w:eastAsia="標楷體"/>
          <w:spacing w:val="0"/>
          <w:szCs w:val="24"/>
        </w:rPr>
        <w:t>)</w:t>
      </w:r>
      <w:r w:rsidRPr="00013E4C">
        <w:rPr>
          <w:rFonts w:eastAsia="標楷體"/>
          <w:spacing w:val="0"/>
          <w:szCs w:val="24"/>
        </w:rPr>
        <w:t>：</w:t>
      </w:r>
      <w:r w:rsidR="00635415" w:rsidRPr="006977A2">
        <w:rPr>
          <w:rFonts w:eastAsia="標楷體" w:hint="eastAsia"/>
          <w:b/>
          <w:color w:val="FF0000"/>
          <w:szCs w:val="24"/>
        </w:rPr>
        <w:t>決標翌日起</w:t>
      </w:r>
      <w:r w:rsidR="00635415" w:rsidRPr="006977A2">
        <w:rPr>
          <w:rFonts w:eastAsia="標楷體" w:hint="eastAsia"/>
          <w:b/>
          <w:color w:val="FF0000"/>
          <w:szCs w:val="24"/>
        </w:rPr>
        <w:t>14</w:t>
      </w:r>
      <w:r w:rsidR="00635415" w:rsidRPr="006977A2">
        <w:rPr>
          <w:rFonts w:eastAsia="標楷體" w:hint="eastAsia"/>
          <w:b/>
          <w:color w:val="FF0000"/>
          <w:szCs w:val="24"/>
        </w:rPr>
        <w:t>日內繳納，</w:t>
      </w:r>
      <w:r w:rsidR="00635415" w:rsidRPr="006977A2">
        <w:rPr>
          <w:rFonts w:eastAsia="標楷體" w:hint="eastAsia"/>
          <w:b/>
          <w:color w:val="FF0000"/>
          <w:spacing w:val="0"/>
          <w:szCs w:val="24"/>
        </w:rPr>
        <w:t>並於履約期滿，驗收通過後無息發還。</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無履約保證金之理由為：</w:t>
      </w:r>
    </w:p>
    <w:p w:rsidR="00296EE9" w:rsidRPr="004D3ACB" w:rsidRDefault="00296EE9" w:rsidP="00296EE9">
      <w:pPr>
        <w:pStyle w:val="7"/>
        <w:ind w:left="1814" w:hanging="181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 xml:space="preserve"> (1)</w:t>
      </w:r>
      <w:r w:rsidRPr="004D3ACB">
        <w:rPr>
          <w:rFonts w:eastAsia="標楷體"/>
          <w:szCs w:val="24"/>
        </w:rPr>
        <w:t>勞務採購。</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1251DE">
        <w:rPr>
          <w:rFonts w:eastAsia="標楷體"/>
          <w:spacing w:val="0"/>
          <w:szCs w:val="24"/>
        </w:rPr>
        <w:t>未達公告金額之工程、財物採購</w:t>
      </w:r>
      <w:r w:rsidRPr="004D3ACB">
        <w:rPr>
          <w:rFonts w:eastAsia="標楷體"/>
          <w:spacing w:val="0"/>
          <w:szCs w:val="24"/>
        </w:rPr>
        <w:t>。</w:t>
      </w:r>
    </w:p>
    <w:p w:rsidR="00296EE9" w:rsidRPr="004D3ACB" w:rsidRDefault="00296EE9" w:rsidP="00296EE9">
      <w:pPr>
        <w:pStyle w:val="7"/>
        <w:ind w:left="1464" w:hangingChars="610" w:hanging="146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依市場交易慣例或採購案特性，無收取履約保證金之必要或可能者。</w:t>
      </w:r>
      <w:r w:rsidRPr="004D3ACB">
        <w:rPr>
          <w:rFonts w:eastAsia="標楷體"/>
          <w:spacing w:val="0"/>
          <w:szCs w:val="24"/>
        </w:rPr>
        <w:t xml:space="preserve">        </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保固保證金金額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保固保證金有效期</w:t>
      </w:r>
      <w:r w:rsidRPr="004D3ACB">
        <w:rPr>
          <w:rFonts w:eastAsia="標楷體"/>
          <w:spacing w:val="0"/>
          <w:szCs w:val="24"/>
        </w:rPr>
        <w:t>(</w:t>
      </w:r>
      <w:r w:rsidRPr="004D3ACB">
        <w:rPr>
          <w:rFonts w:eastAsia="標楷體"/>
          <w:spacing w:val="0"/>
          <w:szCs w:val="24"/>
        </w:rPr>
        <w:t>無保固保證金者免填</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保固保證金繳納期限</w:t>
      </w:r>
      <w:r w:rsidRPr="004D3ACB">
        <w:rPr>
          <w:rFonts w:eastAsia="標楷體"/>
          <w:spacing w:val="0"/>
          <w:szCs w:val="24"/>
        </w:rPr>
        <w:t>(</w:t>
      </w:r>
      <w:r w:rsidRPr="004D3ACB">
        <w:rPr>
          <w:rFonts w:eastAsia="標楷體"/>
          <w:spacing w:val="0"/>
          <w:szCs w:val="24"/>
        </w:rPr>
        <w:t>無保固保證金者免填</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得標廠商提出其他廠商之履約及賠償連帶保證者，保固保證金予以減收之金額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得標廠商為優良廠商者，保固保證金予以減收之金額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ind w:leftChars="500" w:left="1200" w:firstLine="0"/>
        <w:jc w:val="both"/>
        <w:textDirection w:val="lrTbV"/>
        <w:rPr>
          <w:rFonts w:eastAsia="標楷體"/>
          <w:spacing w:val="0"/>
          <w:szCs w:val="24"/>
        </w:rPr>
      </w:pPr>
      <w:r w:rsidRPr="004D3ACB">
        <w:rPr>
          <w:rFonts w:eastAsia="標楷體"/>
          <w:spacing w:val="0"/>
          <w:szCs w:val="24"/>
        </w:rPr>
        <w:t>得標廠商為押標金保證金暨其他擔保作業辦法第</w:t>
      </w:r>
      <w:r w:rsidRPr="004D3ACB">
        <w:rPr>
          <w:rFonts w:eastAsia="標楷體"/>
          <w:spacing w:val="0"/>
          <w:szCs w:val="24"/>
        </w:rPr>
        <w:t>33</w:t>
      </w:r>
      <w:r w:rsidRPr="004D3ACB">
        <w:rPr>
          <w:rFonts w:eastAsia="標楷體"/>
          <w:spacing w:val="0"/>
          <w:szCs w:val="24"/>
        </w:rPr>
        <w:t>條之</w:t>
      </w:r>
      <w:r w:rsidRPr="004D3ACB">
        <w:rPr>
          <w:rFonts w:eastAsia="標楷體"/>
          <w:spacing w:val="0"/>
          <w:szCs w:val="24"/>
        </w:rPr>
        <w:t>6</w:t>
      </w:r>
      <w:r w:rsidRPr="004D3ACB">
        <w:rPr>
          <w:rFonts w:eastAsia="標楷體"/>
          <w:spacing w:val="0"/>
          <w:szCs w:val="24"/>
        </w:rPr>
        <w:t>所稱全球化廠商者，保固保證金予以減收之金額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ind w:leftChars="500" w:left="1200" w:rightChars="-27" w:right="-65" w:firstLine="0"/>
        <w:jc w:val="both"/>
        <w:textDirection w:val="lrTbV"/>
        <w:rPr>
          <w:rFonts w:eastAsia="標楷體"/>
          <w:spacing w:val="0"/>
          <w:szCs w:val="24"/>
        </w:rPr>
      </w:pPr>
      <w:r w:rsidRPr="004D3ACB">
        <w:rPr>
          <w:rFonts w:eastAsia="標楷體" w:hAnsi="標楷體"/>
          <w:spacing w:val="0"/>
          <w:szCs w:val="24"/>
        </w:rPr>
        <w:t>得標廠商</w:t>
      </w:r>
      <w:r w:rsidRPr="004D3ACB">
        <w:rPr>
          <w:rFonts w:eastAsia="標楷體" w:hAnsi="標楷體" w:hint="eastAsia"/>
          <w:spacing w:val="0"/>
          <w:szCs w:val="24"/>
        </w:rPr>
        <w:t>為</w:t>
      </w:r>
      <w:r w:rsidRPr="004D3ACB">
        <w:rPr>
          <w:rFonts w:eastAsia="標楷體" w:hAnsi="標楷體"/>
          <w:spacing w:val="0"/>
          <w:szCs w:val="24"/>
        </w:rPr>
        <w:t>營造業法第</w:t>
      </w:r>
      <w:r w:rsidRPr="004D3ACB">
        <w:rPr>
          <w:rFonts w:eastAsia="標楷體" w:hAnsi="標楷體"/>
          <w:spacing w:val="0"/>
          <w:szCs w:val="24"/>
        </w:rPr>
        <w:t>51</w:t>
      </w:r>
      <w:r w:rsidRPr="004D3ACB">
        <w:rPr>
          <w:rFonts w:eastAsia="標楷體" w:hAnsi="標楷體"/>
          <w:spacing w:val="0"/>
          <w:szCs w:val="24"/>
        </w:rPr>
        <w:t>條</w:t>
      </w:r>
      <w:r w:rsidRPr="004D3ACB">
        <w:rPr>
          <w:rFonts w:eastAsia="標楷體" w:hAnsi="標楷體" w:hint="eastAsia"/>
          <w:spacing w:val="0"/>
          <w:szCs w:val="24"/>
        </w:rPr>
        <w:t>所稱</w:t>
      </w:r>
      <w:r w:rsidRPr="004D3ACB">
        <w:rPr>
          <w:rFonts w:eastAsia="標楷體" w:hAnsi="標楷體"/>
          <w:spacing w:val="0"/>
          <w:szCs w:val="24"/>
        </w:rPr>
        <w:t>優良營造業</w:t>
      </w:r>
      <w:r w:rsidRPr="004D3ACB">
        <w:rPr>
          <w:rFonts w:eastAsia="標楷體" w:hAnsi="標楷體" w:hint="eastAsia"/>
          <w:spacing w:val="0"/>
          <w:szCs w:val="24"/>
        </w:rPr>
        <w:t>，且得標案件屬營造業法所稱營繕工程之工程採購者，</w:t>
      </w:r>
      <w:r w:rsidRPr="004D3ACB">
        <w:rPr>
          <w:rFonts w:eastAsia="標楷體" w:hAnsi="標楷體"/>
          <w:spacing w:val="0"/>
          <w:szCs w:val="24"/>
        </w:rPr>
        <w:t>保固保證金予以減收金額</w:t>
      </w:r>
      <w:r w:rsidRPr="004D3ACB">
        <w:rPr>
          <w:rFonts w:eastAsia="標楷體" w:hAnsi="標楷體" w:hint="eastAsia"/>
          <w:spacing w:val="0"/>
          <w:szCs w:val="24"/>
        </w:rPr>
        <w:t>，其減收金額不併入前</w:t>
      </w:r>
      <w:r w:rsidRPr="004D3ACB">
        <w:rPr>
          <w:rFonts w:eastAsia="標楷體" w:hAnsi="標楷體" w:hint="eastAsia"/>
          <w:spacing w:val="0"/>
          <w:szCs w:val="24"/>
        </w:rPr>
        <w:t>2</w:t>
      </w:r>
      <w:r w:rsidRPr="004D3ACB">
        <w:rPr>
          <w:rFonts w:eastAsia="標楷體" w:hAnsi="標楷體" w:hint="eastAsia"/>
          <w:spacing w:val="0"/>
          <w:szCs w:val="24"/>
        </w:rPr>
        <w:t>項減收總額度計算</w:t>
      </w:r>
      <w:r w:rsidRPr="004D3ACB">
        <w:rPr>
          <w:rFonts w:eastAsia="標楷體" w:hint="eastAsia"/>
          <w:spacing w:val="0"/>
          <w:szCs w:val="24"/>
        </w:rPr>
        <w:t>（</w:t>
      </w:r>
      <w:r w:rsidRPr="004D3ACB">
        <w:rPr>
          <w:rFonts w:eastAsia="標楷體" w:hAnsi="標楷體"/>
          <w:spacing w:val="0"/>
          <w:szCs w:val="24"/>
        </w:rPr>
        <w:t>無者免填</w:t>
      </w:r>
      <w:r w:rsidRPr="004D3ACB">
        <w:rPr>
          <w:rFonts w:eastAsia="標楷體" w:hAnsi="標楷體" w:hint="eastAsia"/>
          <w:spacing w:val="0"/>
          <w:szCs w:val="24"/>
        </w:rPr>
        <w:t>，惟押標金、工程保證金或工程保留款應至少擇一項給予獎勵</w:t>
      </w:r>
      <w:r w:rsidRPr="004D3ACB">
        <w:rPr>
          <w:rFonts w:eastAsia="標楷體" w:hint="eastAsia"/>
          <w:spacing w:val="0"/>
          <w:szCs w:val="24"/>
        </w:rPr>
        <w:t>）</w:t>
      </w:r>
      <w:r w:rsidRPr="004D3ACB">
        <w:rPr>
          <w:rFonts w:eastAsia="標楷體" w:hAnsi="標楷體" w:hint="eastAsia"/>
          <w:spacing w:val="0"/>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預付款還款保證金額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預付款還款保證有效期</w:t>
      </w:r>
      <w:r w:rsidRPr="004D3ACB">
        <w:rPr>
          <w:rFonts w:eastAsia="標楷體"/>
          <w:spacing w:val="0"/>
          <w:szCs w:val="24"/>
        </w:rPr>
        <w:t>(</w:t>
      </w:r>
      <w:r w:rsidRPr="004D3ACB">
        <w:rPr>
          <w:rFonts w:eastAsia="標楷體"/>
          <w:spacing w:val="0"/>
          <w:szCs w:val="24"/>
        </w:rPr>
        <w:t>無預付款還款保證者免填</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預付款還款保證繳納期限</w:t>
      </w:r>
      <w:r w:rsidRPr="004D3ACB">
        <w:rPr>
          <w:rFonts w:eastAsia="標楷體"/>
          <w:spacing w:val="0"/>
          <w:szCs w:val="24"/>
        </w:rPr>
        <w:t>(</w:t>
      </w:r>
      <w:r w:rsidRPr="004D3ACB">
        <w:rPr>
          <w:rFonts w:eastAsia="標楷體"/>
          <w:spacing w:val="0"/>
          <w:szCs w:val="24"/>
        </w:rPr>
        <w:t>無預付款還款保證者免填</w:t>
      </w:r>
      <w:r w:rsidRPr="004D3ACB">
        <w:rPr>
          <w:rFonts w:eastAsia="標楷體"/>
          <w:spacing w:val="0"/>
          <w:szCs w:val="24"/>
        </w:rPr>
        <w:t>)</w:t>
      </w:r>
      <w:r w:rsidRPr="004D3ACB">
        <w:rPr>
          <w:rFonts w:eastAsia="標楷體"/>
          <w:spacing w:val="0"/>
          <w:szCs w:val="24"/>
        </w:rPr>
        <w:t>：</w:t>
      </w:r>
    </w:p>
    <w:p w:rsidR="00296EE9" w:rsidRPr="00524BC1"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各種保證金之繳納處所或金融機構帳號</w:t>
      </w:r>
      <w:r w:rsidRPr="004D3ACB">
        <w:rPr>
          <w:rFonts w:eastAsia="標楷體"/>
          <w:spacing w:val="0"/>
          <w:szCs w:val="24"/>
        </w:rPr>
        <w:t>(</w:t>
      </w:r>
      <w:r w:rsidRPr="004D3ACB">
        <w:rPr>
          <w:rFonts w:eastAsia="標楷體"/>
          <w:spacing w:val="0"/>
          <w:szCs w:val="24"/>
        </w:rPr>
        <w:t>無保證金者免填</w:t>
      </w:r>
      <w:r w:rsidRPr="004D3ACB">
        <w:rPr>
          <w:rFonts w:eastAsia="標楷體"/>
          <w:spacing w:val="0"/>
          <w:szCs w:val="24"/>
        </w:rPr>
        <w:t>)</w:t>
      </w:r>
      <w:r w:rsidRPr="004D3ACB">
        <w:rPr>
          <w:rFonts w:eastAsia="標楷體"/>
          <w:spacing w:val="0"/>
          <w:szCs w:val="24"/>
        </w:rPr>
        <w:t>：</w:t>
      </w:r>
      <w:r w:rsidRPr="003F2502">
        <w:rPr>
          <w:rFonts w:ascii="標楷體" w:eastAsia="標楷體" w:hAnsi="標楷體" w:hint="eastAsia"/>
          <w:color w:val="FF0000"/>
          <w:spacing w:val="0"/>
          <w:szCs w:val="24"/>
        </w:rPr>
        <w:t>本院出納室。或合作金庫銀行頭份分行帳號0190-717-059011，帳戶財團法人農業科技研究院。</w:t>
      </w:r>
    </w:p>
    <w:p w:rsidR="00296EE9" w:rsidRPr="004D3ACB" w:rsidRDefault="00296EE9" w:rsidP="00296EE9">
      <w:pPr>
        <w:pStyle w:val="7"/>
        <w:numPr>
          <w:ilvl w:val="0"/>
          <w:numId w:val="1"/>
        </w:numPr>
        <w:ind w:left="1077" w:hanging="1077"/>
        <w:jc w:val="both"/>
        <w:textDirection w:val="lrTbV"/>
        <w:rPr>
          <w:rFonts w:eastAsia="標楷體"/>
          <w:spacing w:val="0"/>
          <w:szCs w:val="24"/>
        </w:rPr>
      </w:pPr>
      <w:r w:rsidRPr="004D3ACB">
        <w:rPr>
          <w:rFonts w:eastAsia="標楷體"/>
          <w:spacing w:val="0"/>
          <w:szCs w:val="24"/>
        </w:rPr>
        <w:t>押標金及保證金應由廠商以現金、金融機構簽發之本票或支票、保付支票、郵政匯票、無記名政府公債、設定質權之金融機構定期存款單、銀行開發或保兌之不可撤銷擔保信用狀繳納，或取具銀行之書面連帶保證、保險公司之連帶保證保險單繳納，並應符合押標金保證金暨其他擔保作業辦法規定之格式。</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廠商有下列情形之一者，其所繳納之押標金，不予發還，其已發還者，並予追繳：（無押標金者免列）</w:t>
      </w:r>
    </w:p>
    <w:p w:rsidR="00296EE9" w:rsidRPr="004D3ACB" w:rsidRDefault="00296EE9" w:rsidP="00296EE9">
      <w:pPr>
        <w:pStyle w:val="19"/>
        <w:numPr>
          <w:ilvl w:val="12"/>
          <w:numId w:val="0"/>
        </w:numPr>
        <w:spacing w:line="360" w:lineRule="exact"/>
        <w:ind w:left="1616" w:hanging="482"/>
        <w:rPr>
          <w:rFonts w:ascii="Times New Roman" w:eastAsia="標楷體"/>
          <w:sz w:val="24"/>
          <w:szCs w:val="24"/>
        </w:rPr>
      </w:pPr>
      <w:r w:rsidRPr="004D3ACB">
        <w:rPr>
          <w:rFonts w:ascii="Times New Roman" w:eastAsia="標楷體"/>
          <w:sz w:val="24"/>
          <w:szCs w:val="24"/>
        </w:rPr>
        <w:t>(</w:t>
      </w:r>
      <w:r w:rsidRPr="004D3ACB">
        <w:rPr>
          <w:rFonts w:ascii="Times New Roman" w:eastAsia="標楷體"/>
          <w:sz w:val="24"/>
          <w:szCs w:val="24"/>
        </w:rPr>
        <w:t>一</w:t>
      </w:r>
      <w:r w:rsidRPr="004D3ACB">
        <w:rPr>
          <w:rFonts w:ascii="Times New Roman" w:eastAsia="標楷體"/>
          <w:sz w:val="24"/>
          <w:szCs w:val="24"/>
        </w:rPr>
        <w:t>)</w:t>
      </w:r>
      <w:r w:rsidRPr="004D3ACB">
        <w:rPr>
          <w:rFonts w:ascii="Times New Roman" w:eastAsia="標楷體"/>
          <w:sz w:val="24"/>
          <w:szCs w:val="24"/>
        </w:rPr>
        <w:t>以偽造、變造之文件投標。</w:t>
      </w:r>
    </w:p>
    <w:p w:rsidR="00296EE9" w:rsidRPr="004D3ACB" w:rsidRDefault="00296EE9" w:rsidP="00296EE9">
      <w:pPr>
        <w:pStyle w:val="19"/>
        <w:numPr>
          <w:ilvl w:val="12"/>
          <w:numId w:val="0"/>
        </w:numPr>
        <w:spacing w:line="360" w:lineRule="exact"/>
        <w:ind w:left="1616" w:hanging="482"/>
        <w:rPr>
          <w:rFonts w:ascii="Times New Roman" w:eastAsia="標楷體"/>
          <w:sz w:val="24"/>
          <w:szCs w:val="24"/>
        </w:rPr>
      </w:pPr>
      <w:r w:rsidRPr="004D3ACB">
        <w:rPr>
          <w:rFonts w:ascii="Times New Roman" w:eastAsia="標楷體"/>
          <w:sz w:val="24"/>
          <w:szCs w:val="24"/>
        </w:rPr>
        <w:t>(</w:t>
      </w:r>
      <w:r w:rsidRPr="004D3ACB">
        <w:rPr>
          <w:rFonts w:ascii="Times New Roman" w:eastAsia="標楷體"/>
          <w:sz w:val="24"/>
          <w:szCs w:val="24"/>
        </w:rPr>
        <w:t>二</w:t>
      </w:r>
      <w:r w:rsidRPr="004D3ACB">
        <w:rPr>
          <w:rFonts w:ascii="Times New Roman" w:eastAsia="標楷體"/>
          <w:sz w:val="24"/>
          <w:szCs w:val="24"/>
        </w:rPr>
        <w:t>)</w:t>
      </w:r>
      <w:r w:rsidRPr="004D3ACB">
        <w:rPr>
          <w:rFonts w:ascii="Times New Roman" w:eastAsia="標楷體"/>
          <w:sz w:val="24"/>
          <w:szCs w:val="24"/>
        </w:rPr>
        <w:t>投標廠商另行借用他人名義或證件投標。</w:t>
      </w:r>
    </w:p>
    <w:p w:rsidR="00296EE9" w:rsidRPr="004D3ACB" w:rsidRDefault="00296EE9" w:rsidP="00296EE9">
      <w:pPr>
        <w:pStyle w:val="19"/>
        <w:numPr>
          <w:ilvl w:val="12"/>
          <w:numId w:val="0"/>
        </w:numPr>
        <w:spacing w:line="360" w:lineRule="exact"/>
        <w:ind w:left="1616" w:hanging="482"/>
        <w:rPr>
          <w:rFonts w:ascii="Times New Roman" w:eastAsia="標楷體"/>
          <w:sz w:val="24"/>
          <w:szCs w:val="24"/>
        </w:rPr>
      </w:pPr>
      <w:r w:rsidRPr="004D3ACB">
        <w:rPr>
          <w:rFonts w:ascii="Times New Roman" w:eastAsia="標楷體"/>
          <w:sz w:val="24"/>
          <w:szCs w:val="24"/>
        </w:rPr>
        <w:t>(</w:t>
      </w:r>
      <w:r w:rsidRPr="004D3ACB">
        <w:rPr>
          <w:rFonts w:ascii="Times New Roman" w:eastAsia="標楷體"/>
          <w:sz w:val="24"/>
          <w:szCs w:val="24"/>
        </w:rPr>
        <w:t>三</w:t>
      </w:r>
      <w:r w:rsidRPr="004D3ACB">
        <w:rPr>
          <w:rFonts w:ascii="Times New Roman" w:eastAsia="標楷體"/>
          <w:sz w:val="24"/>
          <w:szCs w:val="24"/>
        </w:rPr>
        <w:t>)</w:t>
      </w:r>
      <w:r w:rsidRPr="004D3ACB">
        <w:rPr>
          <w:rFonts w:ascii="Times New Roman" w:eastAsia="標楷體"/>
          <w:sz w:val="24"/>
          <w:szCs w:val="24"/>
        </w:rPr>
        <w:t>冒用他人名義或證件投標。</w:t>
      </w:r>
    </w:p>
    <w:p w:rsidR="00296EE9" w:rsidRPr="004D3ACB" w:rsidRDefault="00296EE9" w:rsidP="00296EE9">
      <w:pPr>
        <w:pStyle w:val="19"/>
        <w:numPr>
          <w:ilvl w:val="12"/>
          <w:numId w:val="0"/>
        </w:numPr>
        <w:spacing w:line="360" w:lineRule="exact"/>
        <w:ind w:left="1616" w:hanging="482"/>
        <w:rPr>
          <w:rFonts w:ascii="Times New Roman" w:eastAsia="標楷體"/>
          <w:sz w:val="24"/>
          <w:szCs w:val="24"/>
        </w:rPr>
      </w:pPr>
      <w:r w:rsidRPr="004D3ACB">
        <w:rPr>
          <w:rFonts w:ascii="Times New Roman" w:eastAsia="標楷體"/>
          <w:sz w:val="24"/>
          <w:szCs w:val="24"/>
        </w:rPr>
        <w:t>(</w:t>
      </w:r>
      <w:r w:rsidRPr="004D3ACB">
        <w:rPr>
          <w:rFonts w:ascii="Times New Roman" w:eastAsia="標楷體"/>
          <w:sz w:val="24"/>
          <w:szCs w:val="24"/>
        </w:rPr>
        <w:t>四</w:t>
      </w:r>
      <w:r w:rsidRPr="004D3ACB">
        <w:rPr>
          <w:rFonts w:ascii="Times New Roman" w:eastAsia="標楷體"/>
          <w:sz w:val="24"/>
          <w:szCs w:val="24"/>
        </w:rPr>
        <w:t>)</w:t>
      </w:r>
      <w:r w:rsidRPr="004D3ACB">
        <w:rPr>
          <w:rFonts w:ascii="Times New Roman" w:eastAsia="標楷體"/>
          <w:sz w:val="24"/>
          <w:szCs w:val="24"/>
        </w:rPr>
        <w:t>在報價有效期間內撤回其報價。</w:t>
      </w:r>
    </w:p>
    <w:p w:rsidR="00296EE9" w:rsidRPr="004D3ACB" w:rsidRDefault="00296EE9" w:rsidP="00296EE9">
      <w:pPr>
        <w:pStyle w:val="19"/>
        <w:numPr>
          <w:ilvl w:val="12"/>
          <w:numId w:val="0"/>
        </w:numPr>
        <w:spacing w:line="360" w:lineRule="exact"/>
        <w:ind w:left="1616" w:hanging="482"/>
        <w:rPr>
          <w:rFonts w:ascii="Times New Roman" w:eastAsia="標楷體"/>
          <w:sz w:val="24"/>
          <w:szCs w:val="24"/>
        </w:rPr>
      </w:pPr>
      <w:r w:rsidRPr="004D3ACB">
        <w:rPr>
          <w:rFonts w:ascii="Times New Roman" w:eastAsia="標楷體"/>
          <w:sz w:val="24"/>
          <w:szCs w:val="24"/>
        </w:rPr>
        <w:t>(</w:t>
      </w:r>
      <w:r w:rsidRPr="004D3ACB">
        <w:rPr>
          <w:rFonts w:ascii="Times New Roman" w:eastAsia="標楷體"/>
          <w:sz w:val="24"/>
          <w:szCs w:val="24"/>
        </w:rPr>
        <w:t>五</w:t>
      </w:r>
      <w:r w:rsidRPr="004D3ACB">
        <w:rPr>
          <w:rFonts w:ascii="Times New Roman" w:eastAsia="標楷體"/>
          <w:sz w:val="24"/>
          <w:szCs w:val="24"/>
        </w:rPr>
        <w:t>)</w:t>
      </w:r>
      <w:r w:rsidRPr="004D3ACB">
        <w:rPr>
          <w:rFonts w:ascii="Times New Roman" w:eastAsia="標楷體"/>
          <w:sz w:val="24"/>
          <w:szCs w:val="24"/>
        </w:rPr>
        <w:t>開標後應得標者不接受決標或拒不簽約。</w:t>
      </w:r>
    </w:p>
    <w:p w:rsidR="00296EE9" w:rsidRPr="004D3ACB" w:rsidRDefault="00296EE9" w:rsidP="00296EE9">
      <w:pPr>
        <w:pStyle w:val="19"/>
        <w:numPr>
          <w:ilvl w:val="12"/>
          <w:numId w:val="0"/>
        </w:numPr>
        <w:spacing w:line="360" w:lineRule="exact"/>
        <w:ind w:left="1616" w:hanging="482"/>
        <w:rPr>
          <w:rFonts w:ascii="Times New Roman" w:eastAsia="標楷體"/>
          <w:sz w:val="24"/>
          <w:szCs w:val="24"/>
        </w:rPr>
      </w:pPr>
      <w:r w:rsidRPr="004D3ACB">
        <w:rPr>
          <w:rFonts w:ascii="Times New Roman" w:eastAsia="標楷體"/>
          <w:sz w:val="24"/>
          <w:szCs w:val="24"/>
        </w:rPr>
        <w:t>(</w:t>
      </w:r>
      <w:r w:rsidRPr="004D3ACB">
        <w:rPr>
          <w:rFonts w:ascii="Times New Roman" w:eastAsia="標楷體"/>
          <w:sz w:val="24"/>
          <w:szCs w:val="24"/>
        </w:rPr>
        <w:t>六</w:t>
      </w:r>
      <w:r w:rsidRPr="004D3ACB">
        <w:rPr>
          <w:rFonts w:ascii="Times New Roman" w:eastAsia="標楷體"/>
          <w:sz w:val="24"/>
          <w:szCs w:val="24"/>
        </w:rPr>
        <w:t>)</w:t>
      </w:r>
      <w:r w:rsidRPr="004D3ACB">
        <w:rPr>
          <w:rFonts w:ascii="Times New Roman" w:eastAsia="標楷體"/>
          <w:sz w:val="24"/>
          <w:szCs w:val="24"/>
        </w:rPr>
        <w:t>得標後未於規定期限內，繳足履約保證金或提供擔保。</w:t>
      </w:r>
    </w:p>
    <w:p w:rsidR="00296EE9" w:rsidRPr="004D3ACB" w:rsidRDefault="00296EE9" w:rsidP="00296EE9">
      <w:pPr>
        <w:pStyle w:val="19"/>
        <w:numPr>
          <w:ilvl w:val="12"/>
          <w:numId w:val="0"/>
        </w:numPr>
        <w:spacing w:line="360" w:lineRule="exact"/>
        <w:ind w:left="1616" w:hanging="482"/>
        <w:rPr>
          <w:rFonts w:ascii="Times New Roman" w:eastAsia="標楷體"/>
          <w:sz w:val="24"/>
          <w:szCs w:val="24"/>
        </w:rPr>
      </w:pPr>
      <w:r w:rsidRPr="004D3ACB">
        <w:rPr>
          <w:rFonts w:ascii="Times New Roman" w:eastAsia="標楷體"/>
          <w:sz w:val="24"/>
          <w:szCs w:val="24"/>
        </w:rPr>
        <w:t>(</w:t>
      </w:r>
      <w:r w:rsidRPr="004D3ACB">
        <w:rPr>
          <w:rFonts w:ascii="Times New Roman" w:eastAsia="標楷體"/>
          <w:sz w:val="24"/>
          <w:szCs w:val="24"/>
        </w:rPr>
        <w:t>七</w:t>
      </w:r>
      <w:r w:rsidRPr="004D3ACB">
        <w:rPr>
          <w:rFonts w:ascii="Times New Roman" w:eastAsia="標楷體"/>
          <w:sz w:val="24"/>
          <w:szCs w:val="24"/>
        </w:rPr>
        <w:t>)</w:t>
      </w:r>
      <w:r w:rsidRPr="004D3ACB">
        <w:rPr>
          <w:rFonts w:ascii="Times New Roman" w:eastAsia="標楷體"/>
          <w:sz w:val="24"/>
          <w:szCs w:val="24"/>
        </w:rPr>
        <w:t>押標金轉換為履約保證金。</w:t>
      </w:r>
    </w:p>
    <w:p w:rsidR="00296EE9" w:rsidRPr="004D3ACB" w:rsidRDefault="00296EE9" w:rsidP="00296EE9">
      <w:pPr>
        <w:pStyle w:val="7"/>
        <w:ind w:left="1616" w:hanging="482"/>
        <w:jc w:val="both"/>
        <w:textDirection w:val="lrTbV"/>
        <w:rPr>
          <w:rFonts w:eastAsia="標楷體"/>
          <w:szCs w:val="24"/>
        </w:rPr>
      </w:pPr>
      <w:r w:rsidRPr="004D3ACB">
        <w:rPr>
          <w:rFonts w:eastAsia="標楷體"/>
          <w:szCs w:val="24"/>
        </w:rPr>
        <w:t>(</w:t>
      </w:r>
      <w:r w:rsidRPr="004D3ACB">
        <w:rPr>
          <w:rFonts w:eastAsia="標楷體"/>
          <w:spacing w:val="0"/>
          <w:szCs w:val="24"/>
        </w:rPr>
        <w:t>八</w:t>
      </w:r>
      <w:r w:rsidRPr="004D3ACB">
        <w:rPr>
          <w:rFonts w:eastAsia="標楷體"/>
          <w:szCs w:val="24"/>
        </w:rPr>
        <w:t>)</w:t>
      </w:r>
      <w:r w:rsidRPr="004D3ACB">
        <w:rPr>
          <w:rFonts w:eastAsia="標楷體"/>
          <w:szCs w:val="24"/>
        </w:rPr>
        <w:t>其他經主管機關認定有影響採購公正之違反法令行為者。</w:t>
      </w:r>
    </w:p>
    <w:p w:rsidR="00296EE9" w:rsidRPr="002B7A6C" w:rsidRDefault="00296EE9" w:rsidP="00296EE9">
      <w:pPr>
        <w:pStyle w:val="7"/>
        <w:ind w:left="2520" w:hanging="960"/>
        <w:jc w:val="both"/>
        <w:textDirection w:val="lrTbV"/>
        <w:rPr>
          <w:rFonts w:eastAsia="標楷體"/>
          <w:spacing w:val="0"/>
          <w:szCs w:val="24"/>
        </w:rPr>
      </w:pPr>
      <w:r w:rsidRPr="004D3ACB">
        <w:rPr>
          <w:rFonts w:eastAsia="標楷體"/>
          <w:szCs w:val="24"/>
        </w:rPr>
        <w:t>附記：</w:t>
      </w:r>
      <w:r w:rsidRPr="002B7A6C">
        <w:rPr>
          <w:rFonts w:eastAsia="標楷體"/>
          <w:spacing w:val="0"/>
          <w:szCs w:val="24"/>
        </w:rPr>
        <w:t>主管機關認定之情形如下（行政院公共工程委員會</w:t>
      </w:r>
      <w:r w:rsidRPr="002B7A6C">
        <w:rPr>
          <w:rFonts w:eastAsia="標楷體"/>
          <w:spacing w:val="0"/>
          <w:szCs w:val="24"/>
        </w:rPr>
        <w:t>104</w:t>
      </w:r>
      <w:r w:rsidRPr="002B7A6C">
        <w:rPr>
          <w:rFonts w:eastAsia="標楷體"/>
          <w:spacing w:val="0"/>
          <w:szCs w:val="24"/>
        </w:rPr>
        <w:t>年</w:t>
      </w:r>
      <w:r w:rsidRPr="002B7A6C">
        <w:rPr>
          <w:rFonts w:eastAsia="標楷體"/>
          <w:spacing w:val="0"/>
          <w:szCs w:val="24"/>
        </w:rPr>
        <w:t>7</w:t>
      </w:r>
      <w:r w:rsidRPr="002B7A6C">
        <w:rPr>
          <w:rFonts w:eastAsia="標楷體"/>
          <w:spacing w:val="0"/>
          <w:szCs w:val="24"/>
        </w:rPr>
        <w:t>月</w:t>
      </w:r>
      <w:r w:rsidRPr="002B7A6C">
        <w:rPr>
          <w:rFonts w:eastAsia="標楷體"/>
          <w:spacing w:val="0"/>
          <w:szCs w:val="24"/>
        </w:rPr>
        <w:t>17</w:t>
      </w:r>
      <w:r w:rsidRPr="002B7A6C">
        <w:rPr>
          <w:rFonts w:eastAsia="標楷體"/>
          <w:spacing w:val="0"/>
          <w:szCs w:val="24"/>
        </w:rPr>
        <w:t>日工程企字第</w:t>
      </w:r>
      <w:r w:rsidRPr="002B7A6C">
        <w:rPr>
          <w:rFonts w:eastAsia="標楷體"/>
          <w:spacing w:val="0"/>
          <w:szCs w:val="24"/>
        </w:rPr>
        <w:t>10400225210</w:t>
      </w:r>
      <w:r w:rsidRPr="002B7A6C">
        <w:rPr>
          <w:rFonts w:eastAsia="標楷體"/>
          <w:spacing w:val="0"/>
          <w:szCs w:val="24"/>
        </w:rPr>
        <w:t>號令）：</w:t>
      </w:r>
    </w:p>
    <w:p w:rsidR="00296EE9" w:rsidRPr="002B7A6C" w:rsidRDefault="00296EE9" w:rsidP="00296EE9">
      <w:pPr>
        <w:pStyle w:val="7"/>
        <w:ind w:leftChars="898" w:left="2328" w:hangingChars="72" w:hanging="173"/>
        <w:jc w:val="both"/>
        <w:textDirection w:val="lrTbV"/>
        <w:rPr>
          <w:rFonts w:eastAsia="標楷體"/>
          <w:spacing w:val="0"/>
          <w:szCs w:val="24"/>
        </w:rPr>
      </w:pPr>
      <w:r w:rsidRPr="002B7A6C">
        <w:rPr>
          <w:rFonts w:eastAsia="標楷體"/>
          <w:spacing w:val="0"/>
          <w:szCs w:val="24"/>
        </w:rPr>
        <w:t>1.</w:t>
      </w:r>
      <w:r w:rsidRPr="002B7A6C">
        <w:rPr>
          <w:rFonts w:eastAsia="標楷體"/>
          <w:spacing w:val="0"/>
          <w:szCs w:val="24"/>
        </w:rPr>
        <w:t>有採購法第</w:t>
      </w:r>
      <w:r w:rsidRPr="002B7A6C">
        <w:rPr>
          <w:rFonts w:eastAsia="標楷體"/>
          <w:spacing w:val="0"/>
          <w:szCs w:val="24"/>
        </w:rPr>
        <w:t>48</w:t>
      </w:r>
      <w:r w:rsidRPr="002B7A6C">
        <w:rPr>
          <w:rFonts w:eastAsia="標楷體"/>
          <w:spacing w:val="0"/>
          <w:szCs w:val="24"/>
        </w:rPr>
        <w:t>條第</w:t>
      </w:r>
      <w:r w:rsidRPr="002B7A6C">
        <w:rPr>
          <w:rFonts w:eastAsia="標楷體"/>
          <w:spacing w:val="0"/>
          <w:szCs w:val="24"/>
        </w:rPr>
        <w:t>1</w:t>
      </w:r>
      <w:r w:rsidRPr="002B7A6C">
        <w:rPr>
          <w:rFonts w:eastAsia="標楷體"/>
          <w:spacing w:val="0"/>
          <w:szCs w:val="24"/>
        </w:rPr>
        <w:t>項第</w:t>
      </w:r>
      <w:r w:rsidRPr="002B7A6C">
        <w:rPr>
          <w:rFonts w:eastAsia="標楷體"/>
          <w:spacing w:val="0"/>
          <w:szCs w:val="24"/>
        </w:rPr>
        <w:t>2</w:t>
      </w:r>
      <w:r w:rsidRPr="002B7A6C">
        <w:rPr>
          <w:rFonts w:eastAsia="標楷體"/>
          <w:spacing w:val="0"/>
          <w:szCs w:val="24"/>
        </w:rPr>
        <w:t>款之「足以影響採購公正之違法行為者」情形。</w:t>
      </w:r>
    </w:p>
    <w:p w:rsidR="00296EE9" w:rsidRPr="002B7A6C" w:rsidRDefault="00296EE9" w:rsidP="00296EE9">
      <w:pPr>
        <w:pStyle w:val="7"/>
        <w:ind w:leftChars="898" w:left="2328" w:hangingChars="72" w:hanging="173"/>
        <w:jc w:val="both"/>
        <w:textDirection w:val="lrTbV"/>
        <w:rPr>
          <w:rFonts w:eastAsia="標楷體"/>
          <w:spacing w:val="0"/>
          <w:szCs w:val="24"/>
        </w:rPr>
      </w:pPr>
      <w:r w:rsidRPr="002B7A6C">
        <w:rPr>
          <w:rFonts w:eastAsia="標楷體"/>
          <w:spacing w:val="0"/>
          <w:szCs w:val="24"/>
        </w:rPr>
        <w:t>2.</w:t>
      </w:r>
      <w:r w:rsidRPr="002B7A6C">
        <w:rPr>
          <w:rFonts w:eastAsia="標楷體"/>
          <w:spacing w:val="0"/>
          <w:szCs w:val="24"/>
        </w:rPr>
        <w:t>有採購法第</w:t>
      </w:r>
      <w:r w:rsidRPr="002B7A6C">
        <w:rPr>
          <w:rFonts w:eastAsia="標楷體"/>
          <w:spacing w:val="0"/>
          <w:szCs w:val="24"/>
        </w:rPr>
        <w:t>50</w:t>
      </w:r>
      <w:r w:rsidRPr="002B7A6C">
        <w:rPr>
          <w:rFonts w:eastAsia="標楷體"/>
          <w:spacing w:val="0"/>
          <w:szCs w:val="24"/>
        </w:rPr>
        <w:t>條第</w:t>
      </w:r>
      <w:r w:rsidRPr="002B7A6C">
        <w:rPr>
          <w:rFonts w:eastAsia="標楷體"/>
          <w:spacing w:val="0"/>
          <w:szCs w:val="24"/>
        </w:rPr>
        <w:t>1</w:t>
      </w:r>
      <w:r w:rsidRPr="002B7A6C">
        <w:rPr>
          <w:rFonts w:eastAsia="標楷體"/>
          <w:spacing w:val="0"/>
          <w:szCs w:val="24"/>
        </w:rPr>
        <w:t>項第</w:t>
      </w:r>
      <w:r w:rsidRPr="002B7A6C">
        <w:rPr>
          <w:rFonts w:eastAsia="標楷體"/>
          <w:spacing w:val="0"/>
          <w:szCs w:val="24"/>
        </w:rPr>
        <w:t>3</w:t>
      </w:r>
      <w:r w:rsidRPr="002B7A6C">
        <w:rPr>
          <w:rFonts w:eastAsia="標楷體"/>
          <w:spacing w:val="0"/>
          <w:szCs w:val="24"/>
        </w:rPr>
        <w:t>款至第</w:t>
      </w:r>
      <w:r w:rsidRPr="002B7A6C">
        <w:rPr>
          <w:rFonts w:eastAsia="標楷體"/>
          <w:spacing w:val="0"/>
          <w:szCs w:val="24"/>
        </w:rPr>
        <w:t>5</w:t>
      </w:r>
      <w:r w:rsidRPr="002B7A6C">
        <w:rPr>
          <w:rFonts w:eastAsia="標楷體"/>
          <w:spacing w:val="0"/>
          <w:szCs w:val="24"/>
        </w:rPr>
        <w:t>款、第</w:t>
      </w:r>
      <w:r w:rsidRPr="002B7A6C">
        <w:rPr>
          <w:rFonts w:eastAsia="標楷體"/>
          <w:spacing w:val="0"/>
          <w:szCs w:val="24"/>
        </w:rPr>
        <w:t>7</w:t>
      </w:r>
      <w:r w:rsidRPr="002B7A6C">
        <w:rPr>
          <w:rFonts w:eastAsia="標楷體"/>
          <w:spacing w:val="0"/>
          <w:szCs w:val="24"/>
        </w:rPr>
        <w:t>款情形之一。</w:t>
      </w:r>
    </w:p>
    <w:p w:rsidR="00296EE9" w:rsidRPr="002B7A6C" w:rsidRDefault="00296EE9" w:rsidP="00296EE9">
      <w:pPr>
        <w:pStyle w:val="7"/>
        <w:ind w:leftChars="898" w:left="2328" w:hangingChars="72" w:hanging="173"/>
        <w:jc w:val="both"/>
        <w:textDirection w:val="lrTbV"/>
        <w:rPr>
          <w:rFonts w:eastAsia="標楷體"/>
          <w:spacing w:val="0"/>
          <w:szCs w:val="24"/>
        </w:rPr>
      </w:pPr>
      <w:r w:rsidRPr="002B7A6C">
        <w:rPr>
          <w:rFonts w:eastAsia="標楷體"/>
          <w:spacing w:val="0"/>
          <w:szCs w:val="24"/>
        </w:rPr>
        <w:t>3.</w:t>
      </w:r>
      <w:r w:rsidRPr="002B7A6C">
        <w:rPr>
          <w:rFonts w:eastAsia="標楷體"/>
          <w:spacing w:val="0"/>
          <w:szCs w:val="24"/>
        </w:rPr>
        <w:t>容許他人借用本人名義或證件參加投標。</w:t>
      </w:r>
    </w:p>
    <w:p w:rsidR="00296EE9" w:rsidRPr="002B7A6C" w:rsidRDefault="00296EE9" w:rsidP="00296EE9">
      <w:pPr>
        <w:pStyle w:val="7"/>
        <w:ind w:leftChars="898" w:left="2328" w:hangingChars="72" w:hanging="173"/>
        <w:jc w:val="both"/>
        <w:textDirection w:val="lrTbV"/>
        <w:rPr>
          <w:rFonts w:eastAsia="標楷體"/>
          <w:spacing w:val="0"/>
          <w:szCs w:val="24"/>
        </w:rPr>
      </w:pPr>
      <w:r w:rsidRPr="002B7A6C">
        <w:rPr>
          <w:rFonts w:eastAsia="標楷體"/>
          <w:spacing w:val="0"/>
          <w:szCs w:val="24"/>
        </w:rPr>
        <w:t>4.</w:t>
      </w:r>
      <w:r w:rsidRPr="002B7A6C">
        <w:rPr>
          <w:rFonts w:eastAsia="標楷體"/>
          <w:spacing w:val="0"/>
          <w:szCs w:val="24"/>
        </w:rPr>
        <w:t>廠商或其代表人、代理人、受雇人或其他從業人員有採購法第</w:t>
      </w:r>
      <w:r w:rsidRPr="002B7A6C">
        <w:rPr>
          <w:rFonts w:eastAsia="標楷體"/>
          <w:spacing w:val="0"/>
          <w:szCs w:val="24"/>
        </w:rPr>
        <w:t>87</w:t>
      </w:r>
      <w:r w:rsidRPr="002B7A6C">
        <w:rPr>
          <w:rFonts w:eastAsia="標楷體"/>
          <w:spacing w:val="0"/>
          <w:szCs w:val="24"/>
        </w:rPr>
        <w:t>條各項構成要件事實之一。</w:t>
      </w:r>
    </w:p>
    <w:p w:rsidR="00296EE9" w:rsidRPr="002B7A6C" w:rsidRDefault="00296EE9" w:rsidP="00296EE9">
      <w:pPr>
        <w:pStyle w:val="7"/>
        <w:ind w:leftChars="898" w:left="2328" w:hangingChars="72" w:hanging="173"/>
        <w:jc w:val="both"/>
        <w:textDirection w:val="lrTbV"/>
        <w:rPr>
          <w:rFonts w:eastAsia="標楷體"/>
          <w:spacing w:val="0"/>
          <w:szCs w:val="24"/>
        </w:rPr>
      </w:pPr>
      <w:r w:rsidRPr="002B7A6C">
        <w:rPr>
          <w:rFonts w:eastAsia="標楷體"/>
          <w:spacing w:val="0"/>
          <w:szCs w:val="24"/>
        </w:rPr>
        <w:t>5.</w:t>
      </w:r>
      <w:r w:rsidRPr="002B7A6C">
        <w:rPr>
          <w:rFonts w:eastAsia="標楷體"/>
          <w:spacing w:val="0"/>
          <w:szCs w:val="24"/>
        </w:rPr>
        <w:t>廠商或其代表人、代理人、受雇人或其他從業人員，就有關招標、審標、決標事項，對公務員行求、期約或交付賄賂或其他不正利益。</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廠商依「押標金保證金暨其他擔保作業辦法」規定減收押標金，其有不發還押標金之情形者，應就不發還金額中屬減收之金額補繳之。其經主管機關或相關中央目的事業主管機關取消優良廠商資格或全球化廠商資格，或經各機關依採購法第</w:t>
      </w:r>
      <w:r w:rsidRPr="004D3ACB">
        <w:rPr>
          <w:rFonts w:eastAsia="標楷體"/>
          <w:spacing w:val="0"/>
          <w:szCs w:val="24"/>
        </w:rPr>
        <w:t>102</w:t>
      </w:r>
      <w:r w:rsidRPr="004D3ACB">
        <w:rPr>
          <w:rFonts w:eastAsia="標楷體"/>
          <w:spacing w:val="0"/>
          <w:szCs w:val="24"/>
        </w:rPr>
        <w:t>條第</w:t>
      </w:r>
      <w:r w:rsidRPr="004D3ACB">
        <w:rPr>
          <w:rFonts w:eastAsia="標楷體"/>
          <w:spacing w:val="0"/>
          <w:szCs w:val="24"/>
        </w:rPr>
        <w:t>3</w:t>
      </w:r>
      <w:r w:rsidRPr="004D3ACB">
        <w:rPr>
          <w:rFonts w:eastAsia="標楷體"/>
          <w:spacing w:val="0"/>
          <w:szCs w:val="24"/>
        </w:rPr>
        <w:t>項規定刊登政府採購公報，且尚在採購法第</w:t>
      </w:r>
      <w:r w:rsidRPr="004D3ACB">
        <w:rPr>
          <w:rFonts w:eastAsia="標楷體"/>
          <w:spacing w:val="0"/>
          <w:szCs w:val="24"/>
        </w:rPr>
        <w:t>103</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項所定期限內者，亦同。</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本採購：</w:t>
      </w:r>
    </w:p>
    <w:p w:rsidR="00296EE9" w:rsidRPr="004D3ACB" w:rsidRDefault="00296EE9" w:rsidP="00296EE9">
      <w:pPr>
        <w:pStyle w:val="7"/>
        <w:ind w:left="1125" w:firstLine="0"/>
        <w:jc w:val="both"/>
        <w:textDirection w:val="lrTbV"/>
        <w:rPr>
          <w:rFonts w:eastAsia="標楷體"/>
          <w:spacing w:val="0"/>
          <w:szCs w:val="24"/>
        </w:rPr>
      </w:pPr>
      <w:r>
        <w:rPr>
          <w:rFonts w:eastAsia="標楷體"/>
          <w:szCs w:val="24"/>
        </w:rPr>
        <w:sym w:font="Wingdings 2" w:char="F0A2"/>
      </w:r>
      <w:r w:rsidRPr="004D3ACB">
        <w:rPr>
          <w:rFonts w:eastAsia="標楷體"/>
          <w:spacing w:val="0"/>
          <w:szCs w:val="24"/>
        </w:rPr>
        <w:t>(1)</w:t>
      </w:r>
      <w:r w:rsidRPr="004D3ACB">
        <w:rPr>
          <w:rFonts w:eastAsia="標楷體"/>
          <w:spacing w:val="0"/>
          <w:szCs w:val="24"/>
        </w:rPr>
        <w:t>訂底價，但不公告底價。</w:t>
      </w:r>
    </w:p>
    <w:p w:rsidR="00296EE9" w:rsidRPr="004D3ACB" w:rsidRDefault="00296EE9" w:rsidP="00296EE9">
      <w:pPr>
        <w:pStyle w:val="7"/>
        <w:ind w:left="1125" w:firstLine="0"/>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訂底價，並公告底價。底價為：</w:t>
      </w:r>
      <w:r w:rsidRPr="004D3ACB">
        <w:rPr>
          <w:rFonts w:eastAsia="標楷體"/>
          <w:spacing w:val="0"/>
          <w:szCs w:val="24"/>
        </w:rPr>
        <w:t>______________</w:t>
      </w:r>
      <w:r w:rsidRPr="004D3ACB">
        <w:rPr>
          <w:rFonts w:eastAsia="標楷體"/>
          <w:spacing w:val="0"/>
          <w:szCs w:val="24"/>
        </w:rPr>
        <w:t>元。</w:t>
      </w:r>
    </w:p>
    <w:p w:rsidR="00296EE9" w:rsidRPr="004D3ACB" w:rsidRDefault="00296EE9" w:rsidP="00296EE9">
      <w:pPr>
        <w:pStyle w:val="7"/>
        <w:ind w:left="1803" w:hanging="680"/>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不訂底價，理由為：</w:t>
      </w:r>
      <w:r w:rsidRPr="004D3ACB">
        <w:rPr>
          <w:rFonts w:eastAsia="標楷體"/>
          <w:szCs w:val="24"/>
        </w:rPr>
        <w:sym w:font="Wingdings" w:char="F0A8"/>
      </w:r>
      <w:r w:rsidRPr="004D3ACB">
        <w:rPr>
          <w:rFonts w:eastAsia="標楷體"/>
          <w:spacing w:val="0"/>
          <w:szCs w:val="24"/>
        </w:rPr>
        <w:t>訂定底價確有困難之特殊或複雜案件；</w:t>
      </w:r>
      <w:r w:rsidRPr="004D3ACB">
        <w:rPr>
          <w:rFonts w:eastAsia="標楷體"/>
          <w:szCs w:val="24"/>
        </w:rPr>
        <w:sym w:font="Wingdings" w:char="F0A8"/>
      </w:r>
      <w:r w:rsidRPr="004D3ACB">
        <w:rPr>
          <w:rFonts w:eastAsia="標楷體"/>
          <w:spacing w:val="0"/>
          <w:szCs w:val="24"/>
        </w:rPr>
        <w:t>以最有利標決標之採購；</w:t>
      </w:r>
      <w:r w:rsidRPr="004D3ACB">
        <w:rPr>
          <w:rFonts w:eastAsia="標楷體"/>
          <w:szCs w:val="24"/>
        </w:rPr>
        <w:sym w:font="Wingdings" w:char="F0A8"/>
      </w:r>
      <w:r w:rsidRPr="004D3ACB">
        <w:rPr>
          <w:rFonts w:eastAsia="標楷體"/>
          <w:spacing w:val="0"/>
          <w:szCs w:val="24"/>
        </w:rPr>
        <w:t>小額採購。</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決標原則：</w:t>
      </w:r>
    </w:p>
    <w:p w:rsidR="00296EE9" w:rsidRPr="004D3ACB" w:rsidRDefault="00296EE9" w:rsidP="00296EE9">
      <w:pPr>
        <w:pStyle w:val="7"/>
        <w:ind w:left="1803" w:hanging="680"/>
        <w:jc w:val="both"/>
        <w:textDirection w:val="lrTbV"/>
        <w:rPr>
          <w:rFonts w:eastAsia="標楷體"/>
          <w:spacing w:val="0"/>
          <w:szCs w:val="24"/>
        </w:rPr>
      </w:pPr>
      <w:r>
        <w:rPr>
          <w:rFonts w:eastAsia="標楷體"/>
          <w:szCs w:val="24"/>
        </w:rPr>
        <w:sym w:font="Wingdings 2" w:char="F0A2"/>
      </w:r>
      <w:r w:rsidRPr="004D3ACB">
        <w:rPr>
          <w:rFonts w:eastAsia="標楷體"/>
          <w:spacing w:val="0"/>
          <w:szCs w:val="24"/>
        </w:rPr>
        <w:t>(1)</w:t>
      </w:r>
      <w:r w:rsidRPr="004D3ACB">
        <w:rPr>
          <w:rFonts w:eastAsia="標楷體"/>
          <w:spacing w:val="0"/>
          <w:szCs w:val="24"/>
        </w:rPr>
        <w:t>最低標：</w:t>
      </w:r>
    </w:p>
    <w:p w:rsidR="00296EE9" w:rsidRPr="004D3ACB" w:rsidRDefault="00296EE9" w:rsidP="00296EE9">
      <w:pPr>
        <w:pStyle w:val="7"/>
        <w:ind w:left="2098" w:hanging="2098"/>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w:t>
      </w:r>
      <w:r w:rsidRPr="004D3ACB">
        <w:rPr>
          <w:rFonts w:eastAsia="標楷體"/>
          <w:spacing w:val="0"/>
          <w:szCs w:val="24"/>
        </w:rPr>
        <w:t>1-1</w:t>
      </w:r>
      <w:r w:rsidRPr="004D3ACB">
        <w:rPr>
          <w:rFonts w:eastAsia="標楷體"/>
          <w:spacing w:val="0"/>
          <w:szCs w:val="24"/>
        </w:rPr>
        <w:t>）非依</w:t>
      </w:r>
      <w:r w:rsidRPr="004D3ACB">
        <w:rPr>
          <w:rFonts w:eastAsia="標楷體" w:hint="eastAsia"/>
          <w:spacing w:val="0"/>
          <w:szCs w:val="24"/>
        </w:rPr>
        <w:t>採購法施行細則第</w:t>
      </w:r>
      <w:r w:rsidRPr="004D3ACB">
        <w:rPr>
          <w:rFonts w:eastAsia="標楷體" w:hint="eastAsia"/>
          <w:spacing w:val="0"/>
          <w:szCs w:val="24"/>
        </w:rPr>
        <w:t>64</w:t>
      </w:r>
      <w:r w:rsidRPr="004D3ACB">
        <w:rPr>
          <w:rFonts w:eastAsia="標楷體" w:hint="eastAsia"/>
          <w:spacing w:val="0"/>
          <w:szCs w:val="24"/>
        </w:rPr>
        <w:t>條之</w:t>
      </w:r>
      <w:r w:rsidRPr="004D3ACB">
        <w:rPr>
          <w:rFonts w:eastAsia="標楷體" w:hint="eastAsia"/>
          <w:spacing w:val="0"/>
          <w:szCs w:val="24"/>
        </w:rPr>
        <w:t>2</w:t>
      </w:r>
      <w:r w:rsidRPr="004D3ACB">
        <w:rPr>
          <w:rFonts w:eastAsia="標楷體"/>
          <w:spacing w:val="0"/>
          <w:szCs w:val="24"/>
        </w:rPr>
        <w:t>辦理。</w:t>
      </w:r>
    </w:p>
    <w:p w:rsidR="00296EE9" w:rsidRPr="004D3ACB" w:rsidRDefault="00296EE9" w:rsidP="00296EE9">
      <w:pPr>
        <w:pStyle w:val="7"/>
        <w:ind w:left="2730" w:hanging="273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pacing w:val="0"/>
          <w:szCs w:val="24"/>
        </w:rPr>
        <w:t>1-2</w:t>
      </w:r>
      <w:r w:rsidRPr="004D3ACB">
        <w:rPr>
          <w:rFonts w:eastAsia="標楷體"/>
          <w:spacing w:val="0"/>
          <w:szCs w:val="24"/>
        </w:rPr>
        <w:t>）依</w:t>
      </w:r>
      <w:r w:rsidRPr="004D3ACB">
        <w:rPr>
          <w:rFonts w:eastAsia="標楷體" w:hint="eastAsia"/>
          <w:spacing w:val="0"/>
          <w:szCs w:val="24"/>
        </w:rPr>
        <w:t>採購法施行細則第</w:t>
      </w:r>
      <w:r w:rsidRPr="004D3ACB">
        <w:rPr>
          <w:rFonts w:eastAsia="標楷體" w:hint="eastAsia"/>
          <w:spacing w:val="0"/>
          <w:szCs w:val="24"/>
        </w:rPr>
        <w:t>64</w:t>
      </w:r>
      <w:r w:rsidRPr="004D3ACB">
        <w:rPr>
          <w:rFonts w:eastAsia="標楷體" w:hint="eastAsia"/>
          <w:spacing w:val="0"/>
          <w:szCs w:val="24"/>
        </w:rPr>
        <w:t>條之</w:t>
      </w:r>
      <w:r w:rsidRPr="004D3ACB">
        <w:rPr>
          <w:rFonts w:eastAsia="標楷體" w:hint="eastAsia"/>
          <w:spacing w:val="0"/>
          <w:szCs w:val="24"/>
        </w:rPr>
        <w:t>2</w:t>
      </w:r>
      <w:r w:rsidRPr="004D3ACB">
        <w:rPr>
          <w:rFonts w:eastAsia="標楷體" w:hint="eastAsia"/>
          <w:spacing w:val="0"/>
          <w:szCs w:val="24"/>
        </w:rPr>
        <w:t>採評分及格最低標</w:t>
      </w:r>
      <w:r w:rsidRPr="004D3ACB">
        <w:rPr>
          <w:rFonts w:eastAsia="標楷體"/>
          <w:spacing w:val="0"/>
          <w:szCs w:val="24"/>
        </w:rPr>
        <w:t>(</w:t>
      </w:r>
      <w:r w:rsidRPr="004D3ACB">
        <w:rPr>
          <w:rFonts w:eastAsia="標楷體"/>
          <w:spacing w:val="0"/>
          <w:szCs w:val="24"/>
        </w:rPr>
        <w:t>審查項目、標準及審查方式如附件</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ind w:left="1803" w:hanging="680"/>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最有利標</w:t>
      </w:r>
      <w:r w:rsidRPr="004D3ACB">
        <w:rPr>
          <w:rFonts w:eastAsia="標楷體"/>
          <w:spacing w:val="0"/>
          <w:szCs w:val="24"/>
        </w:rPr>
        <w:t>(</w:t>
      </w:r>
      <w:r w:rsidRPr="004D3ACB">
        <w:rPr>
          <w:rFonts w:eastAsia="標楷體"/>
          <w:spacing w:val="0"/>
          <w:szCs w:val="24"/>
        </w:rPr>
        <w:t>評選項目、標準及評定方式如附件</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ind w:left="2098" w:rightChars="-178" w:right="-427" w:hanging="2098"/>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zCs w:val="24"/>
        </w:rPr>
        <w:t>2-1</w:t>
      </w:r>
      <w:r w:rsidRPr="004D3ACB">
        <w:rPr>
          <w:rFonts w:eastAsia="標楷體"/>
          <w:spacing w:val="0"/>
          <w:szCs w:val="24"/>
        </w:rPr>
        <w:t>）依採購法第</w:t>
      </w:r>
      <w:r w:rsidRPr="004D3ACB">
        <w:rPr>
          <w:rFonts w:eastAsia="標楷體"/>
          <w:spacing w:val="0"/>
          <w:szCs w:val="24"/>
        </w:rPr>
        <w:t>56</w:t>
      </w:r>
      <w:r w:rsidRPr="004D3ACB">
        <w:rPr>
          <w:rFonts w:eastAsia="標楷體"/>
          <w:spacing w:val="0"/>
          <w:szCs w:val="24"/>
        </w:rPr>
        <w:t>條適用最有利標</w:t>
      </w:r>
      <w:r w:rsidRPr="004D3ACB">
        <w:rPr>
          <w:rFonts w:eastAsia="標楷體"/>
          <w:spacing w:val="0"/>
          <w:szCs w:val="24"/>
        </w:rPr>
        <w:t>(</w:t>
      </w:r>
      <w:r w:rsidRPr="004D3ACB">
        <w:rPr>
          <w:rFonts w:eastAsia="標楷體"/>
          <w:spacing w:val="0"/>
          <w:szCs w:val="24"/>
        </w:rPr>
        <w:t>需報經</w:t>
      </w:r>
      <w:r w:rsidRPr="004D3ACB">
        <w:rPr>
          <w:rFonts w:eastAsia="標楷體"/>
          <w:szCs w:val="24"/>
        </w:rPr>
        <w:t>上級機關核准</w:t>
      </w:r>
      <w:r w:rsidRPr="004D3ACB">
        <w:rPr>
          <w:rFonts w:eastAsia="標楷體"/>
          <w:szCs w:val="24"/>
        </w:rPr>
        <w:t>)</w:t>
      </w:r>
      <w:r w:rsidRPr="004D3ACB">
        <w:rPr>
          <w:rFonts w:eastAsia="標楷體"/>
          <w:spacing w:val="0"/>
          <w:szCs w:val="24"/>
        </w:rPr>
        <w:t>。</w:t>
      </w:r>
    </w:p>
    <w:p w:rsidR="00296EE9" w:rsidRPr="004D3ACB" w:rsidRDefault="00296EE9" w:rsidP="00296EE9">
      <w:pPr>
        <w:pStyle w:val="7"/>
        <w:ind w:left="2098" w:hanging="2098"/>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pacing w:val="0"/>
          <w:szCs w:val="24"/>
        </w:rPr>
        <w:t>2-2</w:t>
      </w:r>
      <w:r w:rsidRPr="004D3ACB">
        <w:rPr>
          <w:rFonts w:eastAsia="標楷體"/>
          <w:spacing w:val="0"/>
          <w:szCs w:val="24"/>
        </w:rPr>
        <w:t>）依採購法第</w:t>
      </w:r>
      <w:r w:rsidRPr="004D3ACB">
        <w:rPr>
          <w:rFonts w:eastAsia="標楷體"/>
          <w:spacing w:val="0"/>
          <w:szCs w:val="24"/>
        </w:rPr>
        <w:t>22</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w:t>
      </w:r>
      <w:r w:rsidRPr="004D3ACB">
        <w:rPr>
          <w:rFonts w:eastAsia="標楷體"/>
          <w:spacing w:val="0"/>
          <w:szCs w:val="24"/>
        </w:rPr>
        <w:t>□</w:t>
      </w:r>
      <w:r w:rsidRPr="004D3ACB">
        <w:rPr>
          <w:rFonts w:eastAsia="標楷體"/>
          <w:spacing w:val="0"/>
          <w:szCs w:val="24"/>
        </w:rPr>
        <w:t>第</w:t>
      </w:r>
      <w:r w:rsidRPr="004D3ACB">
        <w:rPr>
          <w:rFonts w:eastAsia="標楷體"/>
          <w:spacing w:val="0"/>
          <w:szCs w:val="24"/>
        </w:rPr>
        <w:t>9</w:t>
      </w:r>
      <w:r w:rsidRPr="004D3ACB">
        <w:rPr>
          <w:rFonts w:eastAsia="標楷體"/>
          <w:spacing w:val="0"/>
          <w:szCs w:val="24"/>
        </w:rPr>
        <w:t>款；</w:t>
      </w:r>
      <w:r w:rsidRPr="004D3ACB">
        <w:rPr>
          <w:rFonts w:eastAsia="標楷體"/>
          <w:spacing w:val="0"/>
          <w:szCs w:val="24"/>
        </w:rPr>
        <w:t>□</w:t>
      </w:r>
      <w:r w:rsidRPr="004D3ACB">
        <w:rPr>
          <w:rFonts w:eastAsia="標楷體"/>
          <w:spacing w:val="0"/>
          <w:szCs w:val="24"/>
        </w:rPr>
        <w:t>第</w:t>
      </w:r>
      <w:r w:rsidRPr="004D3ACB">
        <w:rPr>
          <w:rFonts w:eastAsia="標楷體"/>
          <w:spacing w:val="0"/>
          <w:szCs w:val="24"/>
        </w:rPr>
        <w:t>10</w:t>
      </w:r>
      <w:r w:rsidRPr="004D3ACB">
        <w:rPr>
          <w:rFonts w:eastAsia="標楷體"/>
          <w:spacing w:val="0"/>
          <w:szCs w:val="24"/>
        </w:rPr>
        <w:t>款；</w:t>
      </w:r>
      <w:r w:rsidRPr="004D3ACB">
        <w:rPr>
          <w:rFonts w:eastAsia="標楷體"/>
          <w:spacing w:val="0"/>
          <w:szCs w:val="24"/>
        </w:rPr>
        <w:t>□</w:t>
      </w:r>
      <w:r w:rsidRPr="004D3ACB">
        <w:rPr>
          <w:rFonts w:eastAsia="標楷體"/>
          <w:spacing w:val="0"/>
          <w:szCs w:val="24"/>
        </w:rPr>
        <w:t>第</w:t>
      </w:r>
      <w:r w:rsidRPr="004D3ACB">
        <w:rPr>
          <w:rFonts w:eastAsia="標楷體"/>
          <w:spacing w:val="0"/>
          <w:szCs w:val="24"/>
        </w:rPr>
        <w:t>11</w:t>
      </w:r>
      <w:r w:rsidRPr="004D3ACB">
        <w:rPr>
          <w:rFonts w:eastAsia="標楷體"/>
          <w:spacing w:val="0"/>
          <w:szCs w:val="24"/>
        </w:rPr>
        <w:t>款；</w:t>
      </w:r>
      <w:r w:rsidRPr="004D3ACB">
        <w:rPr>
          <w:rFonts w:eastAsia="標楷體"/>
          <w:spacing w:val="0"/>
          <w:szCs w:val="24"/>
        </w:rPr>
        <w:t>□</w:t>
      </w:r>
      <w:r w:rsidRPr="004D3ACB">
        <w:rPr>
          <w:rFonts w:eastAsia="標楷體"/>
          <w:spacing w:val="0"/>
          <w:szCs w:val="24"/>
        </w:rPr>
        <w:t>第</w:t>
      </w:r>
      <w:r w:rsidRPr="004D3ACB">
        <w:rPr>
          <w:rFonts w:eastAsia="標楷體"/>
          <w:spacing w:val="0"/>
          <w:szCs w:val="24"/>
        </w:rPr>
        <w:t>14</w:t>
      </w:r>
      <w:r w:rsidRPr="004D3ACB">
        <w:rPr>
          <w:rFonts w:eastAsia="標楷體"/>
          <w:spacing w:val="0"/>
          <w:szCs w:val="24"/>
        </w:rPr>
        <w:t>款準用最有利標。</w:t>
      </w:r>
    </w:p>
    <w:p w:rsidR="00296EE9" w:rsidRPr="004D3ACB" w:rsidRDefault="00296EE9" w:rsidP="00296EE9">
      <w:pPr>
        <w:pStyle w:val="7"/>
        <w:ind w:left="2098" w:hanging="2098"/>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pacing w:val="0"/>
          <w:szCs w:val="24"/>
        </w:rPr>
        <w:t>2-3</w:t>
      </w:r>
      <w:r w:rsidRPr="004D3ACB">
        <w:rPr>
          <w:rFonts w:eastAsia="標楷體"/>
          <w:spacing w:val="0"/>
          <w:szCs w:val="24"/>
        </w:rPr>
        <w:t>）未達公告金額之採購參考最有利標精神擇符合需要者辦理議價。</w:t>
      </w:r>
    </w:p>
    <w:p w:rsidR="00296EE9" w:rsidRPr="004D3ACB" w:rsidRDefault="00296EE9" w:rsidP="00296EE9">
      <w:pPr>
        <w:pStyle w:val="7"/>
        <w:ind w:left="1803" w:hanging="680"/>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最高標。</w:t>
      </w:r>
    </w:p>
    <w:p w:rsidR="00296EE9" w:rsidRPr="004D3ACB" w:rsidRDefault="00296EE9" w:rsidP="00296EE9">
      <w:pPr>
        <w:pStyle w:val="7"/>
        <w:numPr>
          <w:ilvl w:val="0"/>
          <w:numId w:val="1"/>
        </w:numPr>
        <w:ind w:left="1106" w:hanging="1106"/>
        <w:jc w:val="both"/>
        <w:textDirection w:val="lrTbV"/>
        <w:rPr>
          <w:rFonts w:eastAsia="標楷體"/>
          <w:spacing w:val="0"/>
          <w:szCs w:val="24"/>
        </w:rPr>
      </w:pPr>
      <w:r w:rsidRPr="004D3ACB">
        <w:rPr>
          <w:rFonts w:eastAsia="標楷體"/>
          <w:spacing w:val="0"/>
          <w:szCs w:val="24"/>
        </w:rPr>
        <w:t>本採購採：</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(1)</w:t>
      </w:r>
      <w:r w:rsidRPr="004D3ACB">
        <w:rPr>
          <w:rFonts w:eastAsia="標楷體"/>
          <w:spacing w:val="0"/>
          <w:szCs w:val="24"/>
        </w:rPr>
        <w:t>非複數決標。</w:t>
      </w:r>
    </w:p>
    <w:p w:rsidR="00296EE9" w:rsidRPr="004D3ACB" w:rsidRDefault="00296EE9" w:rsidP="00296EE9">
      <w:pPr>
        <w:pStyle w:val="7"/>
        <w:ind w:left="1560" w:hangingChars="650" w:hanging="156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複數決標，保留採購項目或數量選擇之組合權利</w:t>
      </w:r>
      <w:r w:rsidRPr="004D3ACB">
        <w:rPr>
          <w:rFonts w:eastAsia="標楷體"/>
          <w:spacing w:val="0"/>
          <w:szCs w:val="24"/>
        </w:rPr>
        <w:t xml:space="preserve">  (</w:t>
      </w:r>
      <w:r w:rsidRPr="004D3ACB">
        <w:rPr>
          <w:rFonts w:eastAsia="標楷體"/>
          <w:spacing w:val="0"/>
          <w:szCs w:val="24"/>
        </w:rPr>
        <w:t>項目或數量選擇之組合方式如附件。例如得由廠商分項報價之項目，或依不同數量報價之項目及數量之上、下限；投標廠商得標項目或數量之限制、開標順序、願比照得標廠商之價格者得併列為得標廠商、決標廠商家數上限等</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numPr>
          <w:ilvl w:val="0"/>
          <w:numId w:val="1"/>
        </w:numPr>
        <w:ind w:left="1106" w:hanging="1106"/>
        <w:jc w:val="both"/>
        <w:textDirection w:val="lrTbV"/>
        <w:rPr>
          <w:rFonts w:eastAsia="標楷體"/>
          <w:spacing w:val="0"/>
          <w:szCs w:val="24"/>
        </w:rPr>
      </w:pPr>
      <w:r w:rsidRPr="004D3ACB">
        <w:rPr>
          <w:rFonts w:eastAsia="標楷體"/>
          <w:spacing w:val="0"/>
          <w:szCs w:val="24"/>
        </w:rPr>
        <w:t>本採購：</w:t>
      </w:r>
    </w:p>
    <w:p w:rsidR="00296EE9" w:rsidRPr="004D3ACB" w:rsidRDefault="00296EE9" w:rsidP="00296EE9">
      <w:pPr>
        <w:pStyle w:val="7"/>
        <w:ind w:leftChars="467" w:left="1721" w:hangingChars="250" w:hanging="600"/>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spacing w:val="0"/>
          <w:szCs w:val="24"/>
        </w:rPr>
        <w:t>(1)</w:t>
      </w:r>
      <w:r w:rsidRPr="004D3ACB">
        <w:rPr>
          <w:rFonts w:eastAsia="標楷體"/>
          <w:spacing w:val="0"/>
          <w:szCs w:val="24"/>
        </w:rPr>
        <w:t>預算未完成立法程序前，得先辦理保留決標，俟預算通過後始決標生效。</w:t>
      </w:r>
    </w:p>
    <w:p w:rsidR="00296EE9" w:rsidRPr="004D3ACB" w:rsidRDefault="00296EE9" w:rsidP="00296EE9">
      <w:pPr>
        <w:pStyle w:val="7"/>
        <w:ind w:left="641" w:firstLine="559"/>
        <w:jc w:val="both"/>
        <w:textDirection w:val="lrTbV"/>
        <w:rPr>
          <w:rFonts w:eastAsia="標楷體"/>
          <w:spacing w:val="0"/>
          <w:szCs w:val="24"/>
        </w:rPr>
      </w:pPr>
      <w:r w:rsidRPr="004D3ACB">
        <w:rPr>
          <w:rFonts w:eastAsia="標楷體"/>
          <w:spacing w:val="0"/>
          <w:szCs w:val="24"/>
        </w:rPr>
        <w:t xml:space="preserve"> (2)</w:t>
      </w:r>
      <w:r w:rsidRPr="004D3ACB">
        <w:rPr>
          <w:rFonts w:eastAsia="標楷體"/>
          <w:spacing w:val="0"/>
          <w:szCs w:val="24"/>
        </w:rPr>
        <w:t>決標方式為：</w:t>
      </w:r>
    </w:p>
    <w:p w:rsidR="00296EE9" w:rsidRPr="004D3ACB" w:rsidRDefault="00296EE9" w:rsidP="00296EE9">
      <w:pPr>
        <w:pStyle w:val="7"/>
        <w:ind w:left="1803" w:hanging="363"/>
        <w:jc w:val="both"/>
        <w:textDirection w:val="lrTbV"/>
        <w:rPr>
          <w:rFonts w:eastAsia="標楷體"/>
          <w:spacing w:val="0"/>
          <w:szCs w:val="24"/>
        </w:rPr>
      </w:pPr>
      <w:r>
        <w:rPr>
          <w:rFonts w:eastAsia="標楷體"/>
          <w:szCs w:val="24"/>
        </w:rPr>
        <w:sym w:font="Wingdings 2" w:char="F0A2"/>
      </w:r>
      <w:r w:rsidRPr="004D3ACB">
        <w:rPr>
          <w:rFonts w:eastAsia="標楷體"/>
          <w:spacing w:val="0"/>
          <w:szCs w:val="24"/>
        </w:rPr>
        <w:t>(2-1)</w:t>
      </w:r>
      <w:r w:rsidRPr="004D3ACB">
        <w:rPr>
          <w:rFonts w:eastAsia="標楷體"/>
          <w:spacing w:val="0"/>
          <w:szCs w:val="24"/>
        </w:rPr>
        <w:t>總價決標。</w:t>
      </w:r>
    </w:p>
    <w:p w:rsidR="00296EE9" w:rsidRPr="004D3ACB" w:rsidRDefault="00296EE9" w:rsidP="00296EE9">
      <w:pPr>
        <w:pStyle w:val="7"/>
        <w:ind w:left="1803" w:hanging="363"/>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(2-2)</w:t>
      </w:r>
      <w:r w:rsidRPr="004D3ACB">
        <w:rPr>
          <w:rFonts w:eastAsia="標楷體"/>
          <w:spacing w:val="0"/>
          <w:szCs w:val="24"/>
        </w:rPr>
        <w:t>分項決標。</w:t>
      </w:r>
    </w:p>
    <w:p w:rsidR="00296EE9" w:rsidRPr="004D3ACB" w:rsidRDefault="00296EE9" w:rsidP="00296EE9">
      <w:pPr>
        <w:pStyle w:val="7"/>
        <w:ind w:left="1803" w:hanging="363"/>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(2-3)</w:t>
      </w:r>
      <w:r w:rsidRPr="004D3ACB">
        <w:rPr>
          <w:rFonts w:eastAsia="標楷體"/>
          <w:spacing w:val="0"/>
          <w:szCs w:val="24"/>
        </w:rPr>
        <w:t>分組決標。</w:t>
      </w:r>
    </w:p>
    <w:p w:rsidR="00296EE9" w:rsidRPr="004D3ACB" w:rsidRDefault="00296EE9" w:rsidP="00296EE9">
      <w:pPr>
        <w:pStyle w:val="7"/>
        <w:ind w:left="1803" w:hanging="363"/>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(2-4)</w:t>
      </w:r>
      <w:r w:rsidRPr="004D3ACB">
        <w:rPr>
          <w:rFonts w:eastAsia="標楷體"/>
          <w:spacing w:val="0"/>
          <w:szCs w:val="24"/>
        </w:rPr>
        <w:t>依數量決標。</w:t>
      </w:r>
    </w:p>
    <w:p w:rsidR="00296EE9" w:rsidRPr="004D3ACB" w:rsidRDefault="00296EE9" w:rsidP="00296EE9">
      <w:pPr>
        <w:pStyle w:val="7"/>
        <w:ind w:left="1803" w:hanging="363"/>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(2-5)</w:t>
      </w:r>
      <w:r w:rsidRPr="004D3ACB">
        <w:rPr>
          <w:rFonts w:eastAsia="標楷體"/>
          <w:spacing w:val="0"/>
          <w:szCs w:val="24"/>
        </w:rPr>
        <w:t>單價決標（以單價乘以預估數量之和決定得標廠商）。</w:t>
      </w:r>
    </w:p>
    <w:p w:rsidR="00296EE9" w:rsidRPr="004D3ACB" w:rsidRDefault="00296EE9" w:rsidP="00296EE9">
      <w:pPr>
        <w:pStyle w:val="7"/>
        <w:ind w:left="2347" w:hanging="907"/>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(2-6)</w:t>
      </w:r>
      <w:r w:rsidRPr="004D3ACB">
        <w:rPr>
          <w:rFonts w:eastAsia="標楷體"/>
          <w:spacing w:val="0"/>
          <w:szCs w:val="24"/>
        </w:rPr>
        <w:t>其他</w:t>
      </w:r>
      <w:r w:rsidRPr="004D3ACB">
        <w:rPr>
          <w:rFonts w:eastAsia="標楷體"/>
          <w:spacing w:val="0"/>
          <w:szCs w:val="24"/>
        </w:rPr>
        <w:t>(</w:t>
      </w:r>
      <w:r w:rsidRPr="004D3ACB">
        <w:rPr>
          <w:rFonts w:eastAsia="標楷體"/>
          <w:spacing w:val="0"/>
          <w:szCs w:val="24"/>
        </w:rPr>
        <w:t>由招標機關敘明</w:t>
      </w:r>
      <w:r w:rsidRPr="004D3ACB">
        <w:rPr>
          <w:rFonts w:eastAsia="標楷體"/>
          <w:spacing w:val="0"/>
          <w:szCs w:val="24"/>
        </w:rPr>
        <w:t>)</w:t>
      </w:r>
      <w:r w:rsidRPr="004D3ACB">
        <w:rPr>
          <w:rFonts w:eastAsia="標楷體"/>
          <w:spacing w:val="0"/>
          <w:szCs w:val="24"/>
        </w:rPr>
        <w:t>：</w:t>
      </w:r>
    </w:p>
    <w:p w:rsidR="00296EE9" w:rsidRPr="002B7A6C" w:rsidRDefault="00296EE9" w:rsidP="00296EE9">
      <w:pPr>
        <w:pStyle w:val="7"/>
        <w:ind w:leftChars="467" w:left="1721" w:hangingChars="250" w:hanging="600"/>
        <w:jc w:val="both"/>
        <w:textDirection w:val="lrTbV"/>
        <w:rPr>
          <w:rFonts w:eastAsia="標楷體"/>
          <w:spacing w:val="0"/>
          <w:szCs w:val="24"/>
        </w:rPr>
      </w:pPr>
      <w:r w:rsidRPr="004D3ACB">
        <w:rPr>
          <w:rFonts w:eastAsia="標楷體"/>
          <w:szCs w:val="24"/>
        </w:rPr>
        <w:sym w:font="Wingdings" w:char="F0A8"/>
      </w:r>
      <w:r w:rsidRPr="004D3ACB">
        <w:rPr>
          <w:rFonts w:eastAsia="標楷體"/>
          <w:szCs w:val="24"/>
        </w:rPr>
        <w:t>(3)</w:t>
      </w:r>
      <w:r w:rsidRPr="002B7A6C">
        <w:rPr>
          <w:rFonts w:eastAsia="標楷體"/>
          <w:spacing w:val="0"/>
          <w:szCs w:val="24"/>
        </w:rPr>
        <w:t>屬勞動派遣（指派遣事業單位指派所僱用之勞工至機關提供勞務，接受各該機關指揮監督管理之行為）：派遣勞工（指受派遣事業單位僱用，並向各機關提供勞務者）之薪資（內含勞工依法自行負擔之勞保、健保、就業保險費用）與廠商應負擔之勞保、健保、就業保險費用、積欠工資墊償基金提繳費及勞工退休金等費用，採固定金額支付，不列入報價範圍。廠商僅需就管理費用（含利潤、相關稅捐及管理所需一切費用等）報價。決標後，廠商報價與前述固定金額合計為契約總價，詳如附件報價明細表【註：報價明細表範例如附件，機關於招標時依案件性質參酌調整後附於投標須知。派遣勞工之加班費及差旅費，不含於契約價金，如發生此等費用，其計算方式依勞動法令規定另行支付】。</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無法決標時是否得依採購法第</w:t>
      </w:r>
      <w:r w:rsidRPr="004D3ACB">
        <w:rPr>
          <w:rFonts w:eastAsia="標楷體"/>
          <w:spacing w:val="0"/>
          <w:szCs w:val="24"/>
        </w:rPr>
        <w:t>55</w:t>
      </w:r>
      <w:r w:rsidRPr="004D3ACB">
        <w:rPr>
          <w:rFonts w:eastAsia="標楷體"/>
          <w:spacing w:val="0"/>
          <w:szCs w:val="24"/>
        </w:rPr>
        <w:t>條或第</w:t>
      </w:r>
      <w:r w:rsidRPr="004D3ACB">
        <w:rPr>
          <w:rFonts w:eastAsia="標楷體"/>
          <w:spacing w:val="0"/>
          <w:szCs w:val="24"/>
        </w:rPr>
        <w:t>56</w:t>
      </w:r>
      <w:r w:rsidRPr="004D3ACB">
        <w:rPr>
          <w:rFonts w:eastAsia="標楷體"/>
          <w:spacing w:val="0"/>
          <w:szCs w:val="24"/>
        </w:rPr>
        <w:t>條規定採行協商措施：（依此</w:t>
      </w:r>
      <w:r w:rsidRPr="004D3ACB">
        <w:rPr>
          <w:rFonts w:eastAsia="標楷體"/>
          <w:spacing w:val="0"/>
          <w:szCs w:val="24"/>
        </w:rPr>
        <w:t>2</w:t>
      </w:r>
      <w:r w:rsidRPr="004D3ACB">
        <w:rPr>
          <w:rFonts w:eastAsia="標楷體"/>
          <w:spacing w:val="0"/>
          <w:szCs w:val="24"/>
        </w:rPr>
        <w:t>條規定辦理者均須先報上級機關核准）</w:t>
      </w:r>
    </w:p>
    <w:p w:rsidR="00296EE9" w:rsidRPr="004D3ACB" w:rsidRDefault="00296EE9" w:rsidP="00296EE9">
      <w:pPr>
        <w:pStyle w:val="7"/>
        <w:ind w:left="1803" w:hanging="680"/>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是；採行協商措施得更改之項目（請敘明）：</w:t>
      </w:r>
    </w:p>
    <w:p w:rsidR="00296EE9" w:rsidRPr="004D3ACB" w:rsidRDefault="00296EE9" w:rsidP="00296EE9">
      <w:pPr>
        <w:pStyle w:val="7"/>
        <w:ind w:left="1125" w:firstLine="0"/>
        <w:jc w:val="both"/>
        <w:textDirection w:val="lrTbV"/>
        <w:rPr>
          <w:rFonts w:eastAsia="標楷體"/>
          <w:spacing w:val="0"/>
          <w:szCs w:val="24"/>
        </w:rPr>
      </w:pPr>
      <w:r>
        <w:rPr>
          <w:rFonts w:eastAsia="標楷體"/>
          <w:szCs w:val="24"/>
        </w:rPr>
        <w:sym w:font="Wingdings 2" w:char="F0A2"/>
      </w:r>
      <w:r w:rsidRPr="004D3ACB">
        <w:rPr>
          <w:rFonts w:eastAsia="標楷體"/>
          <w:spacing w:val="0"/>
          <w:szCs w:val="24"/>
        </w:rPr>
        <w:t>(2)</w:t>
      </w:r>
      <w:r w:rsidRPr="004D3ACB">
        <w:rPr>
          <w:rFonts w:eastAsia="標楷體"/>
          <w:spacing w:val="0"/>
          <w:szCs w:val="24"/>
        </w:rPr>
        <w:t>否。</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本採購保留未來向得標廠商增購之權利，擬增購之項目及內容</w:t>
      </w:r>
      <w:r w:rsidRPr="004D3ACB">
        <w:rPr>
          <w:rFonts w:eastAsia="標楷體"/>
          <w:spacing w:val="0"/>
          <w:szCs w:val="24"/>
        </w:rPr>
        <w:t>(</w:t>
      </w:r>
      <w:r w:rsidRPr="004D3ACB">
        <w:rPr>
          <w:rFonts w:eastAsia="標楷體"/>
          <w:spacing w:val="0"/>
          <w:szCs w:val="24"/>
        </w:rPr>
        <w:t>請載明擴充之金額、數量或期間上限，並應將預估選購或擴充項目所需金額計入採購金額。未保留增購權利者免填</w:t>
      </w:r>
      <w:r w:rsidRPr="004D3ACB">
        <w:rPr>
          <w:rFonts w:eastAsia="標楷體"/>
          <w:spacing w:val="0"/>
          <w:szCs w:val="24"/>
        </w:rPr>
        <w:t>)</w:t>
      </w:r>
      <w:r w:rsidRPr="004D3ACB">
        <w:rPr>
          <w:rFonts w:eastAsia="標楷體"/>
          <w:spacing w:val="0"/>
          <w:szCs w:val="24"/>
        </w:rPr>
        <w:t>：</w:t>
      </w:r>
      <w:r w:rsidRPr="004D3ACB">
        <w:rPr>
          <w:rFonts w:eastAsia="標楷體"/>
          <w:spacing w:val="0"/>
          <w:szCs w:val="24"/>
        </w:rPr>
        <w:t xml:space="preserve">        </w:t>
      </w:r>
      <w:r w:rsidRPr="004D3ACB">
        <w:rPr>
          <w:rFonts w:eastAsia="標楷體"/>
          <w:szCs w:val="24"/>
        </w:rPr>
        <w:t xml:space="preserve">       </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本採購適用採購法：</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(1)</w:t>
      </w:r>
      <w:r w:rsidRPr="004D3ACB">
        <w:rPr>
          <w:rFonts w:eastAsia="標楷體"/>
          <w:spacing w:val="0"/>
          <w:szCs w:val="24"/>
        </w:rPr>
        <w:t>無例外情形。</w:t>
      </w:r>
    </w:p>
    <w:p w:rsidR="00296EE9" w:rsidRPr="004D3ACB" w:rsidRDefault="00296EE9" w:rsidP="00296EE9">
      <w:pPr>
        <w:pStyle w:val="7"/>
        <w:ind w:left="1786" w:hanging="1786"/>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本機關係軍事機關而有採購法第</w:t>
      </w:r>
      <w:r w:rsidRPr="004D3ACB">
        <w:rPr>
          <w:rFonts w:eastAsia="標楷體"/>
          <w:spacing w:val="0"/>
          <w:szCs w:val="24"/>
        </w:rPr>
        <w:t>104</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項但書之例外情形。</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有採購法第</w:t>
      </w:r>
      <w:r w:rsidRPr="004D3ACB">
        <w:rPr>
          <w:rFonts w:eastAsia="標楷體"/>
          <w:spacing w:val="0"/>
          <w:szCs w:val="24"/>
        </w:rPr>
        <w:t>105</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項之例外情形。</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(4)</w:t>
      </w:r>
      <w:r w:rsidRPr="004D3ACB">
        <w:rPr>
          <w:rFonts w:eastAsia="標楷體"/>
          <w:spacing w:val="0"/>
          <w:szCs w:val="24"/>
        </w:rPr>
        <w:t>有採購法第</w:t>
      </w:r>
      <w:r w:rsidRPr="004D3ACB">
        <w:rPr>
          <w:rFonts w:eastAsia="標楷體"/>
          <w:spacing w:val="0"/>
          <w:szCs w:val="24"/>
        </w:rPr>
        <w:t>106</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項之例外情形。</w:t>
      </w:r>
    </w:p>
    <w:p w:rsidR="00296EE9" w:rsidRPr="002B0563"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投標廠商之基本資格及應附具之證明文件如下</w:t>
      </w:r>
      <w:r w:rsidRPr="004D3ACB">
        <w:rPr>
          <w:rFonts w:eastAsia="標楷體"/>
          <w:spacing w:val="0"/>
          <w:szCs w:val="24"/>
        </w:rPr>
        <w:t>(</w:t>
      </w:r>
      <w:r w:rsidRPr="004D3ACB">
        <w:rPr>
          <w:rFonts w:eastAsia="標楷體"/>
          <w:spacing w:val="0"/>
          <w:szCs w:val="24"/>
        </w:rPr>
        <w:t>如允許依法令免申請核發本項基本資格證明文件之廠商參與投標，一併載明該等廠商免繳驗之證明文件</w:t>
      </w:r>
      <w:r w:rsidRPr="004D3ACB">
        <w:rPr>
          <w:rFonts w:eastAsia="標楷體"/>
          <w:spacing w:val="0"/>
          <w:szCs w:val="24"/>
        </w:rPr>
        <w:t>)</w:t>
      </w:r>
      <w:r w:rsidRPr="004D3ACB">
        <w:rPr>
          <w:rFonts w:eastAsia="標楷體"/>
          <w:spacing w:val="0"/>
          <w:szCs w:val="24"/>
        </w:rPr>
        <w:t>：</w:t>
      </w:r>
      <w:r w:rsidRPr="002B0563">
        <w:rPr>
          <w:rFonts w:ascii="標楷體" w:eastAsia="標楷體" w:hAnsi="標楷體" w:hint="eastAsia"/>
          <w:b/>
          <w:color w:val="FF0000"/>
          <w:szCs w:val="24"/>
        </w:rPr>
        <w:t>持有縣市政府核發之營利事業登記證及設立登記或登記有案之相關財團法人</w:t>
      </w:r>
      <w:r w:rsidR="00F52C5E" w:rsidRPr="00F52C5E">
        <w:rPr>
          <w:rFonts w:ascii="標楷體" w:eastAsia="標楷體" w:hAnsi="標楷體" w:hint="eastAsia"/>
          <w:szCs w:val="24"/>
        </w:rPr>
        <w:t>(</w:t>
      </w:r>
      <w:r w:rsidR="00F52C5E" w:rsidRPr="00F52C5E">
        <w:rPr>
          <w:rFonts w:ascii="標楷體" w:eastAsia="標楷體" w:hAnsi="標楷體" w:cs="Arial"/>
          <w:szCs w:val="24"/>
        </w:rPr>
        <w:t>營業項目內容應記載小客車租賃業</w:t>
      </w:r>
      <w:r w:rsidR="00F52C5E" w:rsidRPr="00F52C5E">
        <w:rPr>
          <w:rFonts w:ascii="標楷體" w:eastAsia="標楷體" w:hAnsi="標楷體" w:cs="Arial" w:hint="eastAsia"/>
          <w:szCs w:val="24"/>
        </w:rPr>
        <w:t>)</w:t>
      </w:r>
      <w:r w:rsidRPr="002B0563">
        <w:rPr>
          <w:rFonts w:ascii="標楷體" w:eastAsia="標楷體" w:hAnsi="標楷體" w:hint="eastAsia"/>
          <w:b/>
          <w:color w:val="FF0000"/>
          <w:szCs w:val="24"/>
        </w:rPr>
        <w:t>、最近一期納稅證明及符合招標須知內之資格者皆可參與投標。營業稅納</w:t>
      </w:r>
      <w:r w:rsidRPr="002B0563">
        <w:rPr>
          <w:rFonts w:ascii="標楷體" w:eastAsia="標楷體" w:hAnsi="標楷體" w:cs="標楷體" w:hint="eastAsia"/>
          <w:b/>
          <w:color w:val="FF0000"/>
          <w:kern w:val="52"/>
          <w:szCs w:val="24"/>
        </w:rPr>
        <w:t>稅證明：為營業稅繳款書收據聯或主管稽徵機關核章之最近一期營業人銷售額與稅額申報書收執聯。廠商不及提出最近一期證明者，得以前一期之納稅證明代之。新設立且未屆第一期營業稅繳納期限者，得以營業稅主管稽徵機關核發之核准設立登記公函代之；經核定使用統一發票者，應一併檢附申領統一發票購票證相關文件。</w:t>
      </w:r>
    </w:p>
    <w:p w:rsidR="00296EE9" w:rsidRPr="004D3ACB" w:rsidRDefault="00296EE9" w:rsidP="00296EE9">
      <w:pPr>
        <w:pStyle w:val="7"/>
        <w:ind w:left="1234" w:hangingChars="514" w:hanging="1234"/>
        <w:jc w:val="both"/>
        <w:textDirection w:val="lrTbV"/>
        <w:rPr>
          <w:rFonts w:eastAsia="標楷體"/>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zCs w:val="24"/>
        </w:rPr>
        <w:t>本採購屬經濟部投資審議委員會公告「具敏感性或國安</w:t>
      </w:r>
      <w:r w:rsidRPr="004D3ACB">
        <w:rPr>
          <w:rFonts w:eastAsia="標楷體"/>
          <w:szCs w:val="24"/>
        </w:rPr>
        <w:t>(</w:t>
      </w:r>
      <w:r w:rsidRPr="004D3ACB">
        <w:rPr>
          <w:rFonts w:eastAsia="標楷體"/>
          <w:szCs w:val="24"/>
        </w:rPr>
        <w:t>含資安</w:t>
      </w:r>
      <w:r w:rsidRPr="004D3ACB">
        <w:rPr>
          <w:rFonts w:eastAsia="標楷體"/>
          <w:szCs w:val="24"/>
        </w:rPr>
        <w:t>)</w:t>
      </w:r>
      <w:r w:rsidRPr="004D3ACB">
        <w:rPr>
          <w:rFonts w:eastAsia="標楷體"/>
          <w:szCs w:val="24"/>
        </w:rPr>
        <w:t>疑慮之業務範疇」之資訊服務採購，廠商不得為經濟部投資審議委員會公告之陸資資訊服務業者。</w:t>
      </w:r>
      <w:r w:rsidRPr="004D3ACB">
        <w:rPr>
          <w:rFonts w:eastAsia="標楷體"/>
          <w:szCs w:val="24"/>
        </w:rPr>
        <w:t>(</w:t>
      </w:r>
      <w:r w:rsidRPr="004D3ACB">
        <w:rPr>
          <w:rFonts w:eastAsia="標楷體"/>
          <w:szCs w:val="24"/>
        </w:rPr>
        <w:t>上開業務範疇及陸資資訊服務業清單公開於經濟部投資審議委員會網站</w:t>
      </w:r>
      <w:hyperlink r:id="rId9" w:history="1">
        <w:r w:rsidRPr="004D3ACB">
          <w:rPr>
            <w:rStyle w:val="aff9"/>
            <w:rFonts w:eastAsia="標楷體"/>
            <w:szCs w:val="24"/>
          </w:rPr>
          <w:t>http://www.moeaic.gov.tw/</w:t>
        </w:r>
      </w:hyperlink>
      <w:r w:rsidRPr="004D3ACB">
        <w:rPr>
          <w:rFonts w:eastAsia="標楷體"/>
          <w:szCs w:val="24"/>
        </w:rPr>
        <w:t>)</w:t>
      </w:r>
      <w:r w:rsidRPr="004D3ACB">
        <w:rPr>
          <w:rFonts w:eastAsia="標楷體"/>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本採購屬特殊採購；符合「投標廠商資格與特殊或巨額採購認定標準」</w:t>
      </w:r>
      <w:r w:rsidRPr="004D3ACB">
        <w:rPr>
          <w:rFonts w:eastAsia="標楷體"/>
          <w:szCs w:val="24"/>
        </w:rPr>
        <w:sym w:font="Wingdings" w:char="F0A8"/>
      </w:r>
      <w:r w:rsidRPr="004D3ACB">
        <w:rPr>
          <w:rFonts w:eastAsia="標楷體"/>
          <w:spacing w:val="0"/>
          <w:szCs w:val="24"/>
        </w:rPr>
        <w:t>第</w:t>
      </w:r>
      <w:r w:rsidRPr="004D3ACB">
        <w:rPr>
          <w:rFonts w:eastAsia="標楷體"/>
          <w:spacing w:val="0"/>
          <w:szCs w:val="24"/>
        </w:rPr>
        <w:t>6</w:t>
      </w:r>
      <w:r w:rsidRPr="004D3ACB">
        <w:rPr>
          <w:rFonts w:eastAsia="標楷體"/>
          <w:spacing w:val="0"/>
          <w:szCs w:val="24"/>
        </w:rPr>
        <w:t>條第</w:t>
      </w:r>
      <w:r w:rsidRPr="004D3ACB">
        <w:rPr>
          <w:rFonts w:eastAsia="標楷體"/>
          <w:spacing w:val="0"/>
          <w:szCs w:val="24"/>
        </w:rPr>
        <w:t>___</w:t>
      </w:r>
      <w:r w:rsidRPr="004D3ACB">
        <w:rPr>
          <w:rFonts w:eastAsia="標楷體"/>
          <w:spacing w:val="0"/>
          <w:szCs w:val="24"/>
        </w:rPr>
        <w:t>款；</w:t>
      </w:r>
      <w:r w:rsidRPr="004D3ACB">
        <w:rPr>
          <w:rFonts w:eastAsia="標楷體"/>
          <w:szCs w:val="24"/>
        </w:rPr>
        <w:sym w:font="Wingdings" w:char="F0A8"/>
      </w:r>
      <w:r w:rsidRPr="004D3ACB">
        <w:rPr>
          <w:rFonts w:eastAsia="標楷體"/>
          <w:szCs w:val="24"/>
        </w:rPr>
        <w:t>第</w:t>
      </w:r>
      <w:r w:rsidRPr="004D3ACB">
        <w:rPr>
          <w:rFonts w:eastAsia="標楷體"/>
          <w:szCs w:val="24"/>
        </w:rPr>
        <w:t>7</w:t>
      </w:r>
      <w:r w:rsidRPr="004D3ACB">
        <w:rPr>
          <w:rFonts w:eastAsia="標楷體"/>
          <w:szCs w:val="24"/>
        </w:rPr>
        <w:t>條第</w:t>
      </w:r>
      <w:r w:rsidRPr="004D3ACB">
        <w:rPr>
          <w:rFonts w:eastAsia="標楷體"/>
          <w:szCs w:val="24"/>
        </w:rPr>
        <w:t>___</w:t>
      </w:r>
      <w:r w:rsidRPr="004D3ACB">
        <w:rPr>
          <w:rFonts w:eastAsia="標楷體"/>
          <w:szCs w:val="24"/>
        </w:rPr>
        <w:t>款</w:t>
      </w:r>
      <w:r w:rsidRPr="004D3ACB">
        <w:rPr>
          <w:rFonts w:eastAsia="標楷體"/>
          <w:spacing w:val="0"/>
          <w:szCs w:val="24"/>
        </w:rPr>
        <w:t xml:space="preserve"> (</w:t>
      </w:r>
      <w:r w:rsidRPr="004D3ACB">
        <w:rPr>
          <w:rFonts w:eastAsia="標楷體"/>
          <w:spacing w:val="0"/>
          <w:szCs w:val="24"/>
        </w:rPr>
        <w:t>請註明款次</w:t>
      </w:r>
      <w:r w:rsidRPr="004D3ACB">
        <w:rPr>
          <w:rFonts w:eastAsia="標楷體"/>
          <w:spacing w:val="0"/>
          <w:szCs w:val="24"/>
        </w:rPr>
        <w:t>)</w:t>
      </w:r>
      <w:r w:rsidRPr="004D3ACB">
        <w:rPr>
          <w:rFonts w:eastAsia="標楷體"/>
          <w:spacing w:val="0"/>
          <w:szCs w:val="24"/>
        </w:rPr>
        <w:t>。（非特殊採購者免填）</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投標廠商之特定資格及應附具之證明文件如下</w:t>
      </w:r>
      <w:r w:rsidRPr="004D3ACB">
        <w:rPr>
          <w:rFonts w:eastAsia="標楷體"/>
          <w:spacing w:val="0"/>
          <w:szCs w:val="24"/>
        </w:rPr>
        <w:t>(</w:t>
      </w:r>
      <w:r w:rsidRPr="004D3ACB">
        <w:rPr>
          <w:rFonts w:eastAsia="標楷體"/>
          <w:spacing w:val="0"/>
          <w:szCs w:val="24"/>
        </w:rPr>
        <w:t>限特殊或巨額之採購方可規定特定資格條件</w:t>
      </w:r>
      <w:r w:rsidRPr="004D3ACB">
        <w:rPr>
          <w:rFonts w:eastAsia="標楷體"/>
          <w:spacing w:val="0"/>
          <w:szCs w:val="24"/>
        </w:rPr>
        <w:t>)</w:t>
      </w:r>
      <w:r w:rsidRPr="004D3ACB">
        <w:rPr>
          <w:rFonts w:eastAsia="標楷體"/>
          <w:spacing w:val="0"/>
          <w:szCs w:val="24"/>
        </w:rPr>
        <w:t>：</w:t>
      </w:r>
      <w:r w:rsidRPr="004D3ACB">
        <w:rPr>
          <w:rFonts w:eastAsia="標楷體"/>
          <w:spacing w:val="0"/>
          <w:szCs w:val="24"/>
        </w:rPr>
        <w:t xml:space="preserve">    </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廠商所提出之</w:t>
      </w:r>
      <w:r w:rsidRPr="004D3ACB">
        <w:rPr>
          <w:rFonts w:eastAsia="標楷體"/>
          <w:szCs w:val="24"/>
        </w:rPr>
        <w:t>資格文件影本，本機關於必要時得通知廠商限期提出正本供查驗，查驗結果如與正本不符，係偽造或變造者，依採購法第</w:t>
      </w:r>
      <w:r w:rsidRPr="004D3ACB">
        <w:rPr>
          <w:rFonts w:eastAsia="標楷體"/>
          <w:szCs w:val="24"/>
        </w:rPr>
        <w:t>50</w:t>
      </w:r>
      <w:r w:rsidRPr="004D3ACB">
        <w:rPr>
          <w:rFonts w:eastAsia="標楷體"/>
          <w:szCs w:val="24"/>
        </w:rPr>
        <w:t>條規定辦理。</w:t>
      </w:r>
    </w:p>
    <w:p w:rsidR="00296EE9" w:rsidRPr="004D3ACB" w:rsidRDefault="00296EE9" w:rsidP="00296EE9">
      <w:pPr>
        <w:pStyle w:val="7"/>
        <w:ind w:leftChars="500" w:left="1200" w:firstLine="0"/>
        <w:jc w:val="both"/>
        <w:textDirection w:val="lrTbV"/>
        <w:rPr>
          <w:rFonts w:eastAsia="標楷體"/>
          <w:spacing w:val="0"/>
          <w:szCs w:val="24"/>
        </w:rPr>
      </w:pPr>
      <w:r w:rsidRPr="004D3ACB">
        <w:rPr>
          <w:rFonts w:eastAsia="標楷體"/>
          <w:spacing w:val="0"/>
          <w:szCs w:val="24"/>
        </w:rPr>
        <w:t>不同投標廠商參與投標，不得由同一廠商之人員代表出席開標、評審、評選、決標等會議，如有由同一廠商之人員代表出席情形，依採購法第</w:t>
      </w:r>
      <w:r w:rsidRPr="004D3ACB">
        <w:rPr>
          <w:rFonts w:eastAsia="標楷體"/>
          <w:spacing w:val="0"/>
          <w:szCs w:val="24"/>
        </w:rPr>
        <w:t>50</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1</w:t>
      </w:r>
      <w:r w:rsidRPr="004D3ACB">
        <w:rPr>
          <w:rFonts w:eastAsia="標楷體"/>
          <w:spacing w:val="0"/>
          <w:szCs w:val="24"/>
        </w:rPr>
        <w:t>款或第</w:t>
      </w:r>
      <w:r w:rsidRPr="004D3ACB">
        <w:rPr>
          <w:rFonts w:eastAsia="標楷體"/>
          <w:spacing w:val="0"/>
          <w:szCs w:val="24"/>
        </w:rPr>
        <w:t>7</w:t>
      </w:r>
      <w:r w:rsidRPr="004D3ACB">
        <w:rPr>
          <w:rFonts w:eastAsia="標楷體"/>
          <w:spacing w:val="0"/>
          <w:szCs w:val="24"/>
        </w:rPr>
        <w:t>款規定辦理。</w:t>
      </w:r>
    </w:p>
    <w:p w:rsidR="00296EE9" w:rsidRPr="004D3ACB" w:rsidRDefault="00296EE9" w:rsidP="00296EE9">
      <w:pPr>
        <w:pStyle w:val="7"/>
        <w:ind w:leftChars="500" w:left="1200" w:firstLine="0"/>
        <w:jc w:val="both"/>
        <w:textDirection w:val="lrTbV"/>
        <w:rPr>
          <w:rFonts w:eastAsia="標楷體"/>
          <w:spacing w:val="0"/>
          <w:szCs w:val="24"/>
        </w:rPr>
      </w:pPr>
      <w:r w:rsidRPr="004D3ACB">
        <w:rPr>
          <w:rFonts w:eastAsia="標楷體"/>
          <w:spacing w:val="0"/>
          <w:szCs w:val="24"/>
        </w:rPr>
        <w:t>投標廠商之標價有下列情形之一為投標文件內容不符合招標文件之規定：</w:t>
      </w:r>
      <w:r w:rsidRPr="004D3ACB">
        <w:rPr>
          <w:rFonts w:eastAsia="標楷體"/>
          <w:spacing w:val="0"/>
          <w:szCs w:val="24"/>
        </w:rPr>
        <w:t>(</w:t>
      </w:r>
      <w:r w:rsidRPr="004D3ACB">
        <w:rPr>
          <w:rFonts w:eastAsia="標楷體"/>
          <w:spacing w:val="0"/>
          <w:szCs w:val="24"/>
        </w:rPr>
        <w:t>預算或底價未公告者免填</w:t>
      </w:r>
      <w:r w:rsidRPr="004D3ACB">
        <w:rPr>
          <w:rFonts w:eastAsia="標楷體"/>
          <w:spacing w:val="0"/>
          <w:szCs w:val="24"/>
        </w:rPr>
        <w:t>)</w:t>
      </w:r>
    </w:p>
    <w:p w:rsidR="00296EE9" w:rsidRPr="004D3ACB" w:rsidRDefault="00296EE9" w:rsidP="00296EE9">
      <w:pPr>
        <w:pStyle w:val="7"/>
        <w:ind w:left="900" w:hangingChars="375" w:hanging="900"/>
        <w:jc w:val="both"/>
        <w:textDirection w:val="lrTbV"/>
        <w:rPr>
          <w:rFonts w:eastAsia="標楷體"/>
          <w:spacing w:val="0"/>
          <w:szCs w:val="24"/>
        </w:rPr>
      </w:pPr>
      <w:r w:rsidRPr="004D3ACB">
        <w:rPr>
          <w:rFonts w:eastAsia="標楷體"/>
          <w:spacing w:val="0"/>
          <w:szCs w:val="24"/>
        </w:rPr>
        <w:t xml:space="preserve">         </w:t>
      </w:r>
      <w:r>
        <w:rPr>
          <w:rFonts w:eastAsia="標楷體"/>
          <w:spacing w:val="0"/>
          <w:szCs w:val="24"/>
        </w:rPr>
        <w:sym w:font="Wingdings 2" w:char="F0A2"/>
      </w:r>
      <w:r w:rsidRPr="004D3ACB">
        <w:rPr>
          <w:rFonts w:eastAsia="標楷體"/>
          <w:spacing w:val="0"/>
          <w:szCs w:val="24"/>
        </w:rPr>
        <w:t>(1)</w:t>
      </w:r>
      <w:r w:rsidRPr="004D3ACB">
        <w:rPr>
          <w:rFonts w:eastAsia="標楷體"/>
          <w:spacing w:val="0"/>
          <w:szCs w:val="24"/>
        </w:rPr>
        <w:t>高於公告之預算者。</w:t>
      </w:r>
    </w:p>
    <w:p w:rsidR="00296EE9" w:rsidRPr="004D3ACB" w:rsidRDefault="00296EE9" w:rsidP="00296EE9">
      <w:pPr>
        <w:pStyle w:val="7"/>
        <w:ind w:leftChars="61" w:left="1507"/>
        <w:jc w:val="both"/>
        <w:textDirection w:val="lrTbV"/>
        <w:rPr>
          <w:rFonts w:eastAsia="標楷體"/>
          <w:spacing w:val="0"/>
          <w:szCs w:val="24"/>
        </w:rPr>
      </w:pPr>
      <w:r w:rsidRPr="004D3ACB">
        <w:rPr>
          <w:rFonts w:eastAsia="標楷體"/>
          <w:spacing w:val="0"/>
          <w:szCs w:val="24"/>
        </w:rPr>
        <w:t xml:space="preserve">        </w:t>
      </w:r>
      <w:r w:rsidRPr="004D3ACB">
        <w:rPr>
          <w:rFonts w:eastAsia="標楷體"/>
          <w:spacing w:val="0"/>
          <w:szCs w:val="24"/>
        </w:rPr>
        <w:sym w:font="Wingdings" w:char="F0A8"/>
      </w:r>
      <w:r w:rsidRPr="004D3ACB">
        <w:rPr>
          <w:rFonts w:eastAsia="標楷體"/>
          <w:spacing w:val="0"/>
          <w:szCs w:val="24"/>
        </w:rPr>
        <w:t>(2)</w:t>
      </w:r>
      <w:r w:rsidRPr="004D3ACB">
        <w:rPr>
          <w:rFonts w:eastAsia="標楷體"/>
          <w:spacing w:val="0"/>
          <w:szCs w:val="24"/>
        </w:rPr>
        <w:t>高於公告之底價者。</w:t>
      </w:r>
    </w:p>
    <w:p w:rsidR="00296EE9" w:rsidRPr="004D3ACB" w:rsidRDefault="00296EE9" w:rsidP="00296EE9">
      <w:pPr>
        <w:pStyle w:val="7"/>
        <w:ind w:leftChars="500" w:left="1200" w:firstLine="0"/>
        <w:jc w:val="both"/>
        <w:textDirection w:val="lrTbV"/>
        <w:rPr>
          <w:rFonts w:eastAsia="標楷體"/>
          <w:spacing w:val="0"/>
          <w:szCs w:val="24"/>
        </w:rPr>
      </w:pPr>
      <w:r w:rsidRPr="004D3ACB">
        <w:rPr>
          <w:rFonts w:eastAsia="標楷體"/>
          <w:spacing w:val="0"/>
          <w:szCs w:val="24"/>
        </w:rPr>
        <w:t>機關辦理採購有下列情形之一者，得依採購法第</w:t>
      </w:r>
      <w:r w:rsidRPr="004D3ACB">
        <w:rPr>
          <w:rFonts w:eastAsia="標楷體"/>
          <w:spacing w:val="0"/>
          <w:szCs w:val="24"/>
        </w:rPr>
        <w:t>50</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5</w:t>
      </w:r>
      <w:r w:rsidRPr="004D3ACB">
        <w:rPr>
          <w:rFonts w:eastAsia="標楷體"/>
          <w:spacing w:val="0"/>
          <w:szCs w:val="24"/>
        </w:rPr>
        <w:t>款「不同投標廠商間之投標文件內容有重大異常關聯者」之規定及行為事實，判斷認定是否有該款情形後處理：</w:t>
      </w:r>
    </w:p>
    <w:p w:rsidR="00296EE9" w:rsidRPr="004D3ACB" w:rsidRDefault="00296EE9" w:rsidP="00296EE9">
      <w:pPr>
        <w:pStyle w:val="7"/>
        <w:ind w:leftChars="500" w:left="2561"/>
        <w:jc w:val="both"/>
        <w:textDirection w:val="lrTbV"/>
        <w:rPr>
          <w:rFonts w:eastAsia="標楷體"/>
          <w:spacing w:val="0"/>
          <w:szCs w:val="24"/>
        </w:rPr>
      </w:pPr>
      <w:r w:rsidRPr="004D3ACB">
        <w:rPr>
          <w:rFonts w:eastAsia="標楷體"/>
          <w:spacing w:val="0"/>
          <w:szCs w:val="24"/>
        </w:rPr>
        <w:t>一、投標文件內容由同一人或同一廠商繕寫或備具者。</w:t>
      </w:r>
    </w:p>
    <w:p w:rsidR="00296EE9" w:rsidRPr="004D3ACB" w:rsidRDefault="00296EE9" w:rsidP="00296EE9">
      <w:pPr>
        <w:pStyle w:val="7"/>
        <w:ind w:leftChars="500" w:left="2561"/>
        <w:jc w:val="both"/>
        <w:textDirection w:val="lrTbV"/>
        <w:rPr>
          <w:rFonts w:eastAsia="標楷體"/>
          <w:spacing w:val="0"/>
          <w:szCs w:val="24"/>
        </w:rPr>
      </w:pPr>
      <w:r w:rsidRPr="004D3ACB">
        <w:rPr>
          <w:rFonts w:eastAsia="標楷體"/>
          <w:spacing w:val="0"/>
          <w:szCs w:val="24"/>
        </w:rPr>
        <w:t>二、押標金由同一人或同一廠商繳納或申請退還者。</w:t>
      </w:r>
    </w:p>
    <w:p w:rsidR="00296EE9" w:rsidRPr="004D3ACB" w:rsidRDefault="00296EE9" w:rsidP="00296EE9">
      <w:pPr>
        <w:pStyle w:val="7"/>
        <w:ind w:leftChars="499" w:left="1798" w:hanging="600"/>
        <w:jc w:val="both"/>
        <w:textDirection w:val="lrTbV"/>
        <w:rPr>
          <w:rFonts w:eastAsia="標楷體"/>
          <w:spacing w:val="0"/>
          <w:szCs w:val="24"/>
        </w:rPr>
      </w:pPr>
      <w:r w:rsidRPr="004D3ACB">
        <w:rPr>
          <w:rFonts w:eastAsia="標楷體"/>
          <w:spacing w:val="0"/>
          <w:szCs w:val="24"/>
        </w:rPr>
        <w:t>三、投標標封或通知機關信函號碼連號，顯係同一人或同一廠商所為者。</w:t>
      </w:r>
    </w:p>
    <w:p w:rsidR="00296EE9" w:rsidRPr="004D3ACB" w:rsidRDefault="00296EE9" w:rsidP="00296EE9">
      <w:pPr>
        <w:pStyle w:val="7"/>
        <w:ind w:leftChars="499" w:left="1798" w:hanging="600"/>
        <w:jc w:val="both"/>
        <w:textDirection w:val="lrTbV"/>
        <w:rPr>
          <w:rFonts w:eastAsia="標楷體"/>
          <w:spacing w:val="0"/>
          <w:szCs w:val="24"/>
        </w:rPr>
      </w:pPr>
      <w:r w:rsidRPr="004D3ACB">
        <w:rPr>
          <w:rFonts w:eastAsia="標楷體"/>
          <w:spacing w:val="0"/>
          <w:szCs w:val="24"/>
        </w:rPr>
        <w:t>四、廠商地址、電話號碼、傳真機號碼、聯絡人或電子郵件網址相同者。</w:t>
      </w:r>
    </w:p>
    <w:p w:rsidR="00296EE9" w:rsidRPr="004D3ACB" w:rsidRDefault="00296EE9" w:rsidP="00296EE9">
      <w:pPr>
        <w:pStyle w:val="7"/>
        <w:ind w:leftChars="500" w:left="2561"/>
        <w:jc w:val="both"/>
        <w:textDirection w:val="lrTbV"/>
        <w:rPr>
          <w:rFonts w:eastAsia="標楷體"/>
          <w:spacing w:val="0"/>
          <w:szCs w:val="24"/>
        </w:rPr>
      </w:pPr>
      <w:r w:rsidRPr="004D3ACB">
        <w:rPr>
          <w:rFonts w:eastAsia="標楷體"/>
          <w:spacing w:val="0"/>
          <w:szCs w:val="24"/>
        </w:rPr>
        <w:t>五、其他顯係同一人或同一廠商所為之情形者。</w:t>
      </w:r>
    </w:p>
    <w:p w:rsidR="00296EE9" w:rsidRPr="004D3ACB" w:rsidRDefault="00296EE9" w:rsidP="00296EE9">
      <w:pPr>
        <w:pStyle w:val="7"/>
        <w:ind w:leftChars="500" w:left="1200" w:firstLine="0"/>
        <w:jc w:val="both"/>
        <w:textDirection w:val="lrTbV"/>
        <w:rPr>
          <w:rFonts w:eastAsia="標楷體"/>
          <w:spacing w:val="0"/>
          <w:szCs w:val="24"/>
        </w:rPr>
      </w:pPr>
      <w:r w:rsidRPr="004D3ACB">
        <w:rPr>
          <w:rFonts w:eastAsia="標楷體"/>
          <w:spacing w:val="0"/>
          <w:szCs w:val="24"/>
        </w:rPr>
        <w:t>機關辦理採購有「廠商投標文件所載負責人為同一人」之情形者，得依採購法第</w:t>
      </w:r>
      <w:r w:rsidRPr="004D3ACB">
        <w:rPr>
          <w:rFonts w:eastAsia="標楷體"/>
          <w:spacing w:val="0"/>
          <w:szCs w:val="24"/>
        </w:rPr>
        <w:t>50</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5</w:t>
      </w:r>
      <w:r w:rsidRPr="004D3ACB">
        <w:rPr>
          <w:rFonts w:eastAsia="標楷體"/>
          <w:spacing w:val="0"/>
          <w:szCs w:val="24"/>
        </w:rPr>
        <w:t>款「不同投標廠商間之投標文件內容有重大異常關聯者」處理。</w:t>
      </w:r>
    </w:p>
    <w:p w:rsidR="00296EE9" w:rsidRPr="004D3ACB" w:rsidRDefault="00296EE9" w:rsidP="00296EE9">
      <w:pPr>
        <w:pStyle w:val="7"/>
        <w:ind w:leftChars="500" w:left="1200" w:firstLine="0"/>
        <w:jc w:val="both"/>
        <w:textDirection w:val="lrTbV"/>
        <w:rPr>
          <w:rFonts w:eastAsia="標楷體"/>
          <w:spacing w:val="0"/>
          <w:szCs w:val="24"/>
        </w:rPr>
      </w:pPr>
    </w:p>
    <w:p w:rsidR="00296EE9" w:rsidRPr="004D3ACB" w:rsidRDefault="00296EE9" w:rsidP="00296EE9">
      <w:pPr>
        <w:pStyle w:val="7"/>
        <w:ind w:leftChars="500" w:left="1200" w:firstLine="0"/>
        <w:jc w:val="both"/>
        <w:textDirection w:val="lrTbV"/>
        <w:rPr>
          <w:rFonts w:eastAsia="標楷體"/>
          <w:spacing w:val="0"/>
          <w:szCs w:val="24"/>
        </w:rPr>
      </w:pPr>
      <w:r w:rsidRPr="004D3ACB">
        <w:rPr>
          <w:rFonts w:eastAsia="標楷體"/>
          <w:spacing w:val="0"/>
          <w:szCs w:val="24"/>
        </w:rPr>
        <w:t>機關辦理採購，有</w:t>
      </w:r>
      <w:r w:rsidRPr="004D3ACB">
        <w:rPr>
          <w:rFonts w:eastAsia="標楷體"/>
          <w:spacing w:val="0"/>
          <w:szCs w:val="24"/>
        </w:rPr>
        <w:t>3</w:t>
      </w:r>
      <w:r w:rsidRPr="004D3ACB">
        <w:rPr>
          <w:rFonts w:eastAsia="標楷體"/>
          <w:spacing w:val="0"/>
          <w:szCs w:val="24"/>
        </w:rPr>
        <w:t>家以上合格廠商投標，開標後有</w:t>
      </w:r>
      <w:r w:rsidRPr="004D3ACB">
        <w:rPr>
          <w:rFonts w:eastAsia="標楷體"/>
          <w:spacing w:val="0"/>
          <w:szCs w:val="24"/>
        </w:rPr>
        <w:t>2</w:t>
      </w:r>
      <w:r w:rsidRPr="004D3ACB">
        <w:rPr>
          <w:rFonts w:eastAsia="標楷體"/>
          <w:spacing w:val="0"/>
          <w:szCs w:val="24"/>
        </w:rPr>
        <w:t>家以上廠商有下列情形之一，致僅餘</w:t>
      </w:r>
      <w:r w:rsidRPr="004D3ACB">
        <w:rPr>
          <w:rFonts w:eastAsia="標楷體"/>
          <w:spacing w:val="0"/>
          <w:szCs w:val="24"/>
        </w:rPr>
        <w:t>1</w:t>
      </w:r>
      <w:r w:rsidRPr="004D3ACB">
        <w:rPr>
          <w:rFonts w:eastAsia="標楷體"/>
          <w:spacing w:val="0"/>
          <w:szCs w:val="24"/>
        </w:rPr>
        <w:t>家廠商符合招標文件規定者，得依採購法第</w:t>
      </w:r>
      <w:r w:rsidRPr="004D3ACB">
        <w:rPr>
          <w:rFonts w:eastAsia="標楷體"/>
          <w:spacing w:val="0"/>
          <w:szCs w:val="24"/>
        </w:rPr>
        <w:t>48</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2</w:t>
      </w:r>
      <w:r w:rsidRPr="004D3ACB">
        <w:rPr>
          <w:rFonts w:eastAsia="標楷體"/>
          <w:spacing w:val="0"/>
          <w:szCs w:val="24"/>
        </w:rPr>
        <w:t>款「發現有足以影響採購公正之違法或不當行為者」或第</w:t>
      </w:r>
      <w:r w:rsidRPr="004D3ACB">
        <w:rPr>
          <w:rFonts w:eastAsia="標楷體"/>
          <w:spacing w:val="0"/>
          <w:szCs w:val="24"/>
        </w:rPr>
        <w:t>50</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7</w:t>
      </w:r>
      <w:r w:rsidRPr="004D3ACB">
        <w:rPr>
          <w:rFonts w:eastAsia="標楷體"/>
          <w:spacing w:val="0"/>
          <w:szCs w:val="24"/>
        </w:rPr>
        <w:t>款「其他影響採購公正之違反法令行為」之規定及行為事實，判斷認定是否有各該款情形後處理：</w:t>
      </w:r>
    </w:p>
    <w:p w:rsidR="00296EE9" w:rsidRPr="004D3ACB" w:rsidRDefault="00296EE9" w:rsidP="00296EE9">
      <w:pPr>
        <w:pStyle w:val="7"/>
        <w:ind w:leftChars="500" w:left="2561"/>
        <w:jc w:val="both"/>
        <w:textDirection w:val="lrTbV"/>
        <w:rPr>
          <w:rFonts w:eastAsia="標楷體"/>
          <w:spacing w:val="0"/>
          <w:szCs w:val="24"/>
        </w:rPr>
      </w:pPr>
      <w:r w:rsidRPr="004D3ACB">
        <w:rPr>
          <w:rFonts w:eastAsia="標楷體"/>
          <w:spacing w:val="0"/>
          <w:szCs w:val="24"/>
        </w:rPr>
        <w:t>一、押標金未附或不符合規定。</w:t>
      </w:r>
    </w:p>
    <w:p w:rsidR="00296EE9" w:rsidRPr="004D3ACB" w:rsidRDefault="00296EE9" w:rsidP="00296EE9">
      <w:pPr>
        <w:pStyle w:val="7"/>
        <w:ind w:leftChars="500" w:left="2561"/>
        <w:jc w:val="both"/>
        <w:textDirection w:val="lrTbV"/>
        <w:rPr>
          <w:rFonts w:eastAsia="標楷體"/>
          <w:spacing w:val="0"/>
          <w:szCs w:val="24"/>
        </w:rPr>
      </w:pPr>
      <w:r w:rsidRPr="004D3ACB">
        <w:rPr>
          <w:rFonts w:eastAsia="標楷體"/>
          <w:spacing w:val="0"/>
          <w:szCs w:val="24"/>
        </w:rPr>
        <w:t>二、投標文件為空白文件、無關文件或標封內空無一物。</w:t>
      </w:r>
    </w:p>
    <w:p w:rsidR="00296EE9" w:rsidRPr="004D3ACB" w:rsidRDefault="00296EE9" w:rsidP="00296EE9">
      <w:pPr>
        <w:pStyle w:val="7"/>
        <w:ind w:leftChars="500" w:left="2561"/>
        <w:jc w:val="both"/>
        <w:textDirection w:val="lrTbV"/>
        <w:rPr>
          <w:rFonts w:eastAsia="標楷體"/>
          <w:spacing w:val="0"/>
          <w:szCs w:val="24"/>
        </w:rPr>
      </w:pPr>
      <w:r w:rsidRPr="004D3ACB">
        <w:rPr>
          <w:rFonts w:eastAsia="標楷體"/>
          <w:spacing w:val="0"/>
          <w:szCs w:val="24"/>
        </w:rPr>
        <w:t>三、資格、規格或價格文件未附或不符合規定。</w:t>
      </w:r>
    </w:p>
    <w:p w:rsidR="00296EE9" w:rsidRPr="004D3ACB" w:rsidRDefault="00296EE9" w:rsidP="00296EE9">
      <w:pPr>
        <w:pStyle w:val="7"/>
        <w:ind w:leftChars="500" w:left="2561"/>
        <w:jc w:val="both"/>
        <w:textDirection w:val="lrTbV"/>
        <w:rPr>
          <w:rFonts w:eastAsia="標楷體"/>
          <w:spacing w:val="0"/>
          <w:szCs w:val="24"/>
        </w:rPr>
      </w:pPr>
      <w:r w:rsidRPr="004D3ACB">
        <w:rPr>
          <w:rFonts w:eastAsia="標楷體"/>
          <w:spacing w:val="0"/>
          <w:szCs w:val="24"/>
        </w:rPr>
        <w:t>四、標價高於公告之預算或公告之底價。</w:t>
      </w:r>
    </w:p>
    <w:p w:rsidR="00296EE9" w:rsidRPr="004D3ACB" w:rsidRDefault="00296EE9" w:rsidP="00296EE9">
      <w:pPr>
        <w:pStyle w:val="7"/>
        <w:ind w:leftChars="500" w:left="2561"/>
        <w:jc w:val="both"/>
        <w:textDirection w:val="lrTbV"/>
        <w:rPr>
          <w:rFonts w:eastAsia="標楷體"/>
          <w:spacing w:val="0"/>
          <w:szCs w:val="24"/>
        </w:rPr>
      </w:pPr>
      <w:r w:rsidRPr="004D3ACB">
        <w:rPr>
          <w:rFonts w:eastAsia="標楷體"/>
          <w:spacing w:val="0"/>
          <w:szCs w:val="24"/>
        </w:rPr>
        <w:t>五、其他疑似刻意造成不合格標之情形。</w:t>
      </w:r>
    </w:p>
    <w:p w:rsidR="00296EE9" w:rsidRPr="004D3ACB" w:rsidRDefault="00296EE9" w:rsidP="00296EE9">
      <w:pPr>
        <w:pStyle w:val="7"/>
        <w:ind w:leftChars="500" w:left="1440" w:hangingChars="100" w:hanging="240"/>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spacing w:val="0"/>
          <w:szCs w:val="24"/>
        </w:rPr>
        <w:t>工程採購案件，其屬營造業法所定營繕工程者，投標廠商屬營造業，可為決標對象，但決標金額高於營造業法所規定之承攬造價限額時，不決標予該廠商。</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外國廠商之投標資格及應提出之資格文件，附經公證或認證之中文譯本</w:t>
      </w:r>
      <w:r w:rsidRPr="004D3ACB">
        <w:rPr>
          <w:rFonts w:eastAsia="標楷體"/>
          <w:spacing w:val="0"/>
          <w:szCs w:val="24"/>
        </w:rPr>
        <w:t>(</w:t>
      </w:r>
      <w:r w:rsidRPr="004D3ACB">
        <w:rPr>
          <w:rFonts w:eastAsia="標楷體"/>
          <w:spacing w:val="0"/>
          <w:szCs w:val="24"/>
        </w:rPr>
        <w:t>不允許外國廠商投標者免填</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zCs w:val="24"/>
        </w:rPr>
        <w:t>以選擇性招標方式辦理者，其限制投標廠商資格之理由及其必要性</w:t>
      </w:r>
      <w:r w:rsidRPr="004D3ACB">
        <w:rPr>
          <w:rFonts w:eastAsia="標楷體"/>
          <w:szCs w:val="24"/>
        </w:rPr>
        <w:t>(</w:t>
      </w:r>
      <w:r w:rsidRPr="004D3ACB">
        <w:rPr>
          <w:rFonts w:eastAsia="標楷體"/>
          <w:szCs w:val="24"/>
        </w:rPr>
        <w:t>非選擇性招標者</w:t>
      </w:r>
      <w:r w:rsidRPr="004D3ACB">
        <w:rPr>
          <w:rFonts w:eastAsia="標楷體"/>
          <w:spacing w:val="0"/>
          <w:szCs w:val="24"/>
        </w:rPr>
        <w:t>免填</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招標標的之功能、效益、規格、標準、數量或場所等說明及得標廠商應履行之契約責任：由招標機關另備如附件。</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hAnsi="標楷體"/>
          <w:spacing w:val="0"/>
          <w:szCs w:val="24"/>
        </w:rPr>
        <w:t>依採購法第</w:t>
      </w:r>
      <w:r w:rsidRPr="004D3ACB">
        <w:rPr>
          <w:rFonts w:eastAsia="標楷體" w:hAnsi="標楷體"/>
          <w:spacing w:val="0"/>
          <w:szCs w:val="24"/>
        </w:rPr>
        <w:t>65</w:t>
      </w:r>
      <w:r w:rsidRPr="004D3ACB">
        <w:rPr>
          <w:rFonts w:eastAsia="標楷體" w:hAnsi="標楷體"/>
          <w:spacing w:val="0"/>
          <w:szCs w:val="24"/>
        </w:rPr>
        <w:t>條</w:t>
      </w:r>
      <w:r w:rsidRPr="004D3ACB">
        <w:rPr>
          <w:rFonts w:eastAsia="標楷體" w:hAnsi="標楷體" w:hint="eastAsia"/>
          <w:spacing w:val="0"/>
          <w:szCs w:val="24"/>
        </w:rPr>
        <w:t>及採購法施行細則第</w:t>
      </w:r>
      <w:r w:rsidRPr="004D3ACB">
        <w:rPr>
          <w:rFonts w:eastAsia="標楷體" w:hAnsi="標楷體" w:hint="eastAsia"/>
          <w:spacing w:val="0"/>
          <w:szCs w:val="24"/>
        </w:rPr>
        <w:t>87</w:t>
      </w:r>
      <w:r w:rsidRPr="004D3ACB">
        <w:rPr>
          <w:rFonts w:eastAsia="標楷體" w:hAnsi="標楷體" w:hint="eastAsia"/>
          <w:spacing w:val="0"/>
          <w:szCs w:val="24"/>
        </w:rPr>
        <w:t>條</w:t>
      </w:r>
      <w:r w:rsidRPr="004D3ACB">
        <w:rPr>
          <w:rFonts w:eastAsia="標楷體" w:hAnsi="標楷體"/>
          <w:spacing w:val="0"/>
          <w:szCs w:val="24"/>
        </w:rPr>
        <w:t>之規定，本採購標的</w:t>
      </w:r>
      <w:r w:rsidRPr="004D3ACB">
        <w:rPr>
          <w:rFonts w:eastAsia="標楷體" w:hAnsi="標楷體" w:hint="eastAsia"/>
          <w:spacing w:val="0"/>
          <w:szCs w:val="24"/>
        </w:rPr>
        <w:t>之下列部分及依其他法規規定應由得標廠商自行履約之部分，不得由其他廠商代為履行</w:t>
      </w:r>
      <w:r w:rsidRPr="004D3ACB">
        <w:rPr>
          <w:rFonts w:eastAsia="標楷體" w:hAnsi="標楷體"/>
          <w:spacing w:val="0"/>
          <w:szCs w:val="24"/>
        </w:rPr>
        <w:t>(</w:t>
      </w:r>
      <w:r w:rsidRPr="004D3ACB">
        <w:rPr>
          <w:rFonts w:eastAsia="標楷體" w:hAnsi="標楷體" w:hint="eastAsia"/>
          <w:spacing w:val="0"/>
          <w:szCs w:val="24"/>
        </w:rPr>
        <w:t>視個案情形於招標時勾選；無者免填</w:t>
      </w:r>
      <w:r w:rsidRPr="004D3ACB">
        <w:rPr>
          <w:rFonts w:eastAsia="標楷體" w:hAnsi="標楷體"/>
          <w:spacing w:val="0"/>
          <w:szCs w:val="24"/>
        </w:rPr>
        <w:t>)</w:t>
      </w:r>
      <w:r w:rsidRPr="004D3ACB">
        <w:rPr>
          <w:rFonts w:eastAsia="標楷體" w:hAnsi="標楷體"/>
          <w:spacing w:val="0"/>
          <w:szCs w:val="24"/>
        </w:rPr>
        <w:t>：</w:t>
      </w:r>
      <w:r w:rsidRPr="004D3ACB">
        <w:rPr>
          <w:rFonts w:eastAsia="標楷體" w:hint="eastAsia"/>
          <w:spacing w:val="0"/>
          <w:szCs w:val="24"/>
        </w:rPr>
        <w:t xml:space="preserve"> </w:t>
      </w:r>
    </w:p>
    <w:p w:rsidR="00296EE9" w:rsidRPr="004D3ACB" w:rsidRDefault="00296EE9" w:rsidP="00296EE9">
      <w:pPr>
        <w:pStyle w:val="7"/>
        <w:ind w:left="0" w:firstLineChars="400" w:firstLine="960"/>
        <w:jc w:val="both"/>
        <w:textDirection w:val="lrTbV"/>
        <w:rPr>
          <w:rFonts w:eastAsia="標楷體" w:hAnsi="標楷體"/>
          <w:szCs w:val="24"/>
          <w:u w:val="single"/>
        </w:rPr>
      </w:pPr>
      <w:r w:rsidRPr="004D3ACB">
        <w:rPr>
          <w:rFonts w:eastAsia="標楷體"/>
          <w:szCs w:val="24"/>
        </w:rPr>
        <w:sym w:font="Wingdings" w:char="F0A8"/>
      </w:r>
      <w:r w:rsidRPr="004D3ACB">
        <w:rPr>
          <w:rFonts w:eastAsia="標楷體"/>
          <w:szCs w:val="24"/>
        </w:rPr>
        <w:t>(1)</w:t>
      </w:r>
      <w:r w:rsidRPr="004D3ACB">
        <w:rPr>
          <w:rFonts w:eastAsia="標楷體" w:hAnsi="標楷體"/>
          <w:szCs w:val="24"/>
        </w:rPr>
        <w:t>主要部分為</w:t>
      </w:r>
      <w:r w:rsidRPr="004D3ACB">
        <w:rPr>
          <w:rFonts w:eastAsia="標楷體" w:hAnsi="標楷體"/>
          <w:szCs w:val="24"/>
          <w:u w:val="single"/>
        </w:rPr>
        <w:t>：</w:t>
      </w:r>
      <w:r w:rsidRPr="004D3ACB">
        <w:rPr>
          <w:rFonts w:eastAsia="標楷體"/>
          <w:szCs w:val="24"/>
          <w:u w:val="single"/>
        </w:rPr>
        <w:t xml:space="preserve">      </w:t>
      </w:r>
      <w:r w:rsidRPr="004D3ACB">
        <w:rPr>
          <w:rFonts w:eastAsia="標楷體" w:hint="eastAsia"/>
          <w:szCs w:val="24"/>
          <w:u w:val="single"/>
        </w:rPr>
        <w:t xml:space="preserve"> </w:t>
      </w:r>
      <w:r w:rsidRPr="004D3ACB">
        <w:rPr>
          <w:rFonts w:eastAsia="標楷體"/>
          <w:szCs w:val="24"/>
          <w:u w:val="single"/>
        </w:rPr>
        <w:t xml:space="preserve">  </w:t>
      </w:r>
      <w:r w:rsidRPr="004D3ACB">
        <w:rPr>
          <w:rFonts w:eastAsia="標楷體" w:hAnsi="標楷體"/>
          <w:szCs w:val="24"/>
        </w:rPr>
        <w:t>。</w:t>
      </w:r>
    </w:p>
    <w:p w:rsidR="00296EE9" w:rsidRPr="004D3ACB" w:rsidRDefault="00296EE9" w:rsidP="00296EE9">
      <w:pPr>
        <w:pStyle w:val="7"/>
        <w:ind w:left="0" w:firstLineChars="400" w:firstLine="960"/>
        <w:jc w:val="both"/>
        <w:textDirection w:val="lrTbV"/>
        <w:rPr>
          <w:rFonts w:eastAsia="標楷體"/>
          <w:spacing w:val="0"/>
          <w:szCs w:val="24"/>
        </w:rPr>
      </w:pPr>
      <w:r w:rsidRPr="004D3ACB">
        <w:rPr>
          <w:rFonts w:eastAsia="標楷體" w:hAnsi="標楷體"/>
          <w:szCs w:val="24"/>
        </w:rPr>
        <w:sym w:font="Wingdings" w:char="F0A8"/>
      </w:r>
      <w:r w:rsidRPr="004D3ACB">
        <w:rPr>
          <w:rFonts w:eastAsia="標楷體" w:hAnsi="標楷體"/>
          <w:szCs w:val="24"/>
        </w:rPr>
        <w:t>(2)</w:t>
      </w:r>
      <w:r w:rsidRPr="004D3ACB">
        <w:rPr>
          <w:rFonts w:eastAsia="標楷體" w:hAnsi="標楷體"/>
          <w:szCs w:val="24"/>
        </w:rPr>
        <w:t>應</w:t>
      </w:r>
      <w:r w:rsidRPr="004D3ACB">
        <w:rPr>
          <w:rFonts w:eastAsia="標楷體" w:hAnsi="標楷體" w:hint="eastAsia"/>
          <w:szCs w:val="24"/>
        </w:rPr>
        <w:t>由得標廠商</w:t>
      </w:r>
      <w:r w:rsidRPr="004D3ACB">
        <w:rPr>
          <w:rFonts w:eastAsia="標楷體" w:hAnsi="標楷體"/>
          <w:szCs w:val="24"/>
        </w:rPr>
        <w:t>自行履行之部分</w:t>
      </w:r>
      <w:r w:rsidRPr="004D3ACB">
        <w:rPr>
          <w:rFonts w:eastAsia="標楷體" w:hAnsi="標楷體" w:hint="eastAsia"/>
          <w:szCs w:val="24"/>
        </w:rPr>
        <w:t>為</w:t>
      </w:r>
      <w:r w:rsidRPr="004D3ACB">
        <w:rPr>
          <w:rFonts w:eastAsia="標楷體" w:hAnsi="標楷體"/>
          <w:szCs w:val="24"/>
          <w:u w:val="single"/>
        </w:rPr>
        <w:t>：</w:t>
      </w:r>
      <w:r w:rsidRPr="004D3ACB">
        <w:rPr>
          <w:rFonts w:eastAsia="標楷體" w:hAnsi="標楷體" w:hint="eastAsia"/>
          <w:szCs w:val="24"/>
          <w:u w:val="single"/>
        </w:rPr>
        <w:t xml:space="preserve">       </w:t>
      </w:r>
      <w:r w:rsidRPr="004D3ACB">
        <w:rPr>
          <w:rFonts w:eastAsia="標楷體" w:hAnsi="標楷體"/>
          <w:szCs w:val="24"/>
        </w:rPr>
        <w:t>。</w:t>
      </w:r>
    </w:p>
    <w:p w:rsidR="00296EE9" w:rsidRPr="004D3ACB" w:rsidRDefault="00296EE9" w:rsidP="00296EE9">
      <w:pPr>
        <w:pStyle w:val="7"/>
        <w:ind w:leftChars="464" w:left="1354" w:hangingChars="100" w:hanging="240"/>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hAnsi="標楷體" w:hint="eastAsia"/>
          <w:spacing w:val="0"/>
          <w:szCs w:val="24"/>
        </w:rPr>
        <w:t>除前項所列者外，屬營造業法第</w:t>
      </w:r>
      <w:r w:rsidRPr="004D3ACB">
        <w:rPr>
          <w:rFonts w:eastAsia="標楷體" w:hAnsi="標楷體" w:hint="eastAsia"/>
          <w:spacing w:val="0"/>
          <w:szCs w:val="24"/>
        </w:rPr>
        <w:t>3</w:t>
      </w:r>
      <w:r w:rsidRPr="004D3ACB">
        <w:rPr>
          <w:rFonts w:eastAsia="標楷體" w:hAnsi="標楷體" w:hint="eastAsia"/>
          <w:spacing w:val="0"/>
          <w:szCs w:val="24"/>
        </w:rPr>
        <w:t>條第</w:t>
      </w:r>
      <w:r w:rsidRPr="004D3ACB">
        <w:rPr>
          <w:rFonts w:eastAsia="標楷體" w:hAnsi="標楷體" w:hint="eastAsia"/>
          <w:spacing w:val="0"/>
          <w:szCs w:val="24"/>
        </w:rPr>
        <w:t>1</w:t>
      </w:r>
      <w:r w:rsidRPr="004D3ACB">
        <w:rPr>
          <w:rFonts w:eastAsia="標楷體" w:hAnsi="標楷體" w:hint="eastAsia"/>
          <w:spacing w:val="0"/>
          <w:szCs w:val="24"/>
        </w:rPr>
        <w:t>款之營繕工程，且得標廠商為營造業者，其主要部分尚包括：工地主任、工地負責人、專任工程人員、安全衛生人員均應為廠商僱用之人員。</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B75587">
        <w:rPr>
          <w:rFonts w:eastAsia="標楷體"/>
          <w:spacing w:val="0"/>
          <w:szCs w:val="24"/>
        </w:rPr>
        <w:t>招標文件如有要求或提及特定之商標或商名、專利、設計或型式、特定來源地、生產者或供應者之情形，允許投標廠商提出同等品，其提出同等品之時機為</w:t>
      </w:r>
      <w:r w:rsidRPr="004D3ACB">
        <w:rPr>
          <w:rFonts w:eastAsia="標楷體"/>
          <w:szCs w:val="24"/>
        </w:rPr>
        <w:t>：</w:t>
      </w:r>
    </w:p>
    <w:p w:rsidR="00296EE9" w:rsidRPr="004D3ACB" w:rsidRDefault="00296EE9" w:rsidP="00296EE9">
      <w:pPr>
        <w:pStyle w:val="7"/>
        <w:ind w:left="1871" w:hanging="1871"/>
        <w:jc w:val="both"/>
        <w:textDirection w:val="lrTbV"/>
        <w:rPr>
          <w:rFonts w:eastAsia="標楷體"/>
          <w:spacing w:val="0"/>
          <w:szCs w:val="24"/>
        </w:rPr>
      </w:pPr>
      <w:r w:rsidRPr="004D3ACB">
        <w:rPr>
          <w:rFonts w:eastAsia="標楷體"/>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應於投標文件內預先提出者，廠商應於投標文件內敘明同等品之廠牌、價格及功能、效益、標準或特性等相關資料，以供審查。</w:t>
      </w:r>
    </w:p>
    <w:p w:rsidR="00296EE9" w:rsidRPr="004D3ACB" w:rsidRDefault="00296EE9" w:rsidP="00296EE9">
      <w:pPr>
        <w:pStyle w:val="7"/>
        <w:ind w:left="1871" w:hanging="1871"/>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得標廠商得於使用同等品前，依契約規定向機關提出同等品之廠牌、價格及功能、效益、標準或特性等相關資料，以供審查。</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投標廠商之標價條件：</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(1)</w:t>
      </w:r>
      <w:r w:rsidRPr="004D3ACB">
        <w:rPr>
          <w:rFonts w:eastAsia="標楷體"/>
          <w:spacing w:val="0"/>
          <w:szCs w:val="24"/>
        </w:rPr>
        <w:t>送達招標機關指定地點</w:t>
      </w:r>
      <w:r w:rsidRPr="004D3ACB">
        <w:rPr>
          <w:rFonts w:eastAsia="標楷體"/>
          <w:spacing w:val="0"/>
          <w:szCs w:val="24"/>
        </w:rPr>
        <w:t>(</w:t>
      </w:r>
      <w:r w:rsidRPr="004D3ACB">
        <w:rPr>
          <w:rFonts w:eastAsia="標楷體"/>
          <w:spacing w:val="0"/>
          <w:szCs w:val="24"/>
        </w:rPr>
        <w:t>由招標機關敘明地點</w:t>
      </w:r>
      <w:r w:rsidRPr="004D3ACB">
        <w:rPr>
          <w:rFonts w:eastAsia="標楷體"/>
          <w:spacing w:val="0"/>
          <w:szCs w:val="24"/>
        </w:rPr>
        <w:t>)</w:t>
      </w:r>
      <w:r w:rsidRPr="004D3ACB">
        <w:rPr>
          <w:rFonts w:eastAsia="標楷體"/>
          <w:spacing w:val="0"/>
          <w:szCs w:val="24"/>
        </w:rPr>
        <w:t>：</w:t>
      </w:r>
      <w:r>
        <w:rPr>
          <w:rFonts w:eastAsia="標楷體" w:hint="eastAsia"/>
          <w:spacing w:val="0"/>
          <w:szCs w:val="24"/>
        </w:rPr>
        <w:t>本院</w:t>
      </w:r>
      <w:r w:rsidR="003957AD">
        <w:rPr>
          <w:rFonts w:eastAsia="標楷體" w:hint="eastAsia"/>
          <w:spacing w:val="0"/>
          <w:szCs w:val="24"/>
        </w:rPr>
        <w:t>指定地點</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於招標機關指定地點完工</w:t>
      </w:r>
      <w:r w:rsidRPr="004D3ACB">
        <w:rPr>
          <w:rFonts w:eastAsia="標楷體"/>
          <w:spacing w:val="0"/>
          <w:szCs w:val="24"/>
        </w:rPr>
        <w:t>(</w:t>
      </w:r>
      <w:r w:rsidRPr="004D3ACB">
        <w:rPr>
          <w:rFonts w:eastAsia="標楷體"/>
          <w:spacing w:val="0"/>
          <w:szCs w:val="24"/>
        </w:rPr>
        <w:t>由招標機關敘明地點</w:t>
      </w:r>
      <w:r w:rsidRPr="004D3ACB">
        <w:rPr>
          <w:rFonts w:eastAsia="標楷體"/>
          <w:spacing w:val="0"/>
          <w:szCs w:val="24"/>
        </w:rPr>
        <w:t>)</w:t>
      </w:r>
      <w:r w:rsidRPr="004D3ACB">
        <w:rPr>
          <w:rFonts w:eastAsia="標楷體"/>
          <w:spacing w:val="0"/>
          <w:szCs w:val="24"/>
        </w:rPr>
        <w:t>：</w:t>
      </w:r>
      <w:r w:rsidRPr="004D3ACB">
        <w:rPr>
          <w:rFonts w:eastAsia="標楷體"/>
          <w:spacing w:val="0"/>
          <w:szCs w:val="24"/>
        </w:rPr>
        <w:t xml:space="preserve"> </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其他</w:t>
      </w:r>
      <w:r w:rsidRPr="004D3ACB">
        <w:rPr>
          <w:rFonts w:eastAsia="標楷體"/>
          <w:spacing w:val="0"/>
          <w:szCs w:val="24"/>
        </w:rPr>
        <w:t>(</w:t>
      </w:r>
      <w:r w:rsidRPr="004D3ACB">
        <w:rPr>
          <w:rFonts w:eastAsia="標楷體"/>
          <w:spacing w:val="0"/>
          <w:szCs w:val="24"/>
        </w:rPr>
        <w:t>由招標機關敘明</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投標廠商標價幣別：</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(1)</w:t>
      </w:r>
      <w:r w:rsidRPr="004D3ACB">
        <w:rPr>
          <w:rFonts w:eastAsia="標楷體"/>
          <w:spacing w:val="0"/>
          <w:szCs w:val="24"/>
        </w:rPr>
        <w:t>新臺幣。</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外幣：</w:t>
      </w:r>
      <w:r w:rsidRPr="004D3ACB">
        <w:rPr>
          <w:rFonts w:eastAsia="標楷體"/>
          <w:spacing w:val="0"/>
          <w:szCs w:val="24"/>
        </w:rPr>
        <w:t>_______(</w:t>
      </w:r>
      <w:r w:rsidRPr="004D3ACB">
        <w:rPr>
          <w:rFonts w:eastAsia="標楷體"/>
          <w:spacing w:val="0"/>
          <w:szCs w:val="24"/>
        </w:rPr>
        <w:t>指定之外幣由招標機關敘明外幣種類</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ind w:left="1701" w:hanging="1701"/>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新臺幣或外幣</w:t>
      </w:r>
      <w:r w:rsidRPr="004D3ACB">
        <w:rPr>
          <w:rFonts w:eastAsia="標楷體"/>
          <w:spacing w:val="0"/>
          <w:szCs w:val="24"/>
        </w:rPr>
        <w:t>:___________(</w:t>
      </w:r>
      <w:r w:rsidRPr="004D3ACB">
        <w:rPr>
          <w:rFonts w:eastAsia="標楷體"/>
          <w:spacing w:val="0"/>
          <w:szCs w:val="24"/>
        </w:rPr>
        <w:t>指定之外幣由招標機關敘明外幣種類，該外幣並以決標前一辦公日臺灣銀行外匯交易收盤即期賣出匯率折算總價</w:t>
      </w:r>
      <w:r w:rsidRPr="004D3ACB">
        <w:rPr>
          <w:rFonts w:eastAsia="標楷體"/>
          <w:spacing w:val="0"/>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採購標的之維護修理</w:t>
      </w:r>
      <w:r w:rsidRPr="004D3ACB">
        <w:rPr>
          <w:rFonts w:eastAsia="標楷體"/>
          <w:spacing w:val="0"/>
          <w:szCs w:val="24"/>
        </w:rPr>
        <w:t>(</w:t>
      </w:r>
      <w:r w:rsidRPr="004D3ACB">
        <w:rPr>
          <w:rFonts w:eastAsia="標楷體"/>
          <w:spacing w:val="0"/>
          <w:szCs w:val="24"/>
        </w:rPr>
        <w:t>不需維護修理者免填</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ind w:left="1814" w:hanging="181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由得標廠商負責一定期間，費用計入標價決標</w:t>
      </w:r>
      <w:r w:rsidRPr="004D3ACB">
        <w:rPr>
          <w:rFonts w:eastAsia="標楷體"/>
          <w:spacing w:val="0"/>
          <w:szCs w:val="24"/>
        </w:rPr>
        <w:t>(</w:t>
      </w:r>
      <w:r w:rsidRPr="004D3ACB">
        <w:rPr>
          <w:rFonts w:eastAsia="標楷體"/>
          <w:spacing w:val="0"/>
          <w:szCs w:val="24"/>
        </w:rPr>
        <w:t>招標機關敘明其期間</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由機關自行負責。</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另行招標。</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廠商有下列情形之一者，不得參加投標、作為決標對象或分包廠商或協助投標廠商：</w:t>
      </w:r>
    </w:p>
    <w:p w:rsidR="00296EE9" w:rsidRPr="004D3ACB" w:rsidRDefault="00296EE9" w:rsidP="00296EE9">
      <w:pPr>
        <w:spacing w:line="360" w:lineRule="exact"/>
        <w:ind w:left="1616" w:hanging="482"/>
        <w:jc w:val="both"/>
        <w:rPr>
          <w:rFonts w:eastAsia="標楷體"/>
        </w:rPr>
      </w:pPr>
      <w:r w:rsidRPr="004D3ACB">
        <w:rPr>
          <w:rFonts w:eastAsia="標楷體"/>
        </w:rPr>
        <w:t>(</w:t>
      </w:r>
      <w:r w:rsidRPr="004D3ACB">
        <w:rPr>
          <w:rFonts w:eastAsia="標楷體"/>
        </w:rPr>
        <w:t>一</w:t>
      </w:r>
      <w:r w:rsidRPr="004D3ACB">
        <w:rPr>
          <w:rFonts w:eastAsia="標楷體"/>
        </w:rPr>
        <w:t>)</w:t>
      </w:r>
      <w:r w:rsidRPr="004D3ACB">
        <w:rPr>
          <w:rFonts w:eastAsia="標楷體"/>
        </w:rPr>
        <w:t>提供規劃、設計服務之廠商，於依該規劃、設計結果辦理之採購。</w:t>
      </w:r>
    </w:p>
    <w:p w:rsidR="00296EE9" w:rsidRPr="004D3ACB" w:rsidRDefault="00296EE9" w:rsidP="00296EE9">
      <w:pPr>
        <w:spacing w:line="360" w:lineRule="exact"/>
        <w:ind w:left="1616" w:hanging="482"/>
        <w:jc w:val="both"/>
        <w:rPr>
          <w:rFonts w:eastAsia="標楷體"/>
        </w:rPr>
      </w:pPr>
      <w:r w:rsidRPr="004D3ACB">
        <w:rPr>
          <w:rFonts w:eastAsia="標楷體"/>
        </w:rPr>
        <w:t>(</w:t>
      </w:r>
      <w:r w:rsidRPr="004D3ACB">
        <w:rPr>
          <w:rFonts w:eastAsia="標楷體"/>
        </w:rPr>
        <w:t>二</w:t>
      </w:r>
      <w:r w:rsidRPr="004D3ACB">
        <w:rPr>
          <w:rFonts w:eastAsia="標楷體"/>
        </w:rPr>
        <w:t>)</w:t>
      </w:r>
      <w:r w:rsidRPr="004D3ACB">
        <w:rPr>
          <w:rFonts w:eastAsia="標楷體"/>
        </w:rPr>
        <w:t>代擬招標文件之廠商，於依該招標文件辦理之採購。</w:t>
      </w:r>
    </w:p>
    <w:p w:rsidR="00296EE9" w:rsidRPr="004D3ACB" w:rsidRDefault="00296EE9" w:rsidP="00296EE9">
      <w:pPr>
        <w:spacing w:line="360" w:lineRule="exact"/>
        <w:ind w:left="1616" w:hanging="482"/>
        <w:jc w:val="both"/>
        <w:rPr>
          <w:rFonts w:eastAsia="標楷體"/>
        </w:rPr>
      </w:pPr>
      <w:r w:rsidRPr="004D3ACB">
        <w:rPr>
          <w:rFonts w:eastAsia="標楷體"/>
        </w:rPr>
        <w:t>(</w:t>
      </w:r>
      <w:r w:rsidRPr="004D3ACB">
        <w:rPr>
          <w:rFonts w:eastAsia="標楷體"/>
        </w:rPr>
        <w:t>三</w:t>
      </w:r>
      <w:r w:rsidRPr="004D3ACB">
        <w:rPr>
          <w:rFonts w:eastAsia="標楷體"/>
        </w:rPr>
        <w:t>)</w:t>
      </w:r>
      <w:r w:rsidRPr="004D3ACB">
        <w:rPr>
          <w:rFonts w:eastAsia="標楷體"/>
        </w:rPr>
        <w:t>提供審標服務之廠商，於該服務有關之採購。</w:t>
      </w:r>
    </w:p>
    <w:p w:rsidR="00296EE9" w:rsidRPr="00F17026" w:rsidRDefault="00296EE9" w:rsidP="00296EE9">
      <w:pPr>
        <w:pStyle w:val="a5"/>
        <w:spacing w:line="360" w:lineRule="exact"/>
        <w:ind w:left="1531" w:hanging="397"/>
        <w:rPr>
          <w:rFonts w:ascii="Times New Roman"/>
          <w:spacing w:val="0"/>
          <w:sz w:val="24"/>
          <w:szCs w:val="24"/>
        </w:rPr>
      </w:pPr>
      <w:r w:rsidRPr="00F17026">
        <w:rPr>
          <w:rFonts w:ascii="Times New Roman"/>
          <w:spacing w:val="0"/>
          <w:sz w:val="24"/>
          <w:szCs w:val="24"/>
        </w:rPr>
        <w:t>(</w:t>
      </w:r>
      <w:r w:rsidRPr="00F17026">
        <w:rPr>
          <w:rFonts w:ascii="Times New Roman"/>
          <w:spacing w:val="0"/>
          <w:sz w:val="24"/>
          <w:szCs w:val="24"/>
        </w:rPr>
        <w:t>四</w:t>
      </w:r>
      <w:r w:rsidRPr="00F17026">
        <w:rPr>
          <w:rFonts w:ascii="Times New Roman"/>
          <w:spacing w:val="0"/>
          <w:sz w:val="24"/>
          <w:szCs w:val="24"/>
        </w:rPr>
        <w:t>)</w:t>
      </w:r>
      <w:r w:rsidRPr="00F17026">
        <w:rPr>
          <w:rFonts w:ascii="Times New Roman"/>
          <w:spacing w:val="0"/>
          <w:sz w:val="24"/>
          <w:szCs w:val="24"/>
        </w:rPr>
        <w:t>因履行機關契約而知悉其他廠商無法知悉或應秘密之資訊之廠商，於使用該等資訊有利於該廠商得標之採購。</w:t>
      </w:r>
    </w:p>
    <w:p w:rsidR="00296EE9" w:rsidRPr="00F17026" w:rsidRDefault="00296EE9" w:rsidP="00296EE9">
      <w:pPr>
        <w:pStyle w:val="7"/>
        <w:ind w:left="1616" w:hanging="482"/>
        <w:jc w:val="both"/>
        <w:textDirection w:val="lrTbV"/>
        <w:rPr>
          <w:rFonts w:eastAsia="標楷體"/>
          <w:spacing w:val="0"/>
          <w:szCs w:val="24"/>
        </w:rPr>
      </w:pPr>
      <w:r w:rsidRPr="00F17026">
        <w:rPr>
          <w:rFonts w:eastAsia="標楷體"/>
          <w:spacing w:val="0"/>
          <w:szCs w:val="24"/>
        </w:rPr>
        <w:t>(</w:t>
      </w:r>
      <w:r w:rsidRPr="00F17026">
        <w:rPr>
          <w:rFonts w:eastAsia="標楷體"/>
          <w:spacing w:val="0"/>
          <w:szCs w:val="24"/>
        </w:rPr>
        <w:t>五</w:t>
      </w:r>
      <w:r w:rsidRPr="00F17026">
        <w:rPr>
          <w:rFonts w:eastAsia="標楷體"/>
          <w:spacing w:val="0"/>
          <w:szCs w:val="24"/>
        </w:rPr>
        <w:t>)</w:t>
      </w:r>
      <w:r w:rsidRPr="00F17026">
        <w:rPr>
          <w:rFonts w:eastAsia="標楷體"/>
          <w:spacing w:val="0"/>
          <w:szCs w:val="24"/>
        </w:rPr>
        <w:t>提供專案管理服務之廠商，於該服務有關之採購。</w:t>
      </w:r>
    </w:p>
    <w:p w:rsidR="00296EE9" w:rsidRPr="004D3ACB" w:rsidRDefault="00296EE9" w:rsidP="00296EE9">
      <w:pPr>
        <w:pStyle w:val="7"/>
        <w:ind w:leftChars="450" w:left="1342" w:hangingChars="109" w:hanging="262"/>
        <w:jc w:val="both"/>
        <w:textDirection w:val="lrTbV"/>
        <w:rPr>
          <w:rFonts w:eastAsia="標楷體"/>
          <w:spacing w:val="0"/>
          <w:szCs w:val="24"/>
        </w:rPr>
      </w:pPr>
      <w:r w:rsidRPr="00F17026">
        <w:rPr>
          <w:rFonts w:eastAsia="標楷體"/>
          <w:spacing w:val="0"/>
          <w:szCs w:val="24"/>
        </w:rPr>
        <w:t>□</w:t>
      </w:r>
      <w:r w:rsidRPr="00F17026">
        <w:rPr>
          <w:rFonts w:eastAsia="標楷體"/>
          <w:spacing w:val="0"/>
          <w:szCs w:val="24"/>
        </w:rPr>
        <w:t>前項第</w:t>
      </w:r>
      <w:r w:rsidRPr="00F17026">
        <w:rPr>
          <w:rFonts w:eastAsia="標楷體"/>
          <w:spacing w:val="0"/>
          <w:szCs w:val="24"/>
        </w:rPr>
        <w:t>1</w:t>
      </w:r>
      <w:r w:rsidRPr="00F17026">
        <w:rPr>
          <w:rFonts w:eastAsia="標楷體"/>
          <w:spacing w:val="0"/>
          <w:szCs w:val="24"/>
        </w:rPr>
        <w:t>款及第</w:t>
      </w:r>
      <w:r w:rsidRPr="00F17026">
        <w:rPr>
          <w:rFonts w:eastAsia="標楷體"/>
          <w:spacing w:val="0"/>
          <w:szCs w:val="24"/>
        </w:rPr>
        <w:t>2</w:t>
      </w:r>
      <w:r w:rsidRPr="00F17026">
        <w:rPr>
          <w:rFonts w:eastAsia="標楷體"/>
          <w:spacing w:val="0"/>
          <w:szCs w:val="24"/>
        </w:rPr>
        <w:t>款之情形，於無利益衝突或無不公平競爭</w:t>
      </w:r>
      <w:r w:rsidRPr="004D3ACB">
        <w:rPr>
          <w:rFonts w:eastAsia="標楷體"/>
          <w:spacing w:val="0"/>
          <w:szCs w:val="24"/>
        </w:rPr>
        <w:t>之虞，經機關同意者（本項未勾選者，表示機關不同意），得不適用於後續辦理之採購。上述無利益衝突或無不公平競爭之虞之情形，於第</w:t>
      </w:r>
      <w:r w:rsidRPr="004D3ACB">
        <w:rPr>
          <w:rFonts w:eastAsia="標楷體"/>
          <w:spacing w:val="0"/>
          <w:szCs w:val="24"/>
        </w:rPr>
        <w:t>1</w:t>
      </w:r>
      <w:r w:rsidRPr="004D3ACB">
        <w:rPr>
          <w:rFonts w:eastAsia="標楷體"/>
          <w:spacing w:val="0"/>
          <w:szCs w:val="24"/>
        </w:rPr>
        <w:t>款指前階段規劃或設計服務之成果一併於招標文件公開，且經機關認為參與前階段作業之廠商無競爭優勢者。</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全份招標文件包括：（可複選；刊登於政府電子採購網之本案招標公告為招標文件之一部分，不另檢附）</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zCs w:val="24"/>
        </w:rPr>
        <w:t>招標投標及契約文件</w:t>
      </w:r>
      <w:r w:rsidRPr="004D3ACB">
        <w:rPr>
          <w:rFonts w:eastAsia="標楷體"/>
          <w:spacing w:val="0"/>
          <w:szCs w:val="24"/>
        </w:rPr>
        <w:t>。</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(2)</w:t>
      </w:r>
      <w:r w:rsidRPr="004D3ACB">
        <w:rPr>
          <w:rFonts w:eastAsia="標楷體"/>
          <w:spacing w:val="0"/>
          <w:szCs w:val="24"/>
        </w:rPr>
        <w:t>投標須知。</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(3)</w:t>
      </w:r>
      <w:r w:rsidRPr="004D3ACB">
        <w:rPr>
          <w:rFonts w:eastAsia="標楷體"/>
          <w:szCs w:val="24"/>
        </w:rPr>
        <w:t>投標標價清單</w:t>
      </w:r>
      <w:r w:rsidRPr="004D3ACB">
        <w:rPr>
          <w:rFonts w:eastAsia="標楷體"/>
          <w:spacing w:val="0"/>
          <w:szCs w:val="24"/>
        </w:rPr>
        <w:t>。</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(4)</w:t>
      </w:r>
      <w:r w:rsidRPr="004D3ACB">
        <w:rPr>
          <w:rFonts w:eastAsia="標楷體"/>
          <w:szCs w:val="24"/>
        </w:rPr>
        <w:t>投標廠商聲明書</w:t>
      </w:r>
      <w:r w:rsidRPr="004D3ACB">
        <w:rPr>
          <w:rFonts w:eastAsia="標楷體"/>
          <w:spacing w:val="0"/>
          <w:szCs w:val="24"/>
        </w:rPr>
        <w:t>。</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(5)</w:t>
      </w:r>
      <w:r w:rsidRPr="004D3ACB">
        <w:rPr>
          <w:rFonts w:eastAsia="標楷體"/>
          <w:spacing w:val="0"/>
          <w:szCs w:val="24"/>
        </w:rPr>
        <w:t>契約條款。</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(6)</w:t>
      </w:r>
      <w:r w:rsidRPr="004D3ACB">
        <w:rPr>
          <w:rFonts w:eastAsia="標楷體"/>
          <w:spacing w:val="0"/>
          <w:szCs w:val="24"/>
        </w:rPr>
        <w:t>招標規範。</w:t>
      </w:r>
    </w:p>
    <w:p w:rsidR="00296EE9" w:rsidRPr="004D3ACB" w:rsidRDefault="00296EE9" w:rsidP="00296EE9">
      <w:pPr>
        <w:pStyle w:val="7"/>
        <w:ind w:left="1541" w:hangingChars="642" w:hanging="1541"/>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(7)</w:t>
      </w:r>
      <w:r w:rsidRPr="004D3ACB">
        <w:rPr>
          <w:rFonts w:eastAsia="標楷體"/>
          <w:spacing w:val="0"/>
          <w:szCs w:val="24"/>
        </w:rPr>
        <w:t>技術服務或工程採購案，「廠商參與公共工程可能涉及之法律責任」及廠商切結書（行政院公共工程委員會</w:t>
      </w:r>
      <w:r w:rsidRPr="004D3ACB">
        <w:rPr>
          <w:rFonts w:eastAsia="標楷體"/>
          <w:spacing w:val="0"/>
          <w:szCs w:val="24"/>
        </w:rPr>
        <w:t>101</w:t>
      </w:r>
      <w:r w:rsidRPr="004D3ACB">
        <w:rPr>
          <w:rFonts w:eastAsia="標楷體"/>
          <w:spacing w:val="0"/>
          <w:szCs w:val="24"/>
        </w:rPr>
        <w:t>年</w:t>
      </w:r>
      <w:r w:rsidRPr="004D3ACB">
        <w:rPr>
          <w:rFonts w:eastAsia="標楷體"/>
          <w:spacing w:val="0"/>
          <w:szCs w:val="24"/>
        </w:rPr>
        <w:t>1</w:t>
      </w:r>
      <w:r w:rsidRPr="004D3ACB">
        <w:rPr>
          <w:rFonts w:eastAsia="標楷體"/>
          <w:spacing w:val="0"/>
          <w:szCs w:val="24"/>
        </w:rPr>
        <w:t>月</w:t>
      </w:r>
      <w:r w:rsidRPr="004D3ACB">
        <w:rPr>
          <w:rFonts w:eastAsia="標楷體"/>
          <w:spacing w:val="0"/>
          <w:szCs w:val="24"/>
        </w:rPr>
        <w:t>13</w:t>
      </w:r>
      <w:r w:rsidRPr="004D3ACB">
        <w:rPr>
          <w:rFonts w:eastAsia="標楷體"/>
          <w:spacing w:val="0"/>
          <w:szCs w:val="24"/>
        </w:rPr>
        <w:t>日工程企字第</w:t>
      </w:r>
      <w:r w:rsidRPr="004D3ACB">
        <w:rPr>
          <w:rFonts w:eastAsia="標楷體"/>
          <w:spacing w:val="0"/>
          <w:szCs w:val="24"/>
        </w:rPr>
        <w:t>10100017900</w:t>
      </w:r>
      <w:r w:rsidRPr="004D3ACB">
        <w:rPr>
          <w:rFonts w:eastAsia="標楷體"/>
          <w:spacing w:val="0"/>
          <w:szCs w:val="24"/>
        </w:rPr>
        <w:t>號函修訂）：</w:t>
      </w:r>
    </w:p>
    <w:p w:rsidR="00296EE9" w:rsidRPr="004D3ACB" w:rsidRDefault="00296EE9" w:rsidP="00296EE9">
      <w:pPr>
        <w:pStyle w:val="7"/>
        <w:ind w:leftChars="600" w:left="1745" w:hangingChars="127" w:hanging="305"/>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切結書</w:t>
      </w:r>
      <w:r w:rsidRPr="004D3ACB">
        <w:rPr>
          <w:rFonts w:eastAsia="標楷體"/>
          <w:spacing w:val="0"/>
          <w:szCs w:val="24"/>
        </w:rPr>
        <w:t>1</w:t>
      </w:r>
    </w:p>
    <w:p w:rsidR="00296EE9" w:rsidRPr="004D3ACB" w:rsidRDefault="00296EE9" w:rsidP="00296EE9">
      <w:pPr>
        <w:pStyle w:val="7"/>
        <w:ind w:leftChars="600" w:left="1745" w:hangingChars="127" w:hanging="305"/>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切結書</w:t>
      </w:r>
      <w:r w:rsidRPr="004D3ACB">
        <w:rPr>
          <w:rFonts w:eastAsia="標楷體"/>
          <w:spacing w:val="0"/>
          <w:szCs w:val="24"/>
        </w:rPr>
        <w:t>2</w:t>
      </w:r>
      <w:r w:rsidRPr="004D3ACB">
        <w:rPr>
          <w:rFonts w:eastAsia="標楷體"/>
          <w:spacing w:val="0"/>
          <w:szCs w:val="24"/>
        </w:rPr>
        <w:t>（工程技術顧問公司</w:t>
      </w:r>
      <w:r w:rsidRPr="004D3ACB">
        <w:rPr>
          <w:rFonts w:eastAsia="標楷體" w:hint="eastAsia"/>
          <w:spacing w:val="0"/>
          <w:szCs w:val="24"/>
        </w:rPr>
        <w:t>執業技師</w:t>
      </w:r>
      <w:r w:rsidRPr="004D3ACB">
        <w:rPr>
          <w:rFonts w:eastAsia="標楷體"/>
          <w:spacing w:val="0"/>
          <w:szCs w:val="24"/>
        </w:rPr>
        <w:t>）</w:t>
      </w:r>
    </w:p>
    <w:p w:rsidR="00296EE9" w:rsidRPr="004D3ACB" w:rsidRDefault="00296EE9" w:rsidP="00296EE9">
      <w:pPr>
        <w:pStyle w:val="7"/>
        <w:ind w:leftChars="600" w:left="1745" w:hangingChars="127" w:hanging="305"/>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切結書</w:t>
      </w:r>
      <w:r w:rsidRPr="004D3ACB">
        <w:rPr>
          <w:rFonts w:eastAsia="標楷體"/>
          <w:spacing w:val="0"/>
          <w:szCs w:val="24"/>
        </w:rPr>
        <w:t>3</w:t>
      </w:r>
      <w:r w:rsidRPr="004D3ACB">
        <w:rPr>
          <w:rFonts w:eastAsia="標楷體"/>
          <w:spacing w:val="0"/>
          <w:szCs w:val="24"/>
        </w:rPr>
        <w:t>（營造業專任工程人員）</w:t>
      </w:r>
    </w:p>
    <w:p w:rsidR="00296EE9" w:rsidRPr="004D3ACB" w:rsidRDefault="00296EE9" w:rsidP="00296EE9">
      <w:pPr>
        <w:pStyle w:val="7"/>
        <w:ind w:leftChars="600" w:left="1745" w:hangingChars="127" w:hanging="305"/>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切結書</w:t>
      </w:r>
      <w:r w:rsidRPr="004D3ACB">
        <w:rPr>
          <w:rFonts w:eastAsia="標楷體"/>
          <w:spacing w:val="0"/>
          <w:szCs w:val="24"/>
        </w:rPr>
        <w:t>4</w:t>
      </w:r>
      <w:r w:rsidRPr="004D3ACB">
        <w:rPr>
          <w:rFonts w:eastAsia="標楷體"/>
          <w:spacing w:val="0"/>
          <w:szCs w:val="24"/>
        </w:rPr>
        <w:t>（營造業工地主任）</w:t>
      </w:r>
    </w:p>
    <w:p w:rsidR="00296EE9" w:rsidRPr="004D3ACB" w:rsidRDefault="00296EE9" w:rsidP="00296EE9">
      <w:pPr>
        <w:pStyle w:val="7"/>
        <w:ind w:left="1541" w:hangingChars="642" w:hanging="1541"/>
        <w:jc w:val="both"/>
        <w:textDirection w:val="lrTbV"/>
        <w:rPr>
          <w:rFonts w:eastAsia="標楷體"/>
          <w:spacing w:val="0"/>
          <w:szCs w:val="24"/>
        </w:rPr>
      </w:pPr>
      <w:r w:rsidRPr="004D3ACB">
        <w:rPr>
          <w:rFonts w:eastAsia="標楷體"/>
          <w:spacing w:val="0"/>
          <w:szCs w:val="24"/>
        </w:rPr>
        <w:t xml:space="preserve">        </w:t>
      </w:r>
      <w:r w:rsidRPr="004D3ACB">
        <w:rPr>
          <w:rFonts w:eastAsia="標楷體"/>
          <w:spacing w:val="0"/>
          <w:szCs w:val="24"/>
        </w:rPr>
        <w:sym w:font="Wingdings" w:char="F0A8"/>
      </w:r>
      <w:r w:rsidRPr="004D3ACB">
        <w:rPr>
          <w:rFonts w:eastAsia="標楷體"/>
          <w:spacing w:val="0"/>
          <w:szCs w:val="24"/>
        </w:rPr>
        <w:t xml:space="preserve"> (8)</w:t>
      </w:r>
      <w:r w:rsidRPr="004D3ACB">
        <w:rPr>
          <w:rFonts w:eastAsia="標楷體"/>
          <w:spacing w:val="0"/>
          <w:szCs w:val="24"/>
        </w:rPr>
        <w:t>資訊服務採購案，資訊服務費用估算表。</w:t>
      </w:r>
    </w:p>
    <w:p w:rsidR="00296EE9" w:rsidRPr="0023763D" w:rsidRDefault="00296EE9" w:rsidP="00296EE9">
      <w:pPr>
        <w:pStyle w:val="7"/>
        <w:ind w:leftChars="400" w:left="1440" w:hangingChars="200" w:hanging="480"/>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spacing w:val="0"/>
          <w:szCs w:val="24"/>
        </w:rPr>
        <w:t xml:space="preserve"> (9)</w:t>
      </w:r>
      <w:r w:rsidRPr="004D3ACB">
        <w:rPr>
          <w:rFonts w:eastAsia="標楷體"/>
          <w:spacing w:val="0"/>
          <w:szCs w:val="24"/>
        </w:rPr>
        <w:t>其他</w:t>
      </w:r>
      <w:r>
        <w:rPr>
          <w:rFonts w:eastAsia="標楷體" w:hint="eastAsia"/>
          <w:spacing w:val="0"/>
          <w:szCs w:val="24"/>
        </w:rPr>
        <w:t>:</w:t>
      </w:r>
      <w:r w:rsidRPr="000D4A75">
        <w:rPr>
          <w:rFonts w:eastAsia="標楷體" w:hint="eastAsia"/>
          <w:b/>
          <w:color w:val="FF0000"/>
          <w:spacing w:val="0"/>
          <w:szCs w:val="24"/>
        </w:rPr>
        <w:t xml:space="preserve"> </w:t>
      </w:r>
      <w:r w:rsidRPr="002B0563">
        <w:rPr>
          <w:rFonts w:eastAsia="標楷體" w:hint="eastAsia"/>
          <w:b/>
          <w:color w:val="FF0000"/>
          <w:spacing w:val="0"/>
          <w:szCs w:val="24"/>
        </w:rPr>
        <w:t>委託代理代理出席及使用印章授權書、標單、規格資料、外標封面及文件審查表</w:t>
      </w:r>
      <w:r w:rsidRPr="002B0563">
        <w:rPr>
          <w:rFonts w:eastAsia="標楷體" w:hint="eastAsia"/>
          <w:spacing w:val="0"/>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F17026">
        <w:rPr>
          <w:rFonts w:eastAsia="標楷體"/>
          <w:spacing w:val="0"/>
          <w:szCs w:val="24"/>
        </w:rPr>
        <w:t>投標廠商應依規定填妥（不得使用鉛筆）本招標文件所附招標投標及契約文件、投標標價清單，連同資格文件、規格文件及招標文件所規定之其他文件，密封後投標。惟屬一次投標分段開標者，各階段之投標文件應分別密封後，再以大封套合併裝封。所有內外封套外部皆須書明投標廠商名稱、地址及採購案號或招標標的。廠商所提供之投標、契約及履約文件，建議採雙面列印，以節省紙張，愛惜資源</w:t>
      </w:r>
      <w:r w:rsidRPr="004D3ACB">
        <w:rPr>
          <w:rFonts w:eastAsia="標楷體"/>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zCs w:val="24"/>
        </w:rPr>
        <w:t>投標文件須於</w:t>
      </w:r>
      <w:r>
        <w:rPr>
          <w:rFonts w:eastAsia="標楷體" w:hint="eastAsia"/>
          <w:szCs w:val="24"/>
        </w:rPr>
        <w:t>107</w:t>
      </w:r>
      <w:r w:rsidRPr="004D3ACB">
        <w:rPr>
          <w:rFonts w:eastAsia="標楷體"/>
          <w:szCs w:val="24"/>
        </w:rPr>
        <w:t>年</w:t>
      </w:r>
      <w:r>
        <w:rPr>
          <w:rFonts w:eastAsia="標楷體" w:hint="eastAsia"/>
          <w:szCs w:val="24"/>
        </w:rPr>
        <w:t>1</w:t>
      </w:r>
      <w:r w:rsidRPr="004D3ACB">
        <w:rPr>
          <w:rFonts w:eastAsia="標楷體"/>
          <w:szCs w:val="24"/>
        </w:rPr>
        <w:t>月</w:t>
      </w:r>
      <w:r w:rsidR="009454AD">
        <w:rPr>
          <w:rFonts w:eastAsia="標楷體" w:hint="eastAsia"/>
          <w:szCs w:val="24"/>
        </w:rPr>
        <w:t>29</w:t>
      </w:r>
      <w:r w:rsidRPr="004D3ACB">
        <w:rPr>
          <w:rFonts w:eastAsia="標楷體"/>
          <w:szCs w:val="24"/>
        </w:rPr>
        <w:t>日</w:t>
      </w:r>
      <w:r>
        <w:rPr>
          <w:rFonts w:eastAsia="標楷體" w:hint="eastAsia"/>
          <w:szCs w:val="24"/>
        </w:rPr>
        <w:t>17</w:t>
      </w:r>
      <w:r w:rsidRPr="004D3ACB">
        <w:rPr>
          <w:rFonts w:eastAsia="標楷體"/>
          <w:szCs w:val="24"/>
        </w:rPr>
        <w:t>時</w:t>
      </w:r>
      <w:r>
        <w:rPr>
          <w:rFonts w:eastAsia="標楷體" w:hint="eastAsia"/>
          <w:szCs w:val="24"/>
        </w:rPr>
        <w:t>0</w:t>
      </w:r>
      <w:r w:rsidRPr="004D3ACB">
        <w:rPr>
          <w:rFonts w:eastAsia="標楷體"/>
          <w:szCs w:val="24"/>
        </w:rPr>
        <w:t>分前，以郵遞、專人送達或電子投標方式送達至下列收件地點或網站：</w:t>
      </w:r>
      <w:r w:rsidRPr="002B0563">
        <w:rPr>
          <w:rFonts w:eastAsia="標楷體" w:hint="eastAsia"/>
          <w:b/>
          <w:color w:val="FF0000"/>
          <w:szCs w:val="24"/>
        </w:rPr>
        <w:t>財團法人農業科技研究院文書室</w:t>
      </w:r>
      <w:r w:rsidRPr="002B0563">
        <w:rPr>
          <w:rFonts w:eastAsia="標楷體" w:hint="eastAsia"/>
          <w:b/>
          <w:color w:val="FF0000"/>
          <w:szCs w:val="24"/>
        </w:rPr>
        <w:t>(300</w:t>
      </w:r>
      <w:r w:rsidRPr="002B0563">
        <w:rPr>
          <w:rFonts w:eastAsia="標楷體" w:hint="eastAsia"/>
          <w:b/>
          <w:color w:val="FF0000"/>
          <w:szCs w:val="24"/>
        </w:rPr>
        <w:t>新竹市香山區大湖路</w:t>
      </w:r>
      <w:r w:rsidRPr="002B0563">
        <w:rPr>
          <w:rFonts w:eastAsia="標楷體" w:hint="eastAsia"/>
          <w:b/>
          <w:color w:val="FF0000"/>
          <w:szCs w:val="24"/>
        </w:rPr>
        <w:t>51</w:t>
      </w:r>
      <w:r w:rsidRPr="002B0563">
        <w:rPr>
          <w:rFonts w:eastAsia="標楷體" w:hint="eastAsia"/>
          <w:b/>
          <w:color w:val="FF0000"/>
          <w:szCs w:val="24"/>
        </w:rPr>
        <w:t>巷</w:t>
      </w:r>
      <w:r w:rsidRPr="002B0563">
        <w:rPr>
          <w:rFonts w:eastAsia="標楷體" w:hint="eastAsia"/>
          <w:b/>
          <w:color w:val="FF0000"/>
          <w:szCs w:val="24"/>
        </w:rPr>
        <w:t>1</w:t>
      </w:r>
      <w:r w:rsidRPr="002B0563">
        <w:rPr>
          <w:rFonts w:eastAsia="標楷體" w:hint="eastAsia"/>
          <w:b/>
          <w:color w:val="FF0000"/>
          <w:szCs w:val="24"/>
        </w:rPr>
        <w:t>號</w:t>
      </w:r>
      <w:r w:rsidRPr="002B0563">
        <w:rPr>
          <w:rFonts w:eastAsia="標楷體" w:hint="eastAsia"/>
          <w:b/>
          <w:color w:val="FF0000"/>
          <w:szCs w:val="24"/>
        </w:rPr>
        <w:t>)</w:t>
      </w:r>
      <w:r w:rsidRPr="004D3ACB">
        <w:rPr>
          <w:rFonts w:eastAsia="標楷體"/>
          <w:spacing w:val="0"/>
          <w:szCs w:val="24"/>
        </w:rPr>
        <w:t xml:space="preserve"> </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電子領標廠商之投標封附上該標案之領標電子憑據書面明細，或於開標後依機關通知再行提出。</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zCs w:val="24"/>
        </w:rPr>
        <w:t>本須知未載明之事項，依政府採購相關法令。</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其他須知（請機關自行訂定。例如：採共同投標、統包、替代方案、國內廠商標價優惠、適用或準用最有利標評選作業或優先採購環保產品等方式辦理者，應注意依相關法規，將應於招標文件載明事項納入。）：</w:t>
      </w:r>
    </w:p>
    <w:p w:rsidR="00296EE9" w:rsidRPr="002B0563" w:rsidRDefault="00296EE9" w:rsidP="00296EE9">
      <w:pPr>
        <w:pStyle w:val="7"/>
        <w:numPr>
          <w:ilvl w:val="0"/>
          <w:numId w:val="1"/>
        </w:numPr>
        <w:ind w:left="1134" w:hanging="1134"/>
        <w:jc w:val="both"/>
        <w:textDirection w:val="lrTbV"/>
        <w:rPr>
          <w:rFonts w:eastAsia="標楷體"/>
          <w:b/>
          <w:color w:val="FF0000"/>
          <w:spacing w:val="0"/>
          <w:szCs w:val="24"/>
        </w:rPr>
      </w:pPr>
      <w:r w:rsidRPr="004D3ACB">
        <w:rPr>
          <w:rFonts w:eastAsia="標楷體"/>
          <w:spacing w:val="0"/>
          <w:szCs w:val="24"/>
        </w:rPr>
        <w:t>受理廠商檢舉之採購稽核小組連絡電話、傳真及地址與法務部調查局及機關所在地之調查站處（站、組）檢舉電話及信箱：</w:t>
      </w:r>
      <w:r w:rsidRPr="002B0563">
        <w:rPr>
          <w:rFonts w:eastAsia="標楷體" w:hint="eastAsia"/>
          <w:b/>
          <w:color w:val="FF0000"/>
          <w:spacing w:val="0"/>
          <w:szCs w:val="24"/>
        </w:rPr>
        <w:t>農委會採購稽核小組</w:t>
      </w:r>
      <w:r w:rsidRPr="002B0563">
        <w:rPr>
          <w:rFonts w:eastAsia="標楷體" w:hint="eastAsia"/>
          <w:b/>
          <w:color w:val="FF0000"/>
          <w:spacing w:val="0"/>
          <w:szCs w:val="24"/>
        </w:rPr>
        <w:t>(</w:t>
      </w:r>
      <w:r w:rsidRPr="002B0563">
        <w:rPr>
          <w:rFonts w:eastAsia="標楷體" w:hint="eastAsia"/>
          <w:b/>
          <w:color w:val="FF0000"/>
          <w:spacing w:val="0"/>
          <w:szCs w:val="24"/>
        </w:rPr>
        <w:t>電話</w:t>
      </w:r>
      <w:r w:rsidRPr="002B0563">
        <w:rPr>
          <w:rFonts w:eastAsia="標楷體" w:hint="eastAsia"/>
          <w:b/>
          <w:color w:val="FF0000"/>
          <w:spacing w:val="0"/>
          <w:szCs w:val="24"/>
        </w:rPr>
        <w:t>:02-23123371</w:t>
      </w:r>
      <w:r w:rsidRPr="002B0563">
        <w:rPr>
          <w:rFonts w:eastAsia="標楷體" w:hint="eastAsia"/>
          <w:b/>
          <w:color w:val="FF0000"/>
          <w:spacing w:val="0"/>
          <w:szCs w:val="24"/>
        </w:rPr>
        <w:t>、傳真</w:t>
      </w:r>
      <w:r w:rsidRPr="002B0563">
        <w:rPr>
          <w:rFonts w:eastAsia="標楷體" w:hint="eastAsia"/>
          <w:b/>
          <w:color w:val="FF0000"/>
          <w:spacing w:val="0"/>
          <w:szCs w:val="24"/>
        </w:rPr>
        <w:t>:02-23110304</w:t>
      </w:r>
      <w:r w:rsidRPr="002B0563">
        <w:rPr>
          <w:rFonts w:eastAsia="標楷體" w:hint="eastAsia"/>
          <w:b/>
          <w:color w:val="FF0000"/>
          <w:spacing w:val="0"/>
          <w:szCs w:val="24"/>
        </w:rPr>
        <w:t>、地址</w:t>
      </w:r>
      <w:r w:rsidRPr="002B0563">
        <w:rPr>
          <w:rFonts w:eastAsia="標楷體" w:hint="eastAsia"/>
          <w:b/>
          <w:color w:val="FF0000"/>
          <w:spacing w:val="0"/>
          <w:szCs w:val="24"/>
        </w:rPr>
        <w:t>:100</w:t>
      </w:r>
      <w:r w:rsidRPr="002B0563">
        <w:rPr>
          <w:rFonts w:eastAsia="標楷體" w:hint="eastAsia"/>
          <w:b/>
          <w:color w:val="FF0000"/>
          <w:spacing w:val="0"/>
          <w:szCs w:val="24"/>
        </w:rPr>
        <w:t>臺北市中正區南海路</w:t>
      </w:r>
      <w:r w:rsidRPr="002B0563">
        <w:rPr>
          <w:rFonts w:eastAsia="標楷體" w:hint="eastAsia"/>
          <w:b/>
          <w:color w:val="FF0000"/>
          <w:spacing w:val="0"/>
          <w:szCs w:val="24"/>
        </w:rPr>
        <w:t>37</w:t>
      </w:r>
      <w:r w:rsidRPr="002B0563">
        <w:rPr>
          <w:rFonts w:eastAsia="標楷體" w:hint="eastAsia"/>
          <w:b/>
          <w:color w:val="FF0000"/>
          <w:spacing w:val="0"/>
          <w:szCs w:val="24"/>
        </w:rPr>
        <w:t>號</w:t>
      </w:r>
      <w:r w:rsidRPr="002B0563">
        <w:rPr>
          <w:rFonts w:eastAsia="標楷體" w:hint="eastAsia"/>
          <w:b/>
          <w:color w:val="FF0000"/>
          <w:spacing w:val="0"/>
          <w:szCs w:val="24"/>
        </w:rPr>
        <w:t>)</w:t>
      </w:r>
      <w:r w:rsidRPr="002B0563">
        <w:rPr>
          <w:rFonts w:eastAsia="標楷體" w:hint="eastAsia"/>
          <w:b/>
          <w:color w:val="FF0000"/>
          <w:spacing w:val="0"/>
          <w:szCs w:val="24"/>
        </w:rPr>
        <w:t>與新竹市調查站</w:t>
      </w:r>
      <w:r w:rsidRPr="002B0563">
        <w:rPr>
          <w:rFonts w:eastAsia="標楷體" w:hint="eastAsia"/>
          <w:b/>
          <w:color w:val="FF0000"/>
          <w:spacing w:val="0"/>
          <w:szCs w:val="24"/>
        </w:rPr>
        <w:t>(</w:t>
      </w:r>
      <w:r w:rsidRPr="002B0563">
        <w:rPr>
          <w:rFonts w:eastAsia="標楷體" w:hint="eastAsia"/>
          <w:b/>
          <w:color w:val="FF0000"/>
          <w:spacing w:val="0"/>
          <w:szCs w:val="24"/>
        </w:rPr>
        <w:t>電話</w:t>
      </w:r>
      <w:r w:rsidRPr="002B0563">
        <w:rPr>
          <w:rFonts w:eastAsia="標楷體" w:hint="eastAsia"/>
          <w:b/>
          <w:color w:val="FF0000"/>
          <w:spacing w:val="0"/>
          <w:szCs w:val="24"/>
        </w:rPr>
        <w:t>:03-5388888</w:t>
      </w:r>
      <w:r w:rsidRPr="002B0563">
        <w:rPr>
          <w:rFonts w:eastAsia="標楷體" w:hint="eastAsia"/>
          <w:b/>
          <w:color w:val="FF0000"/>
          <w:spacing w:val="0"/>
          <w:szCs w:val="24"/>
        </w:rPr>
        <w:t>、信箱</w:t>
      </w:r>
      <w:r w:rsidRPr="002B0563">
        <w:rPr>
          <w:rFonts w:eastAsia="標楷體" w:hint="eastAsia"/>
          <w:b/>
          <w:color w:val="FF0000"/>
          <w:spacing w:val="0"/>
          <w:szCs w:val="24"/>
        </w:rPr>
        <w:t>:</w:t>
      </w:r>
      <w:r w:rsidRPr="002B0563">
        <w:rPr>
          <w:rFonts w:eastAsia="標楷體" w:hint="eastAsia"/>
          <w:b/>
          <w:color w:val="FF0000"/>
          <w:spacing w:val="0"/>
          <w:szCs w:val="24"/>
        </w:rPr>
        <w:t>新竹郵政</w:t>
      </w:r>
      <w:r w:rsidRPr="002B0563">
        <w:rPr>
          <w:rFonts w:eastAsia="標楷體" w:hint="eastAsia"/>
          <w:b/>
          <w:color w:val="FF0000"/>
          <w:spacing w:val="0"/>
          <w:szCs w:val="24"/>
        </w:rPr>
        <w:t>60000</w:t>
      </w:r>
      <w:r w:rsidRPr="002B0563">
        <w:rPr>
          <w:rFonts w:eastAsia="標楷體" w:hint="eastAsia"/>
          <w:b/>
          <w:color w:val="FF0000"/>
          <w:spacing w:val="0"/>
          <w:szCs w:val="24"/>
        </w:rPr>
        <w:t>號信箱、地址</w:t>
      </w:r>
      <w:r w:rsidRPr="002B0563">
        <w:rPr>
          <w:rFonts w:eastAsia="標楷體" w:hint="eastAsia"/>
          <w:b/>
          <w:color w:val="FF0000"/>
          <w:spacing w:val="0"/>
          <w:szCs w:val="24"/>
        </w:rPr>
        <w:t>:300</w:t>
      </w:r>
      <w:r w:rsidRPr="002B0563">
        <w:rPr>
          <w:rFonts w:eastAsia="標楷體" w:hint="eastAsia"/>
          <w:b/>
          <w:color w:val="FF0000"/>
          <w:spacing w:val="0"/>
          <w:szCs w:val="24"/>
        </w:rPr>
        <w:t>新竹市經國路三段</w:t>
      </w:r>
      <w:r w:rsidRPr="002B0563">
        <w:rPr>
          <w:rFonts w:eastAsia="標楷體" w:hint="eastAsia"/>
          <w:b/>
          <w:color w:val="FF0000"/>
          <w:spacing w:val="0"/>
          <w:szCs w:val="24"/>
        </w:rPr>
        <w:t>126</w:t>
      </w:r>
      <w:r w:rsidRPr="002B0563">
        <w:rPr>
          <w:rFonts w:eastAsia="標楷體" w:hint="eastAsia"/>
          <w:b/>
          <w:color w:val="FF0000"/>
          <w:spacing w:val="0"/>
          <w:szCs w:val="24"/>
        </w:rPr>
        <w:t>號</w:t>
      </w:r>
      <w:r w:rsidRPr="002B0563">
        <w:rPr>
          <w:rFonts w:eastAsia="標楷體" w:hint="eastAsia"/>
          <w:b/>
          <w:color w:val="FF0000"/>
          <w:spacing w:val="0"/>
          <w:szCs w:val="24"/>
        </w:rPr>
        <w:t>)</w:t>
      </w:r>
      <w:r w:rsidRPr="002B0563">
        <w:rPr>
          <w:rFonts w:eastAsia="標楷體" w:hint="eastAsia"/>
          <w:b/>
          <w:color w:val="FF0000"/>
          <w:spacing w:val="0"/>
          <w:szCs w:val="24"/>
        </w:rPr>
        <w:t>與中央採購稽核小組</w:t>
      </w:r>
      <w:r w:rsidRPr="002B0563">
        <w:rPr>
          <w:rFonts w:eastAsia="標楷體" w:hint="eastAsia"/>
          <w:b/>
          <w:color w:val="FF0000"/>
          <w:spacing w:val="0"/>
          <w:szCs w:val="24"/>
        </w:rPr>
        <w:t>(</w:t>
      </w:r>
      <w:r w:rsidRPr="002B0563">
        <w:rPr>
          <w:rFonts w:eastAsia="標楷體" w:hint="eastAsia"/>
          <w:b/>
          <w:color w:val="FF0000"/>
          <w:spacing w:val="0"/>
          <w:szCs w:val="24"/>
        </w:rPr>
        <w:t>地址</w:t>
      </w:r>
      <w:r w:rsidRPr="002B0563">
        <w:rPr>
          <w:rFonts w:eastAsia="標楷體" w:hint="eastAsia"/>
          <w:b/>
          <w:color w:val="FF0000"/>
          <w:spacing w:val="0"/>
          <w:szCs w:val="24"/>
        </w:rPr>
        <w:t>:110</w:t>
      </w:r>
      <w:r w:rsidRPr="002B0563">
        <w:rPr>
          <w:rFonts w:eastAsia="標楷體" w:hint="eastAsia"/>
          <w:b/>
          <w:color w:val="FF0000"/>
          <w:spacing w:val="0"/>
          <w:szCs w:val="24"/>
        </w:rPr>
        <w:t>臺北市信義區松仁路</w:t>
      </w:r>
      <w:r w:rsidRPr="002B0563">
        <w:rPr>
          <w:rFonts w:eastAsia="標楷體" w:hint="eastAsia"/>
          <w:b/>
          <w:color w:val="FF0000"/>
          <w:spacing w:val="0"/>
          <w:szCs w:val="24"/>
        </w:rPr>
        <w:t>3</w:t>
      </w:r>
      <w:r w:rsidRPr="002B0563">
        <w:rPr>
          <w:rFonts w:eastAsia="標楷體" w:hint="eastAsia"/>
          <w:b/>
          <w:color w:val="FF0000"/>
          <w:spacing w:val="0"/>
          <w:szCs w:val="24"/>
        </w:rPr>
        <w:t>號</w:t>
      </w:r>
      <w:r w:rsidRPr="002B0563">
        <w:rPr>
          <w:rFonts w:eastAsia="標楷體" w:hint="eastAsia"/>
          <w:b/>
          <w:color w:val="FF0000"/>
          <w:spacing w:val="0"/>
          <w:szCs w:val="24"/>
        </w:rPr>
        <w:t>9</w:t>
      </w:r>
      <w:r w:rsidRPr="002B0563">
        <w:rPr>
          <w:rFonts w:eastAsia="標楷體" w:hint="eastAsia"/>
          <w:b/>
          <w:color w:val="FF0000"/>
          <w:spacing w:val="0"/>
          <w:szCs w:val="24"/>
        </w:rPr>
        <w:t>樓、電話</w:t>
      </w:r>
      <w:r w:rsidRPr="002B0563">
        <w:rPr>
          <w:rFonts w:eastAsia="標楷體" w:hint="eastAsia"/>
          <w:b/>
          <w:color w:val="FF0000"/>
          <w:spacing w:val="0"/>
          <w:szCs w:val="24"/>
        </w:rPr>
        <w:t>:02-87897548</w:t>
      </w:r>
      <w:r w:rsidRPr="002B0563">
        <w:rPr>
          <w:rFonts w:eastAsia="標楷體" w:hint="eastAsia"/>
          <w:b/>
          <w:color w:val="FF0000"/>
          <w:spacing w:val="0"/>
          <w:szCs w:val="24"/>
        </w:rPr>
        <w:t>、傳真</w:t>
      </w:r>
      <w:r w:rsidRPr="002B0563">
        <w:rPr>
          <w:rFonts w:eastAsia="標楷體" w:hint="eastAsia"/>
          <w:b/>
          <w:color w:val="FF0000"/>
          <w:spacing w:val="0"/>
          <w:szCs w:val="24"/>
        </w:rPr>
        <w:t>:02-87897554)</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法務部廉政署受理檢舉電話：</w:t>
      </w:r>
      <w:r w:rsidRPr="004D3ACB">
        <w:rPr>
          <w:rFonts w:eastAsia="標楷體"/>
          <w:spacing w:val="0"/>
          <w:szCs w:val="24"/>
        </w:rPr>
        <w:t>0800-286-586</w:t>
      </w:r>
      <w:r w:rsidRPr="004D3ACB">
        <w:rPr>
          <w:rFonts w:eastAsia="標楷體"/>
          <w:spacing w:val="0"/>
          <w:szCs w:val="24"/>
        </w:rPr>
        <w:t>；檢舉信箱：</w:t>
      </w:r>
      <w:r w:rsidRPr="004D3ACB">
        <w:rPr>
          <w:rFonts w:eastAsia="標楷體" w:hint="eastAsia"/>
          <w:b/>
          <w:spacing w:val="0"/>
          <w:szCs w:val="24"/>
          <w:u w:val="single"/>
        </w:rPr>
        <w:t>10099</w:t>
      </w:r>
      <w:r w:rsidRPr="004D3ACB">
        <w:rPr>
          <w:rFonts w:eastAsia="標楷體" w:hint="eastAsia"/>
          <w:b/>
          <w:spacing w:val="0"/>
          <w:szCs w:val="24"/>
          <w:u w:val="single"/>
        </w:rPr>
        <w:t>國史館郵局第</w:t>
      </w:r>
      <w:r w:rsidRPr="004D3ACB">
        <w:rPr>
          <w:rFonts w:eastAsia="標楷體" w:hint="eastAsia"/>
          <w:b/>
          <w:spacing w:val="0"/>
          <w:szCs w:val="24"/>
          <w:u w:val="single"/>
        </w:rPr>
        <w:t>153</w:t>
      </w:r>
      <w:r w:rsidRPr="004D3ACB">
        <w:rPr>
          <w:rFonts w:eastAsia="標楷體" w:hint="eastAsia"/>
          <w:b/>
          <w:spacing w:val="0"/>
          <w:szCs w:val="24"/>
          <w:u w:val="single"/>
        </w:rPr>
        <w:t>號信箱</w:t>
      </w:r>
      <w:r w:rsidRPr="004D3ACB">
        <w:rPr>
          <w:rFonts w:eastAsia="標楷體"/>
          <w:spacing w:val="0"/>
          <w:szCs w:val="24"/>
        </w:rPr>
        <w:t>；傳真檢舉專線：</w:t>
      </w:r>
      <w:r w:rsidRPr="004D3ACB">
        <w:rPr>
          <w:rFonts w:eastAsia="標楷體"/>
          <w:spacing w:val="0"/>
          <w:szCs w:val="24"/>
        </w:rPr>
        <w:t>02-2381-1234</w:t>
      </w:r>
      <w:r w:rsidRPr="004D3ACB">
        <w:rPr>
          <w:rFonts w:eastAsia="標楷體"/>
          <w:spacing w:val="0"/>
          <w:szCs w:val="24"/>
        </w:rPr>
        <w:t>；電子郵件檢舉信箱：</w:t>
      </w:r>
      <w:r w:rsidRPr="004D3ACB">
        <w:rPr>
          <w:rFonts w:eastAsia="標楷體"/>
          <w:spacing w:val="0"/>
          <w:szCs w:val="24"/>
        </w:rPr>
        <w:t>gechief-p@mail.moj.gov.tw</w:t>
      </w:r>
      <w:r w:rsidRPr="004D3ACB">
        <w:rPr>
          <w:rFonts w:eastAsia="標楷體"/>
          <w:spacing w:val="0"/>
          <w:szCs w:val="24"/>
        </w:rPr>
        <w:t>；</w:t>
      </w:r>
      <w:r w:rsidRPr="004D3ACB">
        <w:rPr>
          <w:rFonts w:eastAsia="標楷體"/>
          <w:spacing w:val="0"/>
          <w:szCs w:val="24"/>
        </w:rPr>
        <w:t>24</w:t>
      </w:r>
      <w:r w:rsidRPr="004D3ACB">
        <w:rPr>
          <w:rFonts w:eastAsia="標楷體"/>
          <w:spacing w:val="0"/>
          <w:szCs w:val="24"/>
        </w:rPr>
        <w:t>小時檢舉中心地址：</w:t>
      </w:r>
      <w:r w:rsidRPr="004D3ACB">
        <w:rPr>
          <w:rFonts w:eastAsia="標楷體"/>
          <w:spacing w:val="0"/>
          <w:szCs w:val="24"/>
        </w:rPr>
        <w:t>10048</w:t>
      </w:r>
      <w:r w:rsidRPr="004D3ACB">
        <w:rPr>
          <w:rFonts w:eastAsia="標楷體"/>
          <w:spacing w:val="0"/>
          <w:szCs w:val="24"/>
        </w:rPr>
        <w:t>臺北市中正區博愛路</w:t>
      </w:r>
      <w:r w:rsidRPr="004D3ACB">
        <w:rPr>
          <w:rFonts w:eastAsia="標楷體"/>
          <w:spacing w:val="0"/>
          <w:szCs w:val="24"/>
        </w:rPr>
        <w:t>166</w:t>
      </w:r>
      <w:r w:rsidRPr="004D3ACB">
        <w:rPr>
          <w:rFonts w:eastAsia="標楷體"/>
          <w:spacing w:val="0"/>
          <w:szCs w:val="24"/>
        </w:rPr>
        <w:t>號。</w:t>
      </w:r>
    </w:p>
    <w:p w:rsidR="00296EE9" w:rsidRPr="00013E4C" w:rsidRDefault="00296EE9" w:rsidP="00296EE9">
      <w:pPr>
        <w:ind w:firstLineChars="50" w:firstLine="180"/>
        <w:jc w:val="center"/>
        <w:rPr>
          <w:rFonts w:ascii="標楷體" w:eastAsia="標楷體" w:hAnsi="標楷體"/>
          <w:sz w:val="36"/>
          <w:szCs w:val="36"/>
        </w:rPr>
      </w:pPr>
    </w:p>
    <w:p w:rsidR="00296EE9" w:rsidRPr="004217CB" w:rsidRDefault="00296EE9" w:rsidP="00296EE9">
      <w:pPr>
        <w:ind w:firstLineChars="50" w:firstLine="180"/>
        <w:jc w:val="center"/>
        <w:rPr>
          <w:rFonts w:ascii="標楷體" w:eastAsia="標楷體" w:hAnsi="標楷體"/>
          <w:sz w:val="36"/>
          <w:szCs w:val="36"/>
        </w:rPr>
      </w:pPr>
    </w:p>
    <w:p w:rsidR="00296EE9" w:rsidRDefault="00296EE9" w:rsidP="00296EE9">
      <w:pPr>
        <w:ind w:firstLineChars="50" w:firstLine="180"/>
        <w:jc w:val="center"/>
        <w:rPr>
          <w:rFonts w:ascii="標楷體" w:eastAsia="標楷體" w:hAnsi="標楷體"/>
          <w:sz w:val="36"/>
          <w:szCs w:val="36"/>
        </w:rPr>
      </w:pPr>
    </w:p>
    <w:p w:rsidR="00296EE9" w:rsidRDefault="00296EE9" w:rsidP="00296EE9">
      <w:pPr>
        <w:ind w:firstLineChars="50" w:firstLine="180"/>
        <w:jc w:val="center"/>
        <w:rPr>
          <w:rFonts w:ascii="標楷體" w:eastAsia="標楷體" w:hAnsi="標楷體"/>
          <w:sz w:val="36"/>
          <w:szCs w:val="36"/>
        </w:rPr>
      </w:pPr>
    </w:p>
    <w:p w:rsidR="00296EE9" w:rsidRDefault="00296EE9" w:rsidP="00296EE9">
      <w:pPr>
        <w:ind w:firstLineChars="50" w:firstLine="180"/>
        <w:jc w:val="center"/>
        <w:rPr>
          <w:rFonts w:ascii="標楷體" w:eastAsia="標楷體" w:hAnsi="標楷體"/>
          <w:sz w:val="36"/>
          <w:szCs w:val="36"/>
        </w:rPr>
      </w:pPr>
    </w:p>
    <w:p w:rsidR="00296EE9" w:rsidRDefault="00296EE9" w:rsidP="00296EE9">
      <w:pPr>
        <w:ind w:firstLineChars="50" w:firstLine="180"/>
        <w:jc w:val="center"/>
        <w:rPr>
          <w:rFonts w:ascii="標楷體" w:eastAsia="標楷體" w:hAnsi="標楷體"/>
          <w:sz w:val="36"/>
          <w:szCs w:val="36"/>
        </w:rPr>
      </w:pPr>
    </w:p>
    <w:p w:rsidR="00E17814" w:rsidRDefault="00E17814" w:rsidP="00296EE9">
      <w:pPr>
        <w:ind w:firstLineChars="50" w:firstLine="180"/>
        <w:jc w:val="center"/>
        <w:rPr>
          <w:rFonts w:ascii="標楷體" w:eastAsia="標楷體" w:hAnsi="標楷體"/>
          <w:sz w:val="36"/>
          <w:szCs w:val="36"/>
        </w:rPr>
      </w:pPr>
    </w:p>
    <w:p w:rsidR="00E17814" w:rsidRDefault="00E17814" w:rsidP="00296EE9">
      <w:pPr>
        <w:ind w:firstLineChars="50" w:firstLine="180"/>
        <w:jc w:val="center"/>
        <w:rPr>
          <w:rFonts w:ascii="標楷體" w:eastAsia="標楷體" w:hAnsi="標楷體"/>
          <w:sz w:val="36"/>
          <w:szCs w:val="36"/>
        </w:rPr>
      </w:pPr>
    </w:p>
    <w:p w:rsidR="00EB59BA" w:rsidRDefault="00EB59BA" w:rsidP="00296EE9">
      <w:pPr>
        <w:ind w:firstLineChars="50" w:firstLine="180"/>
        <w:jc w:val="center"/>
        <w:rPr>
          <w:rFonts w:ascii="標楷體" w:eastAsia="標楷體" w:hAnsi="標楷體"/>
          <w:sz w:val="36"/>
          <w:szCs w:val="36"/>
        </w:rPr>
      </w:pPr>
    </w:p>
    <w:p w:rsidR="00296EE9" w:rsidRPr="006F7D96" w:rsidRDefault="00296EE9" w:rsidP="00296EE9">
      <w:pPr>
        <w:ind w:firstLineChars="50" w:firstLine="400"/>
        <w:jc w:val="center"/>
        <w:rPr>
          <w:rFonts w:ascii="標楷體" w:eastAsia="標楷體"/>
          <w:b/>
          <w:sz w:val="80"/>
          <w:szCs w:val="80"/>
        </w:rPr>
      </w:pPr>
      <w:r w:rsidRPr="006F7D96">
        <w:rPr>
          <w:rFonts w:ascii="標楷體" w:eastAsia="標楷體" w:hint="eastAsia"/>
          <w:b/>
          <w:sz w:val="80"/>
          <w:szCs w:val="80"/>
        </w:rPr>
        <w:t>財團法人農業科技研究院</w:t>
      </w:r>
    </w:p>
    <w:p w:rsidR="00296EE9" w:rsidRPr="006F7D96" w:rsidRDefault="00296EE9" w:rsidP="00296EE9">
      <w:pPr>
        <w:ind w:firstLineChars="50" w:firstLine="160"/>
        <w:jc w:val="center"/>
        <w:rPr>
          <w:rFonts w:ascii="標楷體" w:eastAsia="標楷體"/>
          <w:sz w:val="32"/>
          <w:szCs w:val="32"/>
        </w:rPr>
      </w:pPr>
    </w:p>
    <w:p w:rsidR="00296EE9" w:rsidRDefault="00296EE9" w:rsidP="00296EE9">
      <w:pPr>
        <w:ind w:firstLineChars="50" w:firstLine="160"/>
        <w:jc w:val="center"/>
        <w:rPr>
          <w:rFonts w:ascii="標楷體" w:eastAsia="標楷體"/>
          <w:sz w:val="32"/>
          <w:szCs w:val="32"/>
        </w:rPr>
      </w:pPr>
    </w:p>
    <w:p w:rsidR="00296EE9" w:rsidRPr="006F7D96" w:rsidRDefault="00296EE9" w:rsidP="00296EE9">
      <w:pPr>
        <w:ind w:firstLineChars="50" w:firstLine="160"/>
        <w:jc w:val="center"/>
        <w:rPr>
          <w:rFonts w:ascii="標楷體" w:eastAsia="標楷體"/>
          <w:sz w:val="32"/>
          <w:szCs w:val="32"/>
        </w:rPr>
      </w:pPr>
    </w:p>
    <w:p w:rsidR="00296EE9" w:rsidRPr="006F7D96" w:rsidRDefault="00296EE9" w:rsidP="00296EE9">
      <w:pPr>
        <w:ind w:firstLineChars="50" w:firstLine="160"/>
        <w:jc w:val="center"/>
        <w:rPr>
          <w:rFonts w:ascii="標楷體" w:eastAsia="標楷體"/>
          <w:sz w:val="32"/>
          <w:szCs w:val="32"/>
        </w:rPr>
      </w:pPr>
    </w:p>
    <w:p w:rsidR="00296EE9" w:rsidRPr="006F7D96" w:rsidRDefault="00296EE9" w:rsidP="00296EE9">
      <w:pPr>
        <w:ind w:firstLineChars="50" w:firstLine="400"/>
        <w:jc w:val="center"/>
        <w:rPr>
          <w:rFonts w:ascii="標楷體" w:eastAsia="標楷體"/>
          <w:b/>
          <w:sz w:val="80"/>
          <w:szCs w:val="80"/>
        </w:rPr>
      </w:pPr>
      <w:r w:rsidRPr="006F7D96">
        <w:rPr>
          <w:rFonts w:ascii="標楷體" w:eastAsia="標楷體" w:hint="eastAsia"/>
          <w:b/>
          <w:sz w:val="80"/>
          <w:szCs w:val="80"/>
        </w:rPr>
        <w:t>契 約 書</w:t>
      </w:r>
    </w:p>
    <w:p w:rsidR="00296EE9" w:rsidRPr="006F7D96" w:rsidRDefault="00296EE9" w:rsidP="00296EE9">
      <w:pPr>
        <w:spacing w:line="400" w:lineRule="exact"/>
        <w:ind w:firstLineChars="500" w:firstLine="1920"/>
        <w:textDirection w:val="lrTbV"/>
        <w:rPr>
          <w:rFonts w:ascii="標楷體" w:eastAsia="標楷體"/>
          <w:spacing w:val="32"/>
          <w:sz w:val="32"/>
          <w:szCs w:val="32"/>
        </w:rPr>
      </w:pPr>
    </w:p>
    <w:p w:rsidR="00296EE9" w:rsidRPr="006F7D96" w:rsidRDefault="00296EE9" w:rsidP="00296EE9">
      <w:pPr>
        <w:spacing w:line="400" w:lineRule="exact"/>
        <w:ind w:firstLineChars="500" w:firstLine="1920"/>
        <w:textDirection w:val="lrTbV"/>
        <w:rPr>
          <w:rFonts w:ascii="標楷體" w:eastAsia="標楷體"/>
          <w:spacing w:val="32"/>
          <w:sz w:val="32"/>
          <w:szCs w:val="32"/>
        </w:rPr>
      </w:pPr>
    </w:p>
    <w:p w:rsidR="00296EE9" w:rsidRPr="006F7D96" w:rsidRDefault="00296EE9" w:rsidP="00296EE9">
      <w:pPr>
        <w:spacing w:line="400" w:lineRule="exact"/>
        <w:ind w:firstLineChars="500" w:firstLine="1920"/>
        <w:textDirection w:val="lrTbV"/>
        <w:rPr>
          <w:rFonts w:ascii="標楷體" w:eastAsia="標楷體"/>
          <w:spacing w:val="32"/>
          <w:sz w:val="32"/>
          <w:szCs w:val="32"/>
        </w:rPr>
      </w:pPr>
    </w:p>
    <w:p w:rsidR="00296EE9" w:rsidRPr="006F7D96" w:rsidRDefault="00296EE9" w:rsidP="00296EE9">
      <w:pPr>
        <w:spacing w:line="400" w:lineRule="exact"/>
        <w:ind w:firstLineChars="500" w:firstLine="1920"/>
        <w:textDirection w:val="lrTbV"/>
        <w:rPr>
          <w:rFonts w:ascii="標楷體" w:eastAsia="標楷體"/>
          <w:spacing w:val="32"/>
          <w:sz w:val="32"/>
          <w:szCs w:val="32"/>
        </w:rPr>
      </w:pPr>
    </w:p>
    <w:p w:rsidR="00296EE9" w:rsidRPr="006F7D96" w:rsidRDefault="00296EE9" w:rsidP="00296EE9">
      <w:pPr>
        <w:spacing w:line="400" w:lineRule="exact"/>
        <w:ind w:firstLineChars="500" w:firstLine="1920"/>
        <w:textDirection w:val="lrTbV"/>
        <w:rPr>
          <w:rFonts w:ascii="標楷體" w:eastAsia="標楷體"/>
          <w:spacing w:val="32"/>
          <w:sz w:val="32"/>
          <w:szCs w:val="32"/>
        </w:rPr>
      </w:pPr>
    </w:p>
    <w:p w:rsidR="00296EE9" w:rsidRPr="006F7D96" w:rsidRDefault="00296EE9" w:rsidP="00296EE9">
      <w:pPr>
        <w:spacing w:line="400" w:lineRule="exact"/>
        <w:ind w:firstLineChars="500" w:firstLine="1920"/>
        <w:textDirection w:val="lrTbV"/>
        <w:rPr>
          <w:rFonts w:ascii="標楷體" w:eastAsia="標楷體"/>
          <w:spacing w:val="32"/>
          <w:sz w:val="32"/>
          <w:szCs w:val="32"/>
        </w:rPr>
      </w:pPr>
    </w:p>
    <w:p w:rsidR="00296EE9" w:rsidRPr="006F7D96" w:rsidRDefault="00296EE9" w:rsidP="00296EE9">
      <w:pPr>
        <w:spacing w:line="400" w:lineRule="exact"/>
        <w:ind w:firstLineChars="500" w:firstLine="1920"/>
        <w:textDirection w:val="lrTbV"/>
        <w:rPr>
          <w:rFonts w:ascii="標楷體" w:eastAsia="標楷體"/>
          <w:spacing w:val="32"/>
          <w:sz w:val="32"/>
          <w:szCs w:val="32"/>
        </w:rPr>
      </w:pPr>
    </w:p>
    <w:tbl>
      <w:tblPr>
        <w:tblW w:w="0" w:type="auto"/>
        <w:tblLook w:val="04A0" w:firstRow="1" w:lastRow="0" w:firstColumn="1" w:lastColumn="0" w:noHBand="0" w:noVBand="1"/>
      </w:tblPr>
      <w:tblGrid>
        <w:gridCol w:w="2376"/>
        <w:gridCol w:w="7093"/>
      </w:tblGrid>
      <w:tr w:rsidR="00296EE9" w:rsidRPr="006F7D96" w:rsidTr="007A5021">
        <w:tc>
          <w:tcPr>
            <w:tcW w:w="2376" w:type="dxa"/>
            <w:shd w:val="clear" w:color="auto" w:fill="auto"/>
            <w:vAlign w:val="center"/>
          </w:tcPr>
          <w:p w:rsidR="00296EE9" w:rsidRPr="006F7D96" w:rsidRDefault="00296EE9" w:rsidP="007A5021">
            <w:pPr>
              <w:spacing w:line="360" w:lineRule="auto"/>
              <w:jc w:val="center"/>
              <w:rPr>
                <w:rFonts w:ascii="標楷體" w:eastAsia="標楷體"/>
                <w:sz w:val="40"/>
                <w:szCs w:val="40"/>
              </w:rPr>
            </w:pPr>
            <w:r w:rsidRPr="006F7D96">
              <w:rPr>
                <w:rFonts w:ascii="標楷體" w:eastAsia="標楷體" w:hint="eastAsia"/>
                <w:b/>
                <w:sz w:val="40"/>
                <w:szCs w:val="40"/>
              </w:rPr>
              <w:t xml:space="preserve"> 契約編號：</w:t>
            </w:r>
          </w:p>
        </w:tc>
        <w:tc>
          <w:tcPr>
            <w:tcW w:w="7093" w:type="dxa"/>
            <w:shd w:val="clear" w:color="auto" w:fill="auto"/>
            <w:vAlign w:val="center"/>
          </w:tcPr>
          <w:p w:rsidR="00296EE9" w:rsidRPr="006F7D96" w:rsidRDefault="007A5021" w:rsidP="007A5021">
            <w:pPr>
              <w:spacing w:line="360" w:lineRule="auto"/>
              <w:rPr>
                <w:rFonts w:ascii="標楷體" w:eastAsia="標楷體"/>
                <w:b/>
                <w:sz w:val="40"/>
                <w:szCs w:val="40"/>
              </w:rPr>
            </w:pPr>
            <w:r>
              <w:rPr>
                <w:rFonts w:ascii="標楷體" w:eastAsia="標楷體" w:hint="eastAsia"/>
                <w:b/>
                <w:sz w:val="40"/>
                <w:szCs w:val="40"/>
              </w:rPr>
              <w:t>10710001</w:t>
            </w:r>
          </w:p>
        </w:tc>
      </w:tr>
      <w:tr w:rsidR="00296EE9" w:rsidRPr="006F7D96" w:rsidTr="007A5021">
        <w:tc>
          <w:tcPr>
            <w:tcW w:w="2376" w:type="dxa"/>
            <w:shd w:val="clear" w:color="auto" w:fill="auto"/>
            <w:vAlign w:val="center"/>
          </w:tcPr>
          <w:p w:rsidR="00296EE9" w:rsidRPr="006F7D96" w:rsidRDefault="00296EE9" w:rsidP="007A5021">
            <w:pPr>
              <w:spacing w:line="360" w:lineRule="auto"/>
              <w:jc w:val="right"/>
              <w:rPr>
                <w:rFonts w:ascii="標楷體" w:eastAsia="標楷體"/>
                <w:sz w:val="40"/>
                <w:szCs w:val="40"/>
              </w:rPr>
            </w:pPr>
            <w:r w:rsidRPr="006F7D96">
              <w:rPr>
                <w:rFonts w:ascii="標楷體" w:eastAsia="標楷體" w:hint="eastAsia"/>
                <w:b/>
                <w:sz w:val="40"/>
                <w:szCs w:val="40"/>
              </w:rPr>
              <w:t>契約名稱：</w:t>
            </w:r>
          </w:p>
        </w:tc>
        <w:tc>
          <w:tcPr>
            <w:tcW w:w="7093" w:type="dxa"/>
            <w:shd w:val="clear" w:color="auto" w:fill="auto"/>
            <w:vAlign w:val="center"/>
          </w:tcPr>
          <w:p w:rsidR="00296EE9" w:rsidRPr="00AF0B08" w:rsidRDefault="00AA5253" w:rsidP="002F7609">
            <w:pPr>
              <w:spacing w:line="480" w:lineRule="exact"/>
              <w:rPr>
                <w:rFonts w:ascii="標楷體" w:eastAsia="標楷體"/>
                <w:b/>
                <w:sz w:val="40"/>
                <w:szCs w:val="40"/>
              </w:rPr>
            </w:pPr>
            <w:r>
              <w:rPr>
                <w:rFonts w:ascii="標楷體" w:eastAsia="標楷體" w:hAnsi="標楷體" w:hint="eastAsia"/>
                <w:b/>
                <w:sz w:val="40"/>
                <w:szCs w:val="40"/>
              </w:rPr>
              <w:t>租賃公務車輛</w:t>
            </w:r>
            <w:r w:rsidR="00296EE9" w:rsidRPr="001A22F2">
              <w:rPr>
                <w:rFonts w:ascii="標楷體" w:eastAsia="標楷體" w:hAnsi="標楷體" w:hint="eastAsia"/>
                <w:b/>
                <w:sz w:val="40"/>
                <w:szCs w:val="40"/>
              </w:rPr>
              <w:t>財物採購</w:t>
            </w:r>
          </w:p>
        </w:tc>
      </w:tr>
      <w:tr w:rsidR="00296EE9" w:rsidRPr="006F7D96" w:rsidTr="007A5021">
        <w:tc>
          <w:tcPr>
            <w:tcW w:w="2376" w:type="dxa"/>
            <w:shd w:val="clear" w:color="auto" w:fill="auto"/>
            <w:vAlign w:val="center"/>
          </w:tcPr>
          <w:p w:rsidR="00296EE9" w:rsidRPr="006F7D96" w:rsidRDefault="00296EE9" w:rsidP="007A5021">
            <w:pPr>
              <w:spacing w:line="360" w:lineRule="auto"/>
              <w:jc w:val="right"/>
              <w:rPr>
                <w:rFonts w:ascii="標楷體" w:eastAsia="標楷體"/>
                <w:sz w:val="40"/>
                <w:szCs w:val="40"/>
              </w:rPr>
            </w:pPr>
            <w:r w:rsidRPr="006F7D96">
              <w:rPr>
                <w:rFonts w:ascii="標楷體" w:eastAsia="標楷體" w:hAnsi="全真中隸書" w:hint="eastAsia"/>
                <w:b/>
                <w:bCs/>
                <w:sz w:val="40"/>
                <w:szCs w:val="40"/>
              </w:rPr>
              <w:t>履約廠商：</w:t>
            </w:r>
          </w:p>
        </w:tc>
        <w:tc>
          <w:tcPr>
            <w:tcW w:w="7093" w:type="dxa"/>
            <w:shd w:val="clear" w:color="auto" w:fill="auto"/>
            <w:vAlign w:val="center"/>
          </w:tcPr>
          <w:p w:rsidR="00296EE9" w:rsidRPr="0097087E" w:rsidRDefault="00296EE9" w:rsidP="007A5021">
            <w:pPr>
              <w:spacing w:line="480" w:lineRule="exact"/>
              <w:rPr>
                <w:rFonts w:ascii="標楷體" w:eastAsia="標楷體"/>
                <w:b/>
                <w:sz w:val="40"/>
                <w:szCs w:val="40"/>
              </w:rPr>
            </w:pPr>
          </w:p>
        </w:tc>
      </w:tr>
    </w:tbl>
    <w:p w:rsidR="009C6072" w:rsidRDefault="009C6072" w:rsidP="00296EE9">
      <w:pPr>
        <w:spacing w:line="480" w:lineRule="exact"/>
        <w:jc w:val="center"/>
        <w:rPr>
          <w:rFonts w:ascii="標楷體" w:eastAsia="標楷體" w:hAnsi="標楷體"/>
          <w:b/>
        </w:rPr>
      </w:pPr>
    </w:p>
    <w:p w:rsidR="009C6072" w:rsidRDefault="009C6072" w:rsidP="00296EE9">
      <w:pPr>
        <w:spacing w:line="480" w:lineRule="exact"/>
        <w:jc w:val="center"/>
        <w:rPr>
          <w:rFonts w:ascii="標楷體" w:eastAsia="標楷體" w:hAnsi="標楷體"/>
          <w:b/>
        </w:rPr>
      </w:pPr>
    </w:p>
    <w:p w:rsidR="00296EE9" w:rsidRPr="006F7D96" w:rsidRDefault="00296EE9" w:rsidP="00296EE9">
      <w:pPr>
        <w:spacing w:line="480" w:lineRule="exact"/>
        <w:jc w:val="center"/>
        <w:rPr>
          <w:rFonts w:ascii="標楷體" w:eastAsia="標楷體" w:hAnsi="標楷體"/>
          <w:sz w:val="20"/>
          <w:szCs w:val="20"/>
        </w:rPr>
      </w:pPr>
      <w:r>
        <w:rPr>
          <w:rFonts w:ascii="標楷體" w:eastAsia="標楷體" w:hAnsi="標楷體" w:hint="eastAsia"/>
          <w:b/>
        </w:rPr>
        <w:t xml:space="preserve">             </w:t>
      </w:r>
      <w:r w:rsidRPr="001A22F2">
        <w:rPr>
          <w:rFonts w:ascii="標楷體" w:eastAsia="標楷體" w:hAnsi="標楷體" w:hint="eastAsia"/>
          <w:b/>
        </w:rPr>
        <w:t xml:space="preserve"> </w:t>
      </w:r>
      <w:r w:rsidR="00AA5253">
        <w:rPr>
          <w:rFonts w:ascii="標楷體" w:eastAsia="標楷體" w:hAnsi="標楷體" w:hint="eastAsia"/>
          <w:b/>
        </w:rPr>
        <w:t>租賃公務車輛</w:t>
      </w:r>
      <w:r w:rsidRPr="006F7D96">
        <w:rPr>
          <w:rFonts w:ascii="標楷體" w:eastAsia="標楷體" w:hAnsi="標楷體" w:hint="eastAsia"/>
          <w:b/>
        </w:rPr>
        <w:t xml:space="preserve">財物採購契約                </w:t>
      </w:r>
      <w:r w:rsidRPr="006F7D96">
        <w:rPr>
          <w:rFonts w:ascii="標楷體" w:eastAsia="標楷體" w:hAnsi="標楷體" w:hint="eastAsia"/>
          <w:sz w:val="20"/>
          <w:szCs w:val="20"/>
        </w:rPr>
        <w:t>(105.1.22版本)</w:t>
      </w:r>
    </w:p>
    <w:p w:rsidR="00296EE9" w:rsidRPr="006F7D96" w:rsidRDefault="00296EE9" w:rsidP="00296EE9">
      <w:pPr>
        <w:spacing w:line="480" w:lineRule="exact"/>
        <w:rPr>
          <w:rFonts w:ascii="標楷體" w:eastAsia="標楷體" w:hAnsi="標楷體"/>
        </w:rPr>
      </w:pPr>
      <w:r w:rsidRPr="006F7D96">
        <w:rPr>
          <w:rFonts w:ascii="標楷體" w:eastAsia="標楷體" w:hAnsi="標楷體" w:hint="eastAsia"/>
        </w:rPr>
        <w:t>招標機關</w:t>
      </w:r>
      <w:r w:rsidRPr="006F7D96">
        <w:rPr>
          <w:rFonts w:ascii="標楷體" w:eastAsia="標楷體" w:hint="eastAsia"/>
          <w:u w:val="single"/>
        </w:rPr>
        <w:t>財團法人農業科技研究院</w:t>
      </w:r>
      <w:r w:rsidRPr="006F7D96">
        <w:rPr>
          <w:rFonts w:ascii="標楷體" w:eastAsia="標楷體" w:hAnsi="標楷體"/>
        </w:rPr>
        <w:t>(</w:t>
      </w:r>
      <w:r w:rsidRPr="006F7D96">
        <w:rPr>
          <w:rFonts w:ascii="標楷體" w:eastAsia="標楷體" w:hAnsi="標楷體" w:hint="eastAsia"/>
        </w:rPr>
        <w:t>以下簡稱機關</w:t>
      </w:r>
      <w:r w:rsidRPr="006F7D96">
        <w:rPr>
          <w:rFonts w:ascii="標楷體" w:eastAsia="標楷體" w:hAnsi="標楷體"/>
        </w:rPr>
        <w:t>)</w:t>
      </w:r>
      <w:r w:rsidRPr="006F7D96">
        <w:rPr>
          <w:rFonts w:ascii="標楷體" w:eastAsia="標楷體" w:hAnsi="標楷體" w:hint="eastAsia"/>
        </w:rPr>
        <w:t>及得標廠商</w:t>
      </w:r>
      <w:r w:rsidRPr="00E34994">
        <w:rPr>
          <w:rFonts w:ascii="標楷體" w:eastAsia="標楷體" w:hAnsi="標楷體" w:hint="eastAsia"/>
          <w:u w:val="single"/>
        </w:rPr>
        <w:t xml:space="preserve">                </w:t>
      </w:r>
      <w:r w:rsidRPr="00E34994">
        <w:rPr>
          <w:rFonts w:ascii="標楷體" w:eastAsia="標楷體" w:hAnsi="標楷體"/>
          <w:u w:val="single"/>
        </w:rPr>
        <w:t xml:space="preserve"> </w:t>
      </w:r>
      <w:r w:rsidRPr="006F7D96">
        <w:rPr>
          <w:rFonts w:ascii="標楷體" w:eastAsia="標楷體" w:hAnsi="標楷體"/>
        </w:rPr>
        <w:t>(</w:t>
      </w:r>
      <w:r w:rsidRPr="006F7D96">
        <w:rPr>
          <w:rFonts w:ascii="標楷體" w:eastAsia="標楷體" w:hAnsi="標楷體" w:hint="eastAsia"/>
        </w:rPr>
        <w:t>以下簡稱廠商</w:t>
      </w:r>
      <w:r w:rsidRPr="006F7D96">
        <w:rPr>
          <w:rFonts w:ascii="標楷體" w:eastAsia="標楷體" w:hAnsi="標楷體"/>
        </w:rPr>
        <w:t>)</w:t>
      </w:r>
      <w:r w:rsidRPr="006F7D96">
        <w:rPr>
          <w:rFonts w:ascii="標楷體" w:eastAsia="標楷體" w:hAnsi="標楷體" w:hint="eastAsia"/>
        </w:rPr>
        <w:t>雙方同意依政府採購法(以下簡稱採購法)及其主管機關訂定之規定訂定本契約，共同遵守，其條款如下：</w:t>
      </w:r>
    </w:p>
    <w:p w:rsidR="00296EE9" w:rsidRPr="006F7D96" w:rsidRDefault="00296EE9" w:rsidP="00296EE9">
      <w:pPr>
        <w:spacing w:line="400" w:lineRule="exact"/>
        <w:jc w:val="both"/>
        <w:textDirection w:val="lrTbV"/>
        <w:rPr>
          <w:rFonts w:ascii="標楷體" w:eastAsia="標楷體" w:hAnsi="標楷體"/>
          <w:b/>
        </w:rPr>
      </w:pPr>
      <w:r w:rsidRPr="006F7D96">
        <w:rPr>
          <w:rFonts w:ascii="標楷體" w:eastAsia="標楷體" w:hAnsi="標楷體" w:hint="eastAsia"/>
          <w:b/>
        </w:rPr>
        <w:t>第一條</w:t>
      </w:r>
      <w:r w:rsidRPr="006F7D96">
        <w:rPr>
          <w:rFonts w:ascii="標楷體" w:eastAsia="標楷體" w:hAnsi="標楷體"/>
          <w:b/>
        </w:rPr>
        <w:t xml:space="preserve">  </w:t>
      </w:r>
      <w:r w:rsidRPr="006F7D96">
        <w:rPr>
          <w:rFonts w:ascii="標楷體" w:eastAsia="標楷體" w:hAnsi="標楷體" w:hint="eastAsia"/>
          <w:b/>
        </w:rPr>
        <w:t>契約文件及效力</w:t>
      </w:r>
    </w:p>
    <w:p w:rsidR="00296EE9" w:rsidRPr="006F7D96" w:rsidRDefault="00296EE9" w:rsidP="00296EE9">
      <w:pPr>
        <w:spacing w:line="400" w:lineRule="exact"/>
        <w:ind w:left="1078" w:hanging="794"/>
        <w:jc w:val="both"/>
        <w:textDirection w:val="lrTbV"/>
        <w:rPr>
          <w:rFonts w:ascii="標楷體" w:eastAsia="標楷體" w:hAnsi="標楷體"/>
        </w:rPr>
      </w:pPr>
      <w:r w:rsidRPr="006F7D96">
        <w:rPr>
          <w:rFonts w:ascii="標楷體" w:eastAsia="標楷體" w:hAnsi="標楷體" w:hint="eastAsia"/>
        </w:rPr>
        <w:t>(一)契約包括下列文件：</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1.招標文件及其變更或補充。</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2.投標文件及其變更或補充。</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3.決標文件及其變更或補充。</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4.契約本文、附件及其變更或補充。</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5.依契約所提出之履約文件或資料。</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(二)契約文件，包括以書面、錄音、錄影、照相、微縮、電子數位資料或樣品等方式呈現之原件或複製品。</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(三)</w:t>
      </w:r>
      <w:r w:rsidRPr="006F7D96">
        <w:rPr>
          <w:rFonts w:ascii="標楷體" w:eastAsia="標楷體" w:hint="eastAsia"/>
        </w:rPr>
        <w:t>契約</w:t>
      </w:r>
      <w:r w:rsidRPr="006F7D96">
        <w:rPr>
          <w:rFonts w:ascii="標楷體" w:eastAsia="標楷體" w:hAnsi="標楷體" w:hint="eastAsia"/>
        </w:rPr>
        <w:t>所含各種文件之內容如有不一致之處，除另有規定外，依下列原則處理：</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1.招標文件內之投標須知及契約條款優於招標文件內之其他文件所附記之條款。但附記之條款有特別聲明者，不在此限。</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2.招標文件之內容優於投標文件之內容。但投標文件之內容經機關審定優於招標文件之內容者，不在此限。招標文件如允許廠商於投標文件內特別聲明，並經機關於審標時接受者，以投標文件之內容為準。</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3.文件經機關審定之日期較新者優於審定日期較舊者。</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4.大比例尺圖者優於小比例尺圖者。</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5.決標紀錄之內容優於開標或議價紀錄之內容。</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6.同一優先順位之文件，其內容有不一致之處，屬機關文件者，以對廠商有利者為準；屬廠商文件者，以對機關有利者為準。</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7.本契約之附件與本契約內之廠商文件，其內容與本契約條文有歧異者，除對機關較有利者外，其歧異部分無效。</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8.招標文件內之標價清單，其品項名稱、規格、數量，優於招標文件內其他文件之內容。</w:t>
      </w:r>
    </w:p>
    <w:p w:rsidR="00296EE9" w:rsidRPr="006F7D96" w:rsidRDefault="00296EE9" w:rsidP="00296EE9">
      <w:pPr>
        <w:spacing w:line="400" w:lineRule="exact"/>
        <w:ind w:left="766" w:hanging="482"/>
        <w:jc w:val="both"/>
        <w:rPr>
          <w:rFonts w:ascii="標楷體" w:eastAsia="標楷體"/>
        </w:rPr>
      </w:pPr>
      <w:r w:rsidRPr="006F7D96">
        <w:rPr>
          <w:rFonts w:ascii="標楷體" w:eastAsia="標楷體" w:hAnsi="標楷體" w:hint="eastAsia"/>
        </w:rPr>
        <w:t>(四)</w:t>
      </w:r>
      <w:r w:rsidRPr="006F7D96">
        <w:rPr>
          <w:rFonts w:ascii="標楷體" w:eastAsia="標楷體" w:hint="eastAsia"/>
        </w:rPr>
        <w:t>契約文件之一切規定得互為補充，如仍有不明確之處，應依公平合理原則解釋之。如有爭議，依採購法之規定處理。</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(五)</w:t>
      </w:r>
      <w:r w:rsidRPr="006F7D96">
        <w:rPr>
          <w:rFonts w:ascii="標楷體" w:eastAsia="標楷體" w:hint="eastAsia"/>
        </w:rPr>
        <w:t>契約</w:t>
      </w:r>
      <w:r w:rsidRPr="006F7D96">
        <w:rPr>
          <w:rFonts w:ascii="標楷體" w:eastAsia="標楷體" w:hAnsi="標楷體" w:hint="eastAsia"/>
        </w:rPr>
        <w:t>文字：</w:t>
      </w:r>
    </w:p>
    <w:p w:rsidR="00296EE9" w:rsidRPr="006F7D96" w:rsidRDefault="00296EE9" w:rsidP="00296EE9">
      <w:pPr>
        <w:spacing w:line="400" w:lineRule="exact"/>
        <w:ind w:left="1134" w:right="57" w:hanging="284"/>
        <w:jc w:val="both"/>
        <w:textDirection w:val="lrTbV"/>
        <w:rPr>
          <w:rFonts w:ascii="標楷體" w:eastAsia="標楷體"/>
        </w:rPr>
      </w:pPr>
      <w:r w:rsidRPr="006F7D96">
        <w:rPr>
          <w:rFonts w:ascii="標楷體" w:eastAsia="標楷體" w:hint="eastAsia"/>
        </w:rPr>
        <w:t>1.契約文字以中文為準。但下列情形得以外文為準：</w:t>
      </w:r>
    </w:p>
    <w:p w:rsidR="00296EE9" w:rsidRPr="006F7D96" w:rsidRDefault="00296EE9" w:rsidP="00296EE9">
      <w:pPr>
        <w:spacing w:line="400" w:lineRule="exact"/>
        <w:ind w:left="1418" w:hanging="284"/>
        <w:jc w:val="both"/>
        <w:rPr>
          <w:rFonts w:ascii="標楷體" w:eastAsia="標楷體"/>
        </w:rPr>
      </w:pPr>
      <w:r w:rsidRPr="006F7D96">
        <w:rPr>
          <w:rFonts w:ascii="標楷體" w:eastAsia="標楷體" w:hint="eastAsia"/>
        </w:rPr>
        <w:t>(1)特殊技術或材料之圖文資料。</w:t>
      </w:r>
    </w:p>
    <w:p w:rsidR="00296EE9" w:rsidRPr="006F7D96" w:rsidRDefault="00296EE9" w:rsidP="00296EE9">
      <w:pPr>
        <w:spacing w:line="400" w:lineRule="exact"/>
        <w:ind w:left="1418" w:hanging="284"/>
        <w:jc w:val="both"/>
        <w:rPr>
          <w:rFonts w:ascii="標楷體" w:eastAsia="標楷體"/>
        </w:rPr>
      </w:pPr>
      <w:r w:rsidRPr="006F7D96">
        <w:rPr>
          <w:rFonts w:ascii="標楷體" w:eastAsia="標楷體" w:hint="eastAsia"/>
        </w:rPr>
        <w:t>(2)國際組織、外國政府或其授權機構、公會或商會所出具之文件。</w:t>
      </w:r>
    </w:p>
    <w:p w:rsidR="00296EE9" w:rsidRPr="006F7D96" w:rsidRDefault="00296EE9" w:rsidP="00296EE9">
      <w:pPr>
        <w:spacing w:line="400" w:lineRule="exact"/>
        <w:ind w:left="1418" w:hanging="284"/>
        <w:jc w:val="both"/>
        <w:rPr>
          <w:rFonts w:ascii="標楷體" w:eastAsia="標楷體"/>
        </w:rPr>
      </w:pPr>
      <w:r w:rsidRPr="006F7D96">
        <w:rPr>
          <w:rFonts w:ascii="標楷體" w:eastAsia="標楷體" w:hint="eastAsia"/>
        </w:rPr>
        <w:t>(3)其他經機關認定確有必要者。</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int="eastAsia"/>
        </w:rPr>
        <w:t>2.契約</w:t>
      </w:r>
      <w:r w:rsidRPr="006F7D96">
        <w:rPr>
          <w:rFonts w:ascii="標楷體" w:eastAsia="標楷體" w:hAnsi="標楷體" w:hint="eastAsia"/>
        </w:rPr>
        <w:t>文字有中文譯文，其與外文文意不符者，除資格文件外，以中文為準。其因譯文有誤致生損害者，由提供譯文之一方負責賠償。</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3.契約所稱申請、報告、同意、指示、核准、通知、解釋及其他類似行為所為之意思表示，除契約另有規定或當事人同意外，應以中文(正體字)書面為之。書面之遞交，得以面交簽收、郵寄、傳真或電子資料傳輸至雙方預為約定之人員或處所。</w:t>
      </w:r>
    </w:p>
    <w:p w:rsidR="00296EE9" w:rsidRPr="006F7D96" w:rsidRDefault="00296EE9" w:rsidP="00296EE9">
      <w:pPr>
        <w:spacing w:line="400" w:lineRule="exact"/>
        <w:ind w:left="851" w:hanging="567"/>
        <w:jc w:val="both"/>
        <w:rPr>
          <w:rFonts w:ascii="標楷體" w:eastAsia="標楷體"/>
        </w:rPr>
      </w:pPr>
      <w:r w:rsidRPr="006F7D96">
        <w:rPr>
          <w:rFonts w:ascii="標楷體" w:eastAsia="標楷體" w:hAnsi="標楷體" w:hint="eastAsia"/>
        </w:rPr>
        <w:t>(六)</w:t>
      </w:r>
      <w:r w:rsidRPr="006F7D96">
        <w:rPr>
          <w:rFonts w:ascii="標楷體" w:eastAsia="標楷體" w:hint="eastAsia"/>
        </w:rPr>
        <w:t>契約所使用之度量衡單位，除另有規定者外，以法定度量衡單位為之。</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(七)</w:t>
      </w:r>
      <w:r w:rsidRPr="006F7D96">
        <w:rPr>
          <w:rFonts w:ascii="標楷體" w:eastAsia="標楷體" w:hint="eastAsia"/>
        </w:rPr>
        <w:t>契約</w:t>
      </w:r>
      <w:r w:rsidRPr="006F7D96">
        <w:rPr>
          <w:rFonts w:ascii="標楷體" w:eastAsia="標楷體" w:hAnsi="標楷體" w:hint="eastAsia"/>
        </w:rPr>
        <w:t>所定事項如有違反法令或無法執行之部分，該部分無效。但除去該部分，契約亦可成立者，不影響其他部分之有效性。該無效之部分，機關及廠商必要時得依契約原定目的變更之。</w:t>
      </w:r>
    </w:p>
    <w:p w:rsidR="00296EE9" w:rsidRPr="006F7D96" w:rsidRDefault="00296EE9" w:rsidP="00296EE9">
      <w:pPr>
        <w:spacing w:line="400" w:lineRule="exact"/>
        <w:ind w:left="766" w:hanging="482"/>
        <w:jc w:val="both"/>
        <w:rPr>
          <w:rFonts w:ascii="標楷體" w:eastAsia="標楷體"/>
        </w:rPr>
      </w:pPr>
      <w:r w:rsidRPr="006F7D96">
        <w:rPr>
          <w:rFonts w:ascii="標楷體" w:eastAsia="標楷體" w:hAnsi="標楷體" w:hint="eastAsia"/>
        </w:rPr>
        <w:t>(八)</w:t>
      </w:r>
      <w:r w:rsidRPr="006F7D96">
        <w:rPr>
          <w:rFonts w:ascii="標楷體" w:eastAsia="標楷體" w:hint="eastAsia"/>
        </w:rPr>
        <w:t>經雙方代表人</w:t>
      </w:r>
      <w:r w:rsidRPr="006F3D4E">
        <w:rPr>
          <w:rFonts w:ascii="標楷體" w:eastAsia="標楷體" w:hint="eastAsia"/>
          <w:u w:val="single"/>
        </w:rPr>
        <w:t>或其授權</w:t>
      </w:r>
      <w:r w:rsidRPr="006F7D96">
        <w:rPr>
          <w:rFonts w:ascii="標楷體" w:eastAsia="標楷體" w:hint="eastAsia"/>
        </w:rPr>
        <w:t>人簽署契約正本2份，機關及廠商各執1份，並由雙方各依規定貼用印花稅票。副本</w:t>
      </w:r>
      <w:r>
        <w:rPr>
          <w:rFonts w:ascii="標楷體" w:eastAsia="標楷體" w:hint="eastAsia"/>
          <w:u w:val="single"/>
        </w:rPr>
        <w:t>2</w:t>
      </w:r>
      <w:r w:rsidRPr="006F7D96">
        <w:rPr>
          <w:rFonts w:ascii="標楷體" w:eastAsia="標楷體" w:hint="eastAsia"/>
        </w:rPr>
        <w:t>份，由機關執用。副本如有誤繕，以正本為準。</w:t>
      </w:r>
    </w:p>
    <w:p w:rsidR="00296EE9" w:rsidRPr="006F7D96" w:rsidRDefault="00296EE9" w:rsidP="00296EE9">
      <w:pPr>
        <w:ind w:left="568" w:hanging="284"/>
        <w:jc w:val="both"/>
        <w:rPr>
          <w:rFonts w:ascii="標楷體" w:eastAsia="標楷體" w:hAnsi="標楷體"/>
        </w:rPr>
      </w:pPr>
      <w:r w:rsidRPr="006F7D96">
        <w:rPr>
          <w:rFonts w:ascii="標楷體" w:eastAsia="標楷體" w:hAnsi="標楷體" w:hint="eastAsia"/>
        </w:rPr>
        <w:t></w:t>
      </w:r>
    </w:p>
    <w:p w:rsidR="00296EE9" w:rsidRPr="006F7D96" w:rsidRDefault="00296EE9" w:rsidP="00296EE9">
      <w:pPr>
        <w:spacing w:line="400" w:lineRule="exact"/>
        <w:jc w:val="both"/>
        <w:rPr>
          <w:rFonts w:ascii="標楷體" w:eastAsia="標楷體" w:hAnsi="標楷體"/>
          <w:b/>
        </w:rPr>
      </w:pPr>
      <w:r w:rsidRPr="006F7D96">
        <w:rPr>
          <w:rFonts w:ascii="標楷體" w:eastAsia="標楷體" w:hAnsi="標楷體" w:hint="eastAsia"/>
          <w:b/>
        </w:rPr>
        <w:t>第二條</w:t>
      </w:r>
      <w:r w:rsidRPr="006F7D96">
        <w:rPr>
          <w:rFonts w:ascii="標楷體" w:eastAsia="標楷體" w:hAnsi="標楷體"/>
          <w:b/>
        </w:rPr>
        <w:t xml:space="preserve">  </w:t>
      </w:r>
      <w:r w:rsidRPr="006F7D96">
        <w:rPr>
          <w:rFonts w:ascii="標楷體" w:eastAsia="標楷體" w:hAnsi="標楷體" w:hint="eastAsia"/>
          <w:b/>
        </w:rPr>
        <w:t>履約標的</w:t>
      </w:r>
    </w:p>
    <w:p w:rsidR="00296EE9" w:rsidRDefault="00296EE9" w:rsidP="00296EE9">
      <w:pPr>
        <w:pStyle w:val="7"/>
        <w:spacing w:line="400" w:lineRule="exact"/>
        <w:ind w:left="284" w:firstLine="0"/>
        <w:textDirection w:val="lrTbV"/>
        <w:rPr>
          <w:rFonts w:ascii="標楷體" w:eastAsia="標楷體" w:hAnsi="標楷體"/>
        </w:rPr>
      </w:pPr>
      <w:r w:rsidRPr="009B242C">
        <w:rPr>
          <w:rFonts w:ascii="標楷體" w:eastAsia="標楷體" w:hAnsi="標楷體" w:hint="eastAsia"/>
        </w:rPr>
        <w:t>(一)</w:t>
      </w:r>
      <w:r w:rsidRPr="006F3D4E">
        <w:rPr>
          <w:rFonts w:ascii="標楷體" w:eastAsia="標楷體" w:hAnsi="標楷體" w:hint="eastAsia"/>
          <w:spacing w:val="0"/>
          <w:kern w:val="2"/>
          <w:szCs w:val="24"/>
        </w:rPr>
        <w:t>廠商應給付之標的及工作事項：</w:t>
      </w:r>
      <w:r w:rsidR="00AA5253" w:rsidRPr="006F3D4E">
        <w:rPr>
          <w:rFonts w:ascii="標楷體" w:eastAsia="標楷體" w:hAnsi="標楷體" w:hint="eastAsia"/>
          <w:spacing w:val="0"/>
          <w:kern w:val="2"/>
          <w:szCs w:val="24"/>
          <w:u w:val="single"/>
        </w:rPr>
        <w:t>租賃公務車輛</w:t>
      </w:r>
      <w:r w:rsidRPr="006F3D4E">
        <w:rPr>
          <w:rFonts w:ascii="標楷體" w:eastAsia="標楷體" w:hAnsi="標楷體" w:hint="eastAsia"/>
          <w:spacing w:val="0"/>
          <w:kern w:val="2"/>
          <w:szCs w:val="24"/>
          <w:u w:val="single"/>
        </w:rPr>
        <w:t xml:space="preserve">  1批詳如規格書</w:t>
      </w:r>
      <w:r>
        <w:rPr>
          <w:rFonts w:ascii="標楷體" w:eastAsia="標楷體" w:hAnsi="標楷體" w:hint="eastAsia"/>
          <w:szCs w:val="24"/>
          <w:u w:val="single"/>
        </w:rPr>
        <w:t xml:space="preserve"> </w:t>
      </w:r>
    </w:p>
    <w:p w:rsidR="00296EE9" w:rsidRPr="006F7D96" w:rsidRDefault="00296EE9" w:rsidP="00296EE9">
      <w:pPr>
        <w:pStyle w:val="7"/>
        <w:spacing w:line="400" w:lineRule="exact"/>
        <w:ind w:left="284" w:firstLine="0"/>
        <w:jc w:val="both"/>
        <w:textDirection w:val="lrTbV"/>
        <w:rPr>
          <w:rFonts w:ascii="標楷體" w:eastAsia="標楷體" w:hAnsi="標楷體"/>
        </w:rPr>
      </w:pPr>
      <w:r w:rsidRPr="006F7D96">
        <w:rPr>
          <w:rFonts w:ascii="標楷體" w:eastAsia="標楷體" w:hAnsi="標楷體" w:hint="eastAsia"/>
        </w:rPr>
        <w:t>(二)機關辦理事項(由機關於招標時載明，無者免填)：</w:t>
      </w:r>
      <w:r w:rsidRPr="006F7D96">
        <w:rPr>
          <w:rFonts w:ascii="標楷體" w:eastAsia="標楷體" w:hAnsi="標楷體" w:hint="eastAsia"/>
          <w:u w:val="single"/>
        </w:rPr>
        <w:t xml:space="preserve">　　　　　　　　</w:t>
      </w:r>
      <w:r w:rsidRPr="006F7D96">
        <w:rPr>
          <w:rFonts w:ascii="標楷體" w:eastAsia="標楷體" w:hAnsi="標楷體" w:hint="eastAsia"/>
        </w:rPr>
        <w:t xml:space="preserve">　　　　</w:t>
      </w:r>
    </w:p>
    <w:p w:rsidR="00296EE9" w:rsidRPr="006F7D96" w:rsidRDefault="00296EE9" w:rsidP="00296EE9">
      <w:pPr>
        <w:spacing w:line="400" w:lineRule="exact"/>
        <w:jc w:val="both"/>
        <w:rPr>
          <w:rFonts w:ascii="標楷體" w:eastAsia="標楷體" w:hAnsi="標楷體"/>
          <w:b/>
        </w:rPr>
      </w:pPr>
    </w:p>
    <w:p w:rsidR="00296EE9" w:rsidRPr="006F7D96" w:rsidRDefault="00296EE9" w:rsidP="00296EE9">
      <w:pPr>
        <w:spacing w:line="400" w:lineRule="exact"/>
        <w:jc w:val="both"/>
        <w:rPr>
          <w:rFonts w:ascii="標楷體" w:eastAsia="標楷體" w:hAnsi="標楷體"/>
          <w:b/>
        </w:rPr>
      </w:pPr>
      <w:r w:rsidRPr="006F7D96">
        <w:rPr>
          <w:rFonts w:ascii="標楷體" w:eastAsia="標楷體" w:hAnsi="標楷體" w:hint="eastAsia"/>
          <w:b/>
        </w:rPr>
        <w:t>第三條  契約價金之給付</w:t>
      </w:r>
    </w:p>
    <w:p w:rsidR="00296EE9" w:rsidRPr="006F7D96" w:rsidRDefault="00296EE9" w:rsidP="00296EE9">
      <w:pPr>
        <w:spacing w:line="400" w:lineRule="exact"/>
        <w:ind w:left="568" w:hanging="284"/>
        <w:jc w:val="both"/>
        <w:textDirection w:val="lrTbV"/>
        <w:rPr>
          <w:rFonts w:ascii="標楷體" w:eastAsia="標楷體" w:hAnsi="標楷體"/>
        </w:rPr>
      </w:pPr>
      <w:r w:rsidRPr="006F7D96">
        <w:rPr>
          <w:rFonts w:ascii="標楷體" w:eastAsia="標楷體" w:hAnsi="標楷體" w:hint="eastAsia"/>
        </w:rPr>
        <w:t xml:space="preserve">契約價金之給付，得為下列方式：(新台幣      </w:t>
      </w:r>
      <w:r>
        <w:rPr>
          <w:rFonts w:ascii="標楷體" w:eastAsia="標楷體" w:hAnsi="標楷體" w:hint="eastAsia"/>
        </w:rPr>
        <w:t xml:space="preserve">   </w:t>
      </w:r>
      <w:r w:rsidRPr="006F7D96">
        <w:rPr>
          <w:rFonts w:ascii="標楷體" w:eastAsia="標楷體" w:hAnsi="標楷體" w:hint="eastAsia"/>
        </w:rPr>
        <w:t xml:space="preserve">   元整)</w:t>
      </w:r>
    </w:p>
    <w:p w:rsidR="00296EE9" w:rsidRPr="006F7D96" w:rsidRDefault="00296EE9" w:rsidP="00296EE9">
      <w:pPr>
        <w:spacing w:line="400" w:lineRule="exact"/>
        <w:ind w:left="851" w:hanging="284"/>
        <w:jc w:val="both"/>
        <w:textDirection w:val="lrTbV"/>
        <w:rPr>
          <w:rFonts w:ascii="標楷體" w:eastAsia="標楷體" w:hAnsi="標楷體"/>
        </w:rPr>
      </w:pPr>
      <w:r w:rsidRPr="006F7D96">
        <w:rPr>
          <w:rFonts w:ascii="標楷體" w:eastAsia="標楷體" w:hAnsi="標楷體" w:hint="eastAsia"/>
        </w:rPr>
        <w:sym w:font="Wingdings 2" w:char="F0A2"/>
      </w:r>
      <w:r w:rsidRPr="006F7D96">
        <w:rPr>
          <w:rFonts w:ascii="標楷體" w:eastAsia="標楷體" w:hAnsi="標楷體" w:hint="eastAsia"/>
        </w:rPr>
        <w:t>依契約價金總額結算。因契約變更致履約標的項目或數量有增減時，就變更部分予以加減價結算。若有相關項目如稅捐、利潤或管理費等另列一式計價者，應依結算總價與原契約價金總額比例增減之。但契約已訂明不適用比例增減條件，或其性質與比例增減無關者，不在此限。</w:t>
      </w:r>
    </w:p>
    <w:p w:rsidR="00296EE9" w:rsidRPr="006F7D96" w:rsidRDefault="00296EE9" w:rsidP="00296EE9">
      <w:pPr>
        <w:spacing w:line="400" w:lineRule="exact"/>
        <w:ind w:left="851" w:hanging="284"/>
        <w:jc w:val="both"/>
        <w:textDirection w:val="lrTbV"/>
        <w:rPr>
          <w:rFonts w:ascii="標楷體" w:eastAsia="標楷體" w:hAnsi="標楷體"/>
        </w:rPr>
      </w:pPr>
      <w:r w:rsidRPr="006F7D96">
        <w:rPr>
          <w:rFonts w:ascii="標楷體" w:eastAsia="標楷體" w:hAnsi="標楷體" w:hint="eastAsia"/>
        </w:rPr>
        <w:t>□依實際供應之項目及數量結算，以契約中所列履約標的項目及單價，依完成履約實際供應之項目及數量給付。若有相關項目如稅捐、利潤或管理費等另列一式計價者，應依結算總價與原契約價金總額比例增減之。但契約已訂明不適用比例增減條件，或其性質與比例增減無關者，不在此限。</w:t>
      </w:r>
    </w:p>
    <w:p w:rsidR="00296EE9" w:rsidRPr="006F7D96" w:rsidRDefault="00296EE9" w:rsidP="00296EE9">
      <w:pPr>
        <w:spacing w:line="400" w:lineRule="exact"/>
        <w:ind w:left="851" w:hanging="284"/>
        <w:jc w:val="both"/>
        <w:textDirection w:val="lrTbV"/>
        <w:rPr>
          <w:rFonts w:ascii="標楷體" w:eastAsia="標楷體" w:hAnsi="標楷體"/>
        </w:rPr>
      </w:pPr>
      <w:r w:rsidRPr="006F7D96">
        <w:rPr>
          <w:rFonts w:ascii="標楷體" w:eastAsia="標楷體" w:hAnsi="標楷體" w:hint="eastAsia"/>
        </w:rPr>
        <w:t>□部分依契約價金總額結算，部分依實際供應之項目及數量結算。屬於依契約價金總額結算之部分，因契約變更致履約標的項目或數量有增減時，就變更部分予以加減價結算。屬於依實際供應之項目及數量結算之部分，以契約中所列履約標的項目及單價，依完成履約實際供應之項目及數量給付。若有相關項目如稅捐、利潤或管理費等另列一式計價者，應依結算總價與契約價金總額比例增減之。但契約已訂明不適用比例增減條件，或其性質與比例增減無關者，不在此限。</w:t>
      </w:r>
    </w:p>
    <w:p w:rsidR="00296EE9" w:rsidRPr="006F7D96" w:rsidRDefault="00296EE9" w:rsidP="00296EE9">
      <w:pPr>
        <w:spacing w:line="400" w:lineRule="exact"/>
        <w:ind w:left="851" w:hanging="284"/>
        <w:jc w:val="both"/>
        <w:textDirection w:val="lrTbV"/>
        <w:rPr>
          <w:rFonts w:ascii="標楷體" w:eastAsia="標楷體" w:hAnsi="標楷體"/>
        </w:rPr>
      </w:pPr>
      <w:r w:rsidRPr="006F7D96">
        <w:rPr>
          <w:rFonts w:ascii="標楷體" w:eastAsia="標楷體" w:hAnsi="標楷體" w:hint="eastAsia"/>
        </w:rPr>
        <w:t>□其他：</w:t>
      </w:r>
      <w:r w:rsidRPr="006F7D96">
        <w:rPr>
          <w:rFonts w:ascii="標楷體" w:eastAsia="標楷體" w:hAnsi="標楷體" w:hint="eastAsia"/>
          <w:u w:val="single"/>
        </w:rPr>
        <w:t xml:space="preserve">　　　　　　　　　　　　　　　　　　　　　　</w:t>
      </w:r>
      <w:r w:rsidRPr="006F7D96">
        <w:rPr>
          <w:rFonts w:ascii="標楷體" w:eastAsia="標楷體" w:hAnsi="標楷體" w:hint="eastAsia"/>
        </w:rPr>
        <w:t xml:space="preserve">　</w:t>
      </w:r>
    </w:p>
    <w:p w:rsidR="00296EE9" w:rsidRPr="006F7D96" w:rsidRDefault="00296EE9" w:rsidP="00296EE9">
      <w:pPr>
        <w:spacing w:line="400" w:lineRule="exact"/>
        <w:jc w:val="both"/>
        <w:rPr>
          <w:rFonts w:ascii="標楷體" w:eastAsia="標楷體" w:hAnsi="標楷體"/>
          <w:b/>
        </w:rPr>
      </w:pPr>
    </w:p>
    <w:p w:rsidR="00296EE9" w:rsidRPr="006F7D96" w:rsidRDefault="00296EE9" w:rsidP="00296EE9">
      <w:pPr>
        <w:spacing w:line="400" w:lineRule="exact"/>
        <w:jc w:val="both"/>
        <w:rPr>
          <w:rFonts w:ascii="標楷體" w:eastAsia="標楷體" w:hAnsi="標楷體"/>
          <w:b/>
        </w:rPr>
      </w:pPr>
      <w:r w:rsidRPr="006F7D96">
        <w:rPr>
          <w:rFonts w:ascii="標楷體" w:eastAsia="標楷體" w:hAnsi="標楷體" w:hint="eastAsia"/>
          <w:b/>
        </w:rPr>
        <w:t>第四條  契約價金之調整</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(一)驗收結果與規定不符，而不妨礙安全及使用需求，亦無減少通常效用或契約預定效用，經機關檢討不必拆換、更換或拆換、更換確有困難，或不必補交者，得於必要時減價收受。</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sym w:font="Wingdings 2" w:char="F0A2"/>
      </w:r>
      <w:r w:rsidRPr="006F7D96">
        <w:rPr>
          <w:rFonts w:ascii="標楷體" w:eastAsia="標楷體" w:hAnsi="標楷體" w:hint="eastAsia"/>
        </w:rPr>
        <w:t>採減價收受者，按不符項目標的之契約價金</w:t>
      </w:r>
      <w:r w:rsidRPr="006F7D96">
        <w:rPr>
          <w:rFonts w:ascii="標楷體" w:eastAsia="標楷體" w:hAnsi="標楷體" w:hint="eastAsia"/>
          <w:u w:val="single"/>
        </w:rPr>
        <w:t>20</w:t>
      </w:r>
      <w:r w:rsidRPr="006F7D96">
        <w:rPr>
          <w:rFonts w:ascii="標楷體" w:eastAsia="標楷體" w:hAnsi="標楷體" w:hint="eastAsia"/>
        </w:rPr>
        <w:t>% (由機關視需要於招標時載明)減價，並處以減價金額</w:t>
      </w:r>
      <w:r w:rsidRPr="006F7D96">
        <w:rPr>
          <w:rFonts w:ascii="標楷體" w:eastAsia="標楷體" w:hAnsi="標楷體" w:hint="eastAsia"/>
          <w:u w:val="single"/>
        </w:rPr>
        <w:t>200</w:t>
      </w:r>
      <w:r w:rsidRPr="006F7D96">
        <w:rPr>
          <w:rFonts w:ascii="標楷體" w:eastAsia="標楷體" w:hAnsi="標楷體" w:hint="eastAsia"/>
        </w:rPr>
        <w:t>%(由機關視需要於招標時載明)之違約金。減價及違約金之總額，以該項目之契約價金為限。</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二)依契約價金總額結算給付者，未列入標價數量清單之項目或數量，其已於契約載明應由廠商供應或為廠商完成履約所必須者，仍應由廠商負責供應，不得據以請求加價。如經機關確認屬漏列且未於其他項目中編列者，應以契約變更增加契約價金。</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三)契約價金，除另有規定外，含廠商及其人員依中華民國法令應繳納之稅捐、規費及強制性保險之保險費。依法令應以機關名義申請之許可或執照，由廠商備具文件代為申請者，其需繳納之規費不含於契約價金，由廠商代為繳納後機關覈實支付，但已明列項目而含於契約價金者，不在此限。</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(四)中華民國以外其他國家或地區之稅捐、規費或關稅，由廠商負擔。</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(五)廠商履約遇有下列政府行為之一，致履約費用增加或減少者，契約價金得予調整：</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1.政府法令之新增或變更。</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2.稅捐或規費之新增或變更。</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3.政府公告、公定或管制費率之變更。</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六)前款情形，屬中華民國政府所為，致履約成本增加者，其所增加之必要費用，由機關負擔；致履約成本減少者，其所減少之部分，得自契約價金中扣除。其他國家政府所為，致履約成本增加或減少者，契約價金不予調整。</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(七)廠商為履約須進口自用機具、設備或材料者，其進口及復運出口所需手續及費用，由廠商負責。</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(八)契約規定廠商履約標的應經第三人檢驗者，除另有規定外，其檢驗所需費用，由廠商負擔。</w:t>
      </w:r>
    </w:p>
    <w:p w:rsidR="00296EE9" w:rsidRPr="006F7D96" w:rsidRDefault="00296EE9" w:rsidP="00296EE9">
      <w:pPr>
        <w:pStyle w:val="31"/>
        <w:spacing w:line="400" w:lineRule="exact"/>
        <w:rPr>
          <w:rFonts w:ascii="標楷體" w:hAnsi="標楷體"/>
          <w:sz w:val="24"/>
        </w:rPr>
      </w:pPr>
    </w:p>
    <w:p w:rsidR="00296EE9" w:rsidRPr="006F7D96" w:rsidRDefault="00296EE9" w:rsidP="00296EE9">
      <w:pPr>
        <w:spacing w:line="400" w:lineRule="exact"/>
        <w:jc w:val="both"/>
        <w:rPr>
          <w:rFonts w:ascii="標楷體" w:eastAsia="標楷體" w:hAnsi="標楷體"/>
          <w:b/>
        </w:rPr>
      </w:pPr>
      <w:r w:rsidRPr="006F7D96">
        <w:rPr>
          <w:rFonts w:ascii="標楷體" w:eastAsia="標楷體" w:hAnsi="標楷體" w:hint="eastAsia"/>
          <w:b/>
        </w:rPr>
        <w:t>第五條  契約價金之給付條件</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(一)除契約另有約定外，依下列條件辦理付款：</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1.預付款(無者免填)：</w:t>
      </w:r>
    </w:p>
    <w:p w:rsidR="00296EE9" w:rsidRPr="006F7D96" w:rsidRDefault="00296EE9" w:rsidP="00296EE9">
      <w:pPr>
        <w:spacing w:line="400" w:lineRule="exact"/>
        <w:ind w:left="1588" w:hanging="454"/>
        <w:textDirection w:val="lrTbV"/>
        <w:rPr>
          <w:rFonts w:ascii="標楷體" w:eastAsia="標楷體" w:hAnsi="標楷體"/>
        </w:rPr>
      </w:pPr>
      <w:r w:rsidRPr="006F7D96">
        <w:rPr>
          <w:rFonts w:ascii="標楷體" w:eastAsia="標楷體" w:hAnsi="標楷體" w:hint="eastAsia"/>
        </w:rPr>
        <w:t>(1)契約預付款為契約價金總額</w:t>
      </w:r>
      <w:r w:rsidRPr="006F7D96">
        <w:rPr>
          <w:rFonts w:ascii="標楷體" w:eastAsia="標楷體" w:hAnsi="標楷體"/>
          <w:u w:val="single"/>
        </w:rPr>
        <w:t xml:space="preserve">    </w:t>
      </w:r>
      <w:r w:rsidRPr="006F7D96">
        <w:rPr>
          <w:rFonts w:ascii="標楷體" w:eastAsia="標楷體" w:hAnsi="標楷體" w:hint="eastAsia"/>
        </w:rPr>
        <w:t>%(由機關於招標時載明；其額度以不逾契約價金總額或契約價金上限之30%為原則)，付款條件如下：</w:t>
      </w:r>
      <w:r w:rsidRPr="006F7D96">
        <w:rPr>
          <w:rFonts w:ascii="標楷體" w:eastAsia="標楷體" w:hAnsi="標楷體"/>
          <w:u w:val="single"/>
        </w:rPr>
        <w:t xml:space="preserve">  </w:t>
      </w:r>
      <w:r w:rsidRPr="006F7D96">
        <w:rPr>
          <w:rFonts w:ascii="標楷體" w:eastAsia="標楷體" w:hAnsi="標楷體" w:hint="eastAsia"/>
          <w:u w:val="single"/>
        </w:rPr>
        <w:t xml:space="preserve">　　　　　　　　　　</w:t>
      </w:r>
      <w:r w:rsidRPr="006F7D96">
        <w:rPr>
          <w:rFonts w:ascii="標楷體" w:eastAsia="標楷體" w:hAnsi="標楷體"/>
          <w:u w:val="single"/>
        </w:rPr>
        <w:t xml:space="preserve">  </w:t>
      </w:r>
      <w:r w:rsidRPr="006F7D96">
        <w:rPr>
          <w:rFonts w:ascii="標楷體" w:eastAsia="標楷體" w:hAnsi="標楷體" w:hint="eastAsia"/>
        </w:rPr>
        <w:t>(由機關於招標時載明) 。</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(2)預付款於雙方簽定契約，廠商辦妥履約各項保證，並提供預付款還款保證，經機關核可後在</w:t>
      </w:r>
      <w:r w:rsidRPr="006F7D96">
        <w:rPr>
          <w:rFonts w:ascii="標楷體" w:eastAsia="標楷體" w:hAnsi="標楷體"/>
          <w:u w:val="single"/>
        </w:rPr>
        <w:t xml:space="preserve"> </w:t>
      </w:r>
      <w:r w:rsidRPr="006F7D96">
        <w:rPr>
          <w:rFonts w:ascii="標楷體" w:eastAsia="標楷體" w:hAnsi="標楷體" w:hint="eastAsia"/>
          <w:u w:val="single"/>
        </w:rPr>
        <w:t xml:space="preserve">　</w:t>
      </w:r>
      <w:r w:rsidRPr="006F7D96">
        <w:rPr>
          <w:rFonts w:ascii="標楷體" w:eastAsia="標楷體" w:hAnsi="標楷體" w:hint="eastAsia"/>
        </w:rPr>
        <w:t>日(由機關於招標時載明)內撥付。</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(3)預付款應於銀行開立專戶，專用於本採購，機關得隨時查核其使用情形。</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(4)預付款之扣回方式如下：</w:t>
      </w:r>
      <w:r w:rsidRPr="006F7D96">
        <w:rPr>
          <w:rFonts w:ascii="標楷體" w:eastAsia="標楷體" w:hAnsi="標楷體" w:hint="eastAsia"/>
          <w:u w:val="single"/>
        </w:rPr>
        <w:t xml:space="preserve">                      </w:t>
      </w:r>
      <w:r w:rsidRPr="006F7D96">
        <w:rPr>
          <w:rFonts w:ascii="標楷體" w:eastAsia="標楷體" w:hAnsi="標楷體" w:hint="eastAsia"/>
        </w:rPr>
        <w:t>(由機關於招標時載明；無者免填)。</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2.分期付款(無者免填)：</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(1)契約分期付款為契約價金總額</w:t>
      </w:r>
      <w:r w:rsidRPr="006F7D96">
        <w:rPr>
          <w:rFonts w:ascii="標楷體" w:eastAsia="標楷體" w:hAnsi="標楷體"/>
          <w:u w:val="single"/>
        </w:rPr>
        <w:t xml:space="preserve">    </w:t>
      </w:r>
      <w:r w:rsidRPr="006F7D96">
        <w:rPr>
          <w:rFonts w:ascii="標楷體" w:eastAsia="標楷體" w:hAnsi="標楷體" w:hint="eastAsia"/>
        </w:rPr>
        <w:t>%(由機關於招標時載明)，其各期之付款條件：</w:t>
      </w:r>
      <w:r w:rsidRPr="006F7D96">
        <w:rPr>
          <w:rFonts w:ascii="標楷體" w:eastAsia="標楷體" w:hAnsi="標楷體" w:hint="eastAsia"/>
          <w:u w:val="single"/>
        </w:rPr>
        <w:t xml:space="preserve">                      </w:t>
      </w:r>
      <w:r w:rsidRPr="006F7D96">
        <w:rPr>
          <w:rFonts w:ascii="標楷體" w:eastAsia="標楷體" w:hAnsi="標楷體" w:hint="eastAsia"/>
        </w:rPr>
        <w:t>(由機關於招標時載明)</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(2)廠商於符合前述各期付款條件後提出證明文件及預付款還款保證（契約未約定預付款還款保證者則免）。機關於15工作天內完成審核程序後，通知廠商提出請款單據，並於接到廠商請款單據後15工作天內付款。但涉及向補助機關申請核撥補助款者，付款期限為30工作天。</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3.分批付款(由機關視需要於招標時載明，無者免填)：</w:t>
      </w:r>
    </w:p>
    <w:p w:rsidR="00296EE9" w:rsidRDefault="00296EE9" w:rsidP="00296EE9">
      <w:pPr>
        <w:spacing w:line="400" w:lineRule="exact"/>
        <w:ind w:left="1456" w:hanging="322"/>
        <w:jc w:val="both"/>
        <w:textDirection w:val="lrTbV"/>
        <w:rPr>
          <w:rFonts w:ascii="標楷體" w:eastAsia="標楷體" w:hAnsi="標楷體"/>
        </w:rPr>
      </w:pPr>
      <w:r>
        <w:rPr>
          <w:rFonts w:ascii="新細明體" w:hAnsi="新細明體" w:hint="eastAsia"/>
        </w:rPr>
        <w:t>■</w:t>
      </w:r>
      <w:r w:rsidRPr="006F7D96">
        <w:rPr>
          <w:rFonts w:ascii="標楷體" w:eastAsia="標楷體" w:hAnsi="標楷體" w:hint="eastAsia"/>
        </w:rPr>
        <w:t>分批交貨，分批付款，每批數交貨完畢後付款。廠商於符合前述付款條件後提出證明文件。機關於15工作天內完成審核程序後，通知廠商提出請款單據，並於接到廠商請款單據後15工作天內付款。但涉及向補助機關申請核撥補助款者，付款期限為30工作天。</w:t>
      </w:r>
      <w:r>
        <w:rPr>
          <w:rFonts w:ascii="標楷體" w:eastAsia="標楷體" w:hAnsi="標楷體" w:hint="eastAsia"/>
        </w:rPr>
        <w:t>(</w:t>
      </w:r>
      <w:r w:rsidRPr="000356FC">
        <w:rPr>
          <w:rFonts w:ascii="標楷體" w:eastAsia="標楷體" w:hAnsi="標楷體" w:hint="eastAsia"/>
          <w:u w:val="single"/>
        </w:rPr>
        <w:t>依每月</w:t>
      </w:r>
      <w:r w:rsidRPr="000356FC">
        <w:rPr>
          <w:rFonts w:ascii="標楷體" w:eastAsia="標楷體" w:hAnsi="標楷體"/>
          <w:u w:val="single"/>
        </w:rPr>
        <w:t>實際使用次數付款</w:t>
      </w:r>
      <w:r>
        <w:rPr>
          <w:rFonts w:ascii="標楷體" w:eastAsia="標楷體" w:hAnsi="標楷體" w:hint="eastAsia"/>
          <w:u w:val="single"/>
        </w:rPr>
        <w:t>)</w:t>
      </w:r>
    </w:p>
    <w:p w:rsidR="00296EE9" w:rsidRPr="006F7D96" w:rsidRDefault="00296EE9" w:rsidP="00296EE9">
      <w:pPr>
        <w:spacing w:line="400" w:lineRule="exact"/>
        <w:ind w:left="1456" w:hanging="322"/>
        <w:jc w:val="both"/>
        <w:textDirection w:val="lrTbV"/>
        <w:rPr>
          <w:rFonts w:ascii="標楷體" w:eastAsia="標楷體" w:hAnsi="標楷體"/>
        </w:rPr>
      </w:pPr>
      <w:r w:rsidRPr="006F7D96">
        <w:rPr>
          <w:rFonts w:ascii="標楷體" w:eastAsia="標楷體" w:hAnsi="標楷體" w:hint="eastAsia"/>
        </w:rPr>
        <w:t>□得分批交貨，但全部批數交貨完畢後付款。廠商於符合前述付款條件後提出證明文件。機關於15工作天內完成審核程序後，通知廠商提出請款單據，並於接到廠商請款單據後15工作天內付款。但涉及向補助機關申請核撥補助款者，付款期限為30工作天。</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4.訓練費之付款(由機關視需要於招標時載明，無者免填)：</w:t>
      </w:r>
    </w:p>
    <w:p w:rsidR="00296EE9" w:rsidRPr="006F7D96" w:rsidRDefault="00296EE9" w:rsidP="00296EE9">
      <w:pPr>
        <w:spacing w:line="400" w:lineRule="exact"/>
        <w:ind w:left="1456" w:hanging="322"/>
        <w:jc w:val="both"/>
        <w:textDirection w:val="lrTbV"/>
        <w:rPr>
          <w:rFonts w:ascii="標楷體" w:eastAsia="標楷體" w:hAnsi="標楷體"/>
        </w:rPr>
      </w:pPr>
      <w:r w:rsidRPr="006F7D96">
        <w:rPr>
          <w:rFonts w:ascii="標楷體" w:eastAsia="標楷體" w:hAnsi="標楷體" w:hint="eastAsia"/>
        </w:rPr>
        <w:t>□訓練完成後付款。廠商於符合前述付款條件後提出證明文件。機關於15工作天內完成審核程序後，通知廠商提出請款單據，並於接到廠商請款單據後15工作天內付款。但涉及向補助機關申請核撥補助款者，付款期限為30工作天。</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□其他：</w:t>
      </w:r>
      <w:r w:rsidRPr="006F7D96">
        <w:rPr>
          <w:rFonts w:ascii="標楷體" w:eastAsia="標楷體" w:hAnsi="標楷體" w:hint="eastAsia"/>
          <w:u w:val="single"/>
        </w:rPr>
        <w:t xml:space="preserve">         </w:t>
      </w:r>
      <w:r w:rsidRPr="006F7D96">
        <w:rPr>
          <w:rFonts w:ascii="標楷體" w:eastAsia="標楷體" w:hAnsi="標楷體" w:hint="eastAsia"/>
        </w:rPr>
        <w:t>（由機關於招標時載明）。</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5.安裝測試費之付款(由機關視需要於招標時載明，無者免填)：</w:t>
      </w:r>
    </w:p>
    <w:p w:rsidR="00296EE9" w:rsidRPr="006F7D96" w:rsidRDefault="00296EE9" w:rsidP="00296EE9">
      <w:pPr>
        <w:spacing w:line="400" w:lineRule="exact"/>
        <w:ind w:left="1456" w:hanging="322"/>
        <w:jc w:val="both"/>
        <w:textDirection w:val="lrTbV"/>
        <w:rPr>
          <w:rFonts w:ascii="標楷體" w:eastAsia="標楷體" w:hAnsi="標楷體"/>
        </w:rPr>
      </w:pPr>
      <w:r w:rsidRPr="006F7D96">
        <w:rPr>
          <w:rFonts w:ascii="標楷體" w:eastAsia="標楷體" w:hAnsi="標楷體" w:hint="eastAsia"/>
        </w:rPr>
        <w:t>□安裝測試完成後付款。廠商於符合前述付款條件後提出證明文件。機關於15工作天內完成審核程序後，通知廠商提出請款單據，並於接到廠商請款單據後15工作天內付款。但涉及向補助機關申請核撥補助款者，付款期限為30工作天。</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□其他：</w:t>
      </w:r>
      <w:r w:rsidRPr="006F7D96">
        <w:rPr>
          <w:rFonts w:ascii="標楷體" w:eastAsia="標楷體" w:hAnsi="標楷體" w:hint="eastAsia"/>
          <w:u w:val="single"/>
        </w:rPr>
        <w:t xml:space="preserve">         </w:t>
      </w:r>
      <w:r w:rsidRPr="006F7D96">
        <w:rPr>
          <w:rFonts w:ascii="標楷體" w:eastAsia="標楷體" w:hAnsi="標楷體" w:hint="eastAsia"/>
        </w:rPr>
        <w:t>（由機關於招標時載明）。</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6.驗收後付款：於驗收合格，廠商繳納保固保證金（契約未明定需繳納保固保證金者則免）後，機關於接到廠商提出請款單據後15工作天內，一次無息結付尾款。但涉及向補助機關申請核撥補助款者，付款期限為30工作天。</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 xml:space="preserve">7.其他付款條件：___________________________________ </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8.機關辦理付款及審核程序，如發現廠商有文件不符、不足或有疑義而需補正或澄清者，機關應ㄧ次通知澄清或補正，不得分次辦理。其審核及付款期限，自資料澄清或補正之次日重新起算；機關並應先就無爭議且可單獨計價之部分辦理付款。</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 xml:space="preserve">9.廠商履約有下列情形之一者，機關得暫停給付契約價金至情形消滅為止： </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(1)履約實際進度因可歸責於廠商之事由，落後預定進度達＿%（由機關於招標時載明；未載明者，依採購法施行細則第111條第1項所定百分比）以上，且經機關通知限期改善未積極改善者。</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(2)履約有瑕疵經書面通知改善而逾期未改善者。</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(3)未履行契約應辦事項，經通知仍延不履行者。</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(4)廠商履約人員不適任，經通知更換仍延不辦理者。</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(5)其他違反法令或契約情形。</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10.物價指數調整(無者免填)：</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(1)履約進行期間，如遇物價波動時，得依行政院主計總處公布之　　　　  物價指數</w:t>
      </w:r>
      <w:r w:rsidRPr="006F7D96">
        <w:rPr>
          <w:rFonts w:ascii="標楷體" w:eastAsia="標楷體" w:hAnsi="標楷體" w:hint="eastAsia"/>
          <w:u w:val="single"/>
        </w:rPr>
        <w:t xml:space="preserve">  　  　　　</w:t>
      </w:r>
      <w:r w:rsidRPr="006F7D96">
        <w:rPr>
          <w:rFonts w:ascii="標楷體" w:eastAsia="標楷體" w:hAnsi="標楷體" w:hint="eastAsia"/>
        </w:rPr>
        <w:t>(由機關載明指數名稱)，就漲跌幅超過5%之部分，調整契約價金(由機關於招標時載明得調整之標的項目)。</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(2)適用物價指數基期更換者，其換基當月起完成之履約標的，自動適用新基期指數核算履約標的調整款，原依舊基期指數結清之履約標的款不予追溯核算。每月公布之物價指數修正時，處理原則亦同。</w:t>
      </w:r>
    </w:p>
    <w:p w:rsidR="00296EE9" w:rsidRPr="006F7D96" w:rsidRDefault="00296EE9" w:rsidP="00296EE9">
      <w:pPr>
        <w:spacing w:line="400" w:lineRule="exact"/>
        <w:ind w:left="1276" w:right="57" w:hanging="426"/>
        <w:jc w:val="both"/>
        <w:textDirection w:val="lrTbV"/>
        <w:rPr>
          <w:rFonts w:ascii="標楷體" w:eastAsia="標楷體" w:hAnsi="標楷體"/>
        </w:rPr>
      </w:pPr>
      <w:r w:rsidRPr="006F7D96">
        <w:rPr>
          <w:rFonts w:ascii="標楷體" w:eastAsia="標楷體" w:hAnsi="標楷體" w:hint="eastAsia"/>
        </w:rPr>
        <w:t>11.契約價金得依前目或</w:t>
      </w:r>
      <w:r w:rsidRPr="006F7D96">
        <w:rPr>
          <w:rFonts w:ascii="標楷體" w:eastAsia="標楷體" w:hAnsi="標楷體" w:hint="eastAsia"/>
          <w:u w:val="single"/>
        </w:rPr>
        <w:t xml:space="preserve">         </w:t>
      </w:r>
      <w:r w:rsidRPr="006F7D96">
        <w:rPr>
          <w:rFonts w:ascii="標楷體" w:eastAsia="標楷體" w:hAnsi="標楷體" w:hint="eastAsia"/>
        </w:rPr>
        <w:t>(如指定指數，由機關於招標時載明，無者免填)調整者，應註明下列事項：</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(1)得調整之成本項目及金額。</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(2)調整所依據之一定物價指數及基期。</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(3)得調整及不予調整之情形。</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(4)調整公式。</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(5)廠商應提出之調整數據及佐證資料。</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(6)管理費及利潤不予調整。</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(7)逾履約期限之部分，以契約規定之履約期限當時之物價指數(如指定指數，由機關於招標時載明，無者免填)為當期資料。但逾期履約係可歸責於機關者，不在此限。</w:t>
      </w:r>
    </w:p>
    <w:p w:rsidR="00296EE9" w:rsidRPr="006F7D96" w:rsidRDefault="00296EE9" w:rsidP="00296EE9">
      <w:pPr>
        <w:spacing w:line="400" w:lineRule="exact"/>
        <w:ind w:left="1276" w:right="57" w:hanging="426"/>
        <w:jc w:val="both"/>
        <w:rPr>
          <w:rFonts w:ascii="標楷體" w:eastAsia="標楷體" w:hAnsi="標楷體"/>
        </w:rPr>
      </w:pPr>
      <w:r w:rsidRPr="006F7D96">
        <w:rPr>
          <w:rFonts w:ascii="標楷體" w:eastAsia="標楷體" w:hAnsi="標楷體" w:hint="eastAsia"/>
        </w:rPr>
        <w:t>12.契約價金總額曾經減價而確定，其所組成之各單項價格得依約定或合意方式調整（例如減價之金額僅自部分項目扣減）；未約定或合意調整方式者，如廠商所報各單項價格未有不合理之處，視同就廠商所報各單項價格依同一減價比率（決標金額/投標金額）調整。投標文件中報價之分項價格合計數額與決標金額不同者，依決標金額與該合計數額之比率調整之。</w:t>
      </w:r>
    </w:p>
    <w:p w:rsidR="00296EE9" w:rsidRPr="006F7D96" w:rsidRDefault="00296EE9" w:rsidP="00296EE9">
      <w:pPr>
        <w:spacing w:line="400" w:lineRule="exact"/>
        <w:ind w:left="1276" w:right="57" w:hanging="426"/>
        <w:jc w:val="both"/>
        <w:rPr>
          <w:rFonts w:ascii="標楷體" w:eastAsia="標楷體" w:hAnsi="標楷體"/>
        </w:rPr>
      </w:pPr>
      <w:r w:rsidRPr="006F7D96">
        <w:rPr>
          <w:rFonts w:ascii="標楷體" w:eastAsia="標楷體" w:hAnsi="標楷體" w:hint="eastAsia"/>
        </w:rPr>
        <w:t>13.廠商計價領款之印章，除另有約定外，以廠商於投標文件所蓋之章為之。</w:t>
      </w:r>
    </w:p>
    <w:p w:rsidR="00296EE9" w:rsidRPr="006F7D96" w:rsidRDefault="00296EE9" w:rsidP="00296EE9">
      <w:pPr>
        <w:spacing w:line="400" w:lineRule="exact"/>
        <w:ind w:left="1276" w:right="57" w:hanging="426"/>
        <w:jc w:val="both"/>
        <w:rPr>
          <w:rFonts w:ascii="標楷體" w:eastAsia="標楷體" w:hAnsi="標楷體"/>
        </w:rPr>
      </w:pPr>
      <w:r w:rsidRPr="006F7D96">
        <w:rPr>
          <w:rFonts w:ascii="標楷體" w:eastAsia="標楷體" w:hAnsi="標楷體" w:hint="eastAsia"/>
        </w:rPr>
        <w:t>14.廠商應依身心障礙者權益保障法、原住民族工作權保障法及採購法規定僱用身心障礙者及原住民。僱用不足者，應依規定分別向所在地之直轄市或縣（市）勞工主管機關設立之身心障礙者就業基金及原住民族中央主管機關設立之原住民族綜合發展基金之就業基金，定期繳納差額補助費及代金；並不得僱用外籍勞工取代僱用不足額部分。招標機關應將國內員工總人數逾100人之廠商資料公開於政府電子採購網，以供勞工及原住民族主管機關查核差額補助費及代金繳納情形，招標機關不另辦理查核。</w:t>
      </w:r>
    </w:p>
    <w:p w:rsidR="00296EE9" w:rsidRPr="006F7D96" w:rsidRDefault="00296EE9" w:rsidP="00296EE9">
      <w:pPr>
        <w:spacing w:line="400" w:lineRule="exact"/>
        <w:ind w:left="1276" w:right="57" w:hanging="426"/>
        <w:jc w:val="both"/>
        <w:rPr>
          <w:rFonts w:ascii="標楷體" w:eastAsia="標楷體" w:hAnsi="標楷體"/>
        </w:rPr>
      </w:pPr>
      <w:r w:rsidRPr="006F7D96">
        <w:rPr>
          <w:rFonts w:ascii="標楷體" w:eastAsia="標楷體" w:hAnsi="標楷體" w:hint="eastAsia"/>
        </w:rPr>
        <w:t>15.契約價金總額，除另有規定外，為完成契約所需全部材料、人工</w:t>
      </w:r>
      <w:r w:rsidRPr="006F7D96">
        <w:rPr>
          <w:rFonts w:ascii="標楷體" w:eastAsia="標楷體" w:hAnsi="標楷體"/>
        </w:rPr>
        <w:t>、</w:t>
      </w:r>
      <w:r w:rsidRPr="006F7D96">
        <w:rPr>
          <w:rFonts w:ascii="標楷體" w:eastAsia="標楷體" w:hAnsi="標楷體" w:hint="eastAsia"/>
        </w:rPr>
        <w:t>機具、設備及施工所必須之費用。</w:t>
      </w:r>
    </w:p>
    <w:p w:rsidR="00296EE9" w:rsidRPr="006F7D96" w:rsidRDefault="00296EE9" w:rsidP="00296EE9">
      <w:pPr>
        <w:spacing w:line="400" w:lineRule="exact"/>
        <w:ind w:left="1276" w:right="57" w:hanging="426"/>
        <w:jc w:val="both"/>
        <w:rPr>
          <w:rFonts w:ascii="標楷體" w:eastAsia="標楷體" w:hAnsi="標楷體"/>
        </w:rPr>
      </w:pPr>
      <w:r w:rsidRPr="006F7D96">
        <w:rPr>
          <w:rFonts w:ascii="標楷體" w:eastAsia="標楷體" w:hAnsi="標楷體" w:hint="eastAsia"/>
        </w:rPr>
        <w:t>16.因非可歸責於廠商之事由，機關有延遲付款之情形，廠商投訴對象：</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(1)採購機關之政風單位；</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(2)採購機關之上級機關；</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(3)法務部廉政署；</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(4)採購稽核小組；</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(5)採購法主管機關；</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(6)行政院主計總處。</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(二)廠商請領契約價金時應提出電子或紙本統一發票，無統一發票者應提出收據。</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(三)廠商請領契約價金時應提出之其他文件為(由機關於招標時載明，無者免填)：</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□外國廠商之商業發票。</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□成本或費用證明。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□海運、空運提單或其他運送證明。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sym w:font="Wingdings 2" w:char="F0A2"/>
      </w:r>
      <w:r w:rsidRPr="006F7D96">
        <w:rPr>
          <w:rFonts w:ascii="標楷體" w:eastAsia="標楷體" w:hAnsi="標楷體" w:hint="eastAsia"/>
        </w:rPr>
        <w:t>送貨簽收單。</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□裝箱單。</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□重量證明。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□檢驗或檢疫證明。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□保險單或保險證明。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□保固證明。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□契約規定之其他給付憑證文件。</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(四)前款文件，應有出具人之簽名或蓋章。但慣例無需簽名或蓋章者，不在此限。</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五)履約標的自中華民國境外輸入，契約允許以不可撤銷信用狀支付外國廠商契約價金，廠商遲延押匯或所提示之文件不符契約或信用狀規定，致機關無法提貨時，不論機關是否辦理擔保提貨，其因此而發生之額外倉租及其他費用，概由廠商負擔。</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六)廠商履約有逾期違約金、損害賠償、採購標的損壞或短缺、不實行為、未完全履約、不符契約規定、溢領價金或減少履約事項等情形時，機關得自應付價金中扣抵；其有不足者，得通知廠商給付或自保證金扣抵。</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(七)履約範圍包括代辦訓練操作或維護人員者，其費用除廠商本身所需者外，有關受訓人員之旅費及生活費用，由機關自訂標準支給，不包括在契約價金內。</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(八)分包契約依採購法第67條第2項報備於機關，並經廠商就分包部分設定權利質權予分包廠商者，該分包契約所載付款條件應符合本條前列各款規定(採購法第98條之規定除外)，或與機關另行議定。</w:t>
      </w:r>
    </w:p>
    <w:p w:rsidR="00296EE9" w:rsidRPr="006F7D96" w:rsidRDefault="00296EE9" w:rsidP="00296EE9">
      <w:pPr>
        <w:ind w:left="568" w:right="57" w:hanging="284"/>
        <w:jc w:val="both"/>
        <w:rPr>
          <w:rFonts w:ascii="標楷體" w:eastAsia="標楷體" w:hAnsi="標楷體"/>
        </w:rPr>
      </w:pPr>
      <w:r w:rsidRPr="006F7D96">
        <w:rPr>
          <w:rFonts w:ascii="標楷體" w:eastAsia="標楷體" w:hAnsi="標楷體" w:hint="eastAsia"/>
        </w:rPr>
        <w:t></w:t>
      </w:r>
    </w:p>
    <w:p w:rsidR="00296EE9" w:rsidRPr="006F7D96" w:rsidRDefault="00296EE9" w:rsidP="00296EE9">
      <w:pPr>
        <w:spacing w:line="400" w:lineRule="exact"/>
        <w:ind w:left="482" w:hanging="482"/>
        <w:jc w:val="both"/>
        <w:textDirection w:val="lrTbV"/>
        <w:rPr>
          <w:rFonts w:ascii="標楷體" w:eastAsia="標楷體" w:hAnsi="標楷體"/>
          <w:b/>
        </w:rPr>
      </w:pPr>
      <w:r w:rsidRPr="006F7D96">
        <w:rPr>
          <w:rFonts w:ascii="標楷體" w:eastAsia="標楷體" w:hAnsi="標楷體" w:hint="eastAsia"/>
          <w:b/>
        </w:rPr>
        <w:t>第六條  稅捐</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(一)以新臺幣報價之項目，除招標文件另有規定外，應含稅，包括營業稅。由自然人投標者，不含營業稅，但仍包括其必要之稅捐。</w:t>
      </w:r>
    </w:p>
    <w:p w:rsidR="00296EE9" w:rsidRPr="006F7D96" w:rsidRDefault="00296EE9" w:rsidP="00296EE9">
      <w:pPr>
        <w:spacing w:line="400" w:lineRule="exact"/>
        <w:ind w:left="766" w:hanging="482"/>
        <w:jc w:val="both"/>
        <w:rPr>
          <w:rFonts w:ascii="標楷體" w:eastAsia="標楷體" w:hAnsi="標楷體"/>
          <w:u w:val="single"/>
        </w:rPr>
      </w:pPr>
      <w:r w:rsidRPr="006F7D96">
        <w:rPr>
          <w:rFonts w:ascii="標楷體" w:eastAsia="標楷體" w:hAnsi="標楷體" w:hint="eastAsia"/>
        </w:rPr>
        <w:t>(二)廠商為進口施工或測試設備、臨時設施、於我國境內製造財物所需設備或材料、換新或補充前已進口之設備或材料等所生關稅、貨物稅及營業稅等稅捐、規費，由廠商負擔。</w:t>
      </w:r>
    </w:p>
    <w:p w:rsidR="00296EE9" w:rsidRPr="006F7D96" w:rsidRDefault="00296EE9" w:rsidP="00296EE9">
      <w:pPr>
        <w:spacing w:line="400" w:lineRule="exact"/>
        <w:ind w:left="851" w:hanging="567"/>
        <w:jc w:val="both"/>
        <w:rPr>
          <w:rFonts w:ascii="標楷體" w:eastAsia="標楷體" w:hAnsi="標楷體"/>
          <w:u w:val="single"/>
        </w:rPr>
      </w:pPr>
      <w:r w:rsidRPr="006F7D96">
        <w:rPr>
          <w:rFonts w:ascii="標楷體" w:eastAsia="標楷體" w:hAnsi="標楷體" w:hint="eastAsia"/>
        </w:rPr>
        <w:t>(三)進口財物或臨時設施，其於中華民國以外之任何稅捐、規費或關稅，由廠商負擔。</w:t>
      </w:r>
    </w:p>
    <w:p w:rsidR="00296EE9" w:rsidRPr="006F7D96" w:rsidRDefault="00296EE9" w:rsidP="00296EE9">
      <w:pPr>
        <w:ind w:left="568" w:hanging="284"/>
        <w:jc w:val="both"/>
        <w:rPr>
          <w:rFonts w:ascii="標楷體" w:eastAsia="標楷體" w:hAnsi="標楷體"/>
        </w:rPr>
      </w:pPr>
      <w:r w:rsidRPr="006F7D96">
        <w:rPr>
          <w:rFonts w:ascii="標楷體" w:eastAsia="標楷體" w:hAnsi="標楷體" w:hint="eastAsia"/>
        </w:rPr>
        <w:t></w:t>
      </w:r>
    </w:p>
    <w:p w:rsidR="00296EE9" w:rsidRPr="006F7D96" w:rsidRDefault="00296EE9" w:rsidP="00296EE9">
      <w:pPr>
        <w:spacing w:line="400" w:lineRule="exact"/>
        <w:ind w:left="482" w:hanging="482"/>
        <w:jc w:val="both"/>
        <w:textDirection w:val="lrTbV"/>
        <w:rPr>
          <w:rFonts w:ascii="標楷體" w:eastAsia="標楷體" w:hAnsi="標楷體"/>
          <w:b/>
        </w:rPr>
      </w:pPr>
      <w:r w:rsidRPr="006F7D96">
        <w:rPr>
          <w:rFonts w:ascii="標楷體" w:eastAsia="標楷體" w:hAnsi="標楷體" w:hint="eastAsia"/>
          <w:b/>
        </w:rPr>
        <w:t>第七條  履約期限</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(一)履約期限(由機關於招標時載明)：</w:t>
      </w:r>
    </w:p>
    <w:p w:rsidR="00296EE9" w:rsidRPr="00222EA6" w:rsidRDefault="00296EE9" w:rsidP="00296EE9">
      <w:pPr>
        <w:spacing w:line="400" w:lineRule="exact"/>
        <w:ind w:left="1134" w:right="57" w:hanging="284"/>
        <w:jc w:val="both"/>
        <w:textDirection w:val="lrTbV"/>
        <w:rPr>
          <w:rFonts w:ascii="標楷體" w:eastAsia="標楷體" w:hAnsi="標楷體"/>
        </w:rPr>
      </w:pPr>
      <w:r w:rsidRPr="00222EA6">
        <w:rPr>
          <w:rFonts w:ascii="標楷體" w:eastAsia="標楷體" w:hAnsi="標楷體" w:hint="eastAsia"/>
        </w:rPr>
        <w:t>□廠商應於</w:t>
      </w:r>
      <w:r w:rsidRPr="00222EA6">
        <w:rPr>
          <w:rFonts w:ascii="標楷體" w:eastAsia="標楷體" w:hAnsi="標楷體" w:hint="eastAsia"/>
          <w:u w:val="single"/>
        </w:rPr>
        <w:t xml:space="preserve"> </w:t>
      </w:r>
      <w:r>
        <w:rPr>
          <w:rFonts w:ascii="標楷體" w:eastAsia="標楷體" w:hAnsi="標楷體" w:hint="eastAsia"/>
          <w:u w:val="single"/>
        </w:rPr>
        <w:t xml:space="preserve"> </w:t>
      </w:r>
      <w:r w:rsidRPr="00222EA6">
        <w:rPr>
          <w:rFonts w:ascii="標楷體" w:eastAsia="標楷體" w:hAnsi="標楷體" w:hint="eastAsia"/>
          <w:u w:val="single"/>
        </w:rPr>
        <w:t xml:space="preserve"> </w:t>
      </w:r>
      <w:r w:rsidRPr="00222EA6">
        <w:rPr>
          <w:rFonts w:ascii="標楷體" w:eastAsia="標楷體" w:hAnsi="標楷體" w:hint="eastAsia"/>
        </w:rPr>
        <w:t>年</w:t>
      </w:r>
      <w:r w:rsidRPr="00222EA6">
        <w:rPr>
          <w:rFonts w:ascii="標楷體" w:eastAsia="標楷體" w:hAnsi="標楷體" w:hint="eastAsia"/>
          <w:u w:val="single"/>
        </w:rPr>
        <w:t xml:space="preserve"> </w:t>
      </w:r>
      <w:r>
        <w:rPr>
          <w:rFonts w:ascii="標楷體" w:eastAsia="標楷體" w:hAnsi="標楷體" w:hint="eastAsia"/>
          <w:u w:val="single"/>
        </w:rPr>
        <w:t xml:space="preserve"> </w:t>
      </w:r>
      <w:r w:rsidRPr="00222EA6">
        <w:rPr>
          <w:rFonts w:ascii="標楷體" w:eastAsia="標楷體" w:hAnsi="標楷體" w:hint="eastAsia"/>
          <w:u w:val="single"/>
        </w:rPr>
        <w:t xml:space="preserve"> </w:t>
      </w:r>
      <w:r w:rsidRPr="00222EA6">
        <w:rPr>
          <w:rFonts w:ascii="標楷體" w:eastAsia="標楷體" w:hAnsi="標楷體" w:hint="eastAsia"/>
        </w:rPr>
        <w:t>月</w:t>
      </w:r>
      <w:r w:rsidRPr="00222EA6">
        <w:rPr>
          <w:rFonts w:ascii="標楷體" w:eastAsia="標楷體" w:hAnsi="標楷體" w:hint="eastAsia"/>
          <w:u w:val="single"/>
        </w:rPr>
        <w:t xml:space="preserve">  </w:t>
      </w:r>
      <w:r w:rsidRPr="00222EA6">
        <w:rPr>
          <w:rFonts w:ascii="標楷體" w:eastAsia="標楷體" w:hAnsi="標楷體" w:hint="eastAsia"/>
        </w:rPr>
        <w:t>日以前或(□決標日□機關簽約日□機關通知日□收到信用狀日)起</w:t>
      </w:r>
      <w:r w:rsidR="00D74483" w:rsidRPr="00D74483">
        <w:rPr>
          <w:rFonts w:ascii="標楷體" w:eastAsia="標楷體" w:hAnsi="標楷體" w:hint="eastAsia"/>
          <w:u w:val="single"/>
        </w:rPr>
        <w:t xml:space="preserve">  </w:t>
      </w:r>
      <w:r w:rsidRPr="00222EA6">
        <w:rPr>
          <w:rFonts w:ascii="標楷體" w:eastAsia="標楷體" w:hAnsi="標楷體" w:hint="eastAsia"/>
        </w:rPr>
        <w:t>天/月內將採購標的送達</w:t>
      </w:r>
      <w:r>
        <w:rPr>
          <w:rFonts w:ascii="標楷體" w:eastAsia="標楷體" w:hAnsi="標楷體" w:hint="eastAsia"/>
        </w:rPr>
        <w:t xml:space="preserve">       </w:t>
      </w:r>
      <w:r w:rsidRPr="0031227C">
        <w:rPr>
          <w:rFonts w:ascii="標楷體" w:eastAsia="標楷體" w:hAnsi="標楷體" w:hint="eastAsia"/>
        </w:rPr>
        <w:t xml:space="preserve"> (</w:t>
      </w:r>
      <w:r w:rsidRPr="00222EA6">
        <w:rPr>
          <w:rFonts w:ascii="標楷體" w:eastAsia="標楷體" w:hAnsi="標楷體" w:hint="eastAsia"/>
        </w:rPr>
        <w:t>(指定之場所)/完成</w:t>
      </w:r>
      <w:r w:rsidRPr="00222EA6">
        <w:rPr>
          <w:rFonts w:ascii="標楷體" w:eastAsia="標楷體" w:hAnsi="標楷體" w:hint="eastAsia"/>
          <w:u w:val="single"/>
        </w:rPr>
        <w:t xml:space="preserve">     </w:t>
      </w:r>
      <w:r w:rsidRPr="00222EA6">
        <w:rPr>
          <w:rFonts w:ascii="標楷體" w:eastAsia="標楷體" w:hAnsi="標楷體" w:hint="eastAsia"/>
        </w:rPr>
        <w:t>(交易條件)。</w:t>
      </w:r>
    </w:p>
    <w:p w:rsidR="00296EE9" w:rsidRDefault="00296EE9" w:rsidP="00296EE9">
      <w:pPr>
        <w:spacing w:line="400" w:lineRule="exact"/>
        <w:ind w:left="1134" w:right="57" w:hanging="284"/>
        <w:jc w:val="both"/>
        <w:rPr>
          <w:rFonts w:ascii="標楷體" w:eastAsia="標楷體" w:hAnsi="標楷體"/>
        </w:rPr>
      </w:pPr>
      <w:r w:rsidRPr="00222EA6">
        <w:rPr>
          <w:rFonts w:ascii="標楷體" w:eastAsia="標楷體" w:hAnsi="標楷體" w:hint="eastAsia"/>
        </w:rPr>
        <w:t>□廠商應於</w:t>
      </w:r>
      <w:r w:rsidRPr="00222EA6">
        <w:rPr>
          <w:rFonts w:ascii="標楷體" w:eastAsia="標楷體" w:hAnsi="標楷體" w:hint="eastAsia"/>
          <w:u w:val="single"/>
        </w:rPr>
        <w:t xml:space="preserve"> </w:t>
      </w:r>
      <w:r>
        <w:rPr>
          <w:rFonts w:ascii="標楷體" w:eastAsia="標楷體" w:hAnsi="標楷體" w:hint="eastAsia"/>
          <w:u w:val="single"/>
        </w:rPr>
        <w:t xml:space="preserve"> </w:t>
      </w:r>
      <w:r w:rsidRPr="00222EA6">
        <w:rPr>
          <w:rFonts w:ascii="標楷體" w:eastAsia="標楷體" w:hAnsi="標楷體" w:hint="eastAsia"/>
          <w:u w:val="single"/>
        </w:rPr>
        <w:t xml:space="preserve"> </w:t>
      </w:r>
      <w:r w:rsidRPr="00222EA6">
        <w:rPr>
          <w:rFonts w:ascii="標楷體" w:eastAsia="標楷體" w:hAnsi="標楷體" w:hint="eastAsia"/>
        </w:rPr>
        <w:t>年</w:t>
      </w:r>
      <w:r w:rsidRPr="00222EA6">
        <w:rPr>
          <w:rFonts w:ascii="標楷體" w:eastAsia="標楷體" w:hAnsi="標楷體" w:hint="eastAsia"/>
          <w:u w:val="single"/>
        </w:rPr>
        <w:t xml:space="preserve"> </w:t>
      </w:r>
      <w:r>
        <w:rPr>
          <w:rFonts w:ascii="標楷體" w:eastAsia="標楷體" w:hAnsi="標楷體" w:hint="eastAsia"/>
          <w:u w:val="single"/>
        </w:rPr>
        <w:t xml:space="preserve">  </w:t>
      </w:r>
      <w:r w:rsidRPr="00222EA6">
        <w:rPr>
          <w:rFonts w:ascii="標楷體" w:eastAsia="標楷體" w:hAnsi="標楷體" w:hint="eastAsia"/>
        </w:rPr>
        <w:t>月</w:t>
      </w:r>
      <w:r>
        <w:rPr>
          <w:rFonts w:ascii="標楷體" w:eastAsia="標楷體" w:hAnsi="標楷體" w:hint="eastAsia"/>
          <w:u w:val="single"/>
        </w:rPr>
        <w:t xml:space="preserve">  </w:t>
      </w:r>
      <w:r w:rsidRPr="00222EA6">
        <w:rPr>
          <w:rFonts w:ascii="標楷體" w:eastAsia="標楷體" w:hAnsi="標楷體" w:hint="eastAsia"/>
        </w:rPr>
        <w:t>日以前或(□決標日□簽約日□收到信用狀日)起</w:t>
      </w:r>
      <w:r w:rsidRPr="00244081">
        <w:rPr>
          <w:rFonts w:ascii="標楷體" w:eastAsia="標楷體" w:hAnsi="標楷體" w:hint="eastAsia"/>
          <w:u w:val="single"/>
        </w:rPr>
        <w:t xml:space="preserve">  </w:t>
      </w:r>
      <w:r w:rsidRPr="00222EA6">
        <w:rPr>
          <w:rFonts w:ascii="標楷體" w:eastAsia="標楷體" w:hAnsi="標楷體" w:hint="eastAsia"/>
        </w:rPr>
        <w:t>天/月內將採購標的送達</w:t>
      </w:r>
      <w:r w:rsidRPr="001251DE">
        <w:rPr>
          <w:rFonts w:ascii="標楷體" w:eastAsia="標楷體" w:hAnsi="標楷體" w:hint="eastAsia"/>
          <w:u w:val="single"/>
        </w:rPr>
        <w:t xml:space="preserve">        </w:t>
      </w:r>
      <w:r w:rsidRPr="00222EA6">
        <w:rPr>
          <w:rFonts w:ascii="標楷體" w:eastAsia="標楷體" w:hAnsi="標楷體" w:hint="eastAsia"/>
        </w:rPr>
        <w:t>，安裝測試完畢，且測試結果符合契約規定。</w:t>
      </w:r>
    </w:p>
    <w:p w:rsidR="00296EE9" w:rsidRPr="006F7D96" w:rsidRDefault="00296EE9" w:rsidP="00D746A3">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□分批交貨之期限：</w:t>
      </w:r>
      <w:r w:rsidRPr="006F7D96">
        <w:rPr>
          <w:rFonts w:ascii="標楷體" w:eastAsia="標楷體" w:hAnsi="標楷體" w:hint="eastAsia"/>
          <w:u w:val="single"/>
        </w:rPr>
        <w:t xml:space="preserve">　　　　　　　</w:t>
      </w:r>
      <w:r w:rsidRPr="006F7D96">
        <w:rPr>
          <w:rFonts w:ascii="標楷體" w:eastAsia="標楷體" w:hAnsi="標楷體" w:hint="eastAsia"/>
        </w:rPr>
        <w:t xml:space="preserve">　　　　　　　     </w:t>
      </w:r>
    </w:p>
    <w:p w:rsidR="00296EE9" w:rsidRPr="006F7D96" w:rsidRDefault="00296EE9" w:rsidP="00D746A3">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□完成交貨之期限：</w:t>
      </w:r>
      <w:r w:rsidRPr="006F7D96">
        <w:rPr>
          <w:rFonts w:ascii="標楷體" w:eastAsia="標楷體" w:hAnsi="標楷體" w:hint="eastAsia"/>
          <w:u w:val="single"/>
        </w:rPr>
        <w:t xml:space="preserve"> 　　　　　　 </w:t>
      </w:r>
      <w:r w:rsidRPr="006F7D96">
        <w:rPr>
          <w:rFonts w:ascii="標楷體" w:eastAsia="標楷體" w:hAnsi="標楷體" w:hint="eastAsia"/>
        </w:rPr>
        <w:t xml:space="preserve">　　   </w:t>
      </w:r>
    </w:p>
    <w:p w:rsidR="00296EE9" w:rsidRPr="006F7D96" w:rsidRDefault="00296EE9" w:rsidP="00D746A3">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 xml:space="preserve">□完成安裝測試之期限：____________________     </w:t>
      </w:r>
    </w:p>
    <w:p w:rsidR="00296EE9" w:rsidRDefault="00296EE9" w:rsidP="00737448">
      <w:pPr>
        <w:spacing w:before="240" w:line="400" w:lineRule="exact"/>
        <w:ind w:left="1800" w:hangingChars="750" w:hanging="1800"/>
        <w:rPr>
          <w:rFonts w:ascii="標楷體" w:eastAsia="標楷體" w:hAnsi="標楷體"/>
        </w:rPr>
      </w:pPr>
      <w:r>
        <w:rPr>
          <w:rFonts w:ascii="標楷體" w:eastAsia="標楷體" w:hAnsi="標楷體" w:hint="eastAsia"/>
        </w:rPr>
        <w:t xml:space="preserve">       </w:t>
      </w:r>
      <w:r w:rsidRPr="00222EA6">
        <w:rPr>
          <w:rFonts w:ascii="標楷體" w:eastAsia="標楷體" w:hAnsi="標楷體" w:hint="eastAsia"/>
        </w:rPr>
        <w:sym w:font="Wingdings 2" w:char="F0A2"/>
      </w:r>
      <w:r w:rsidRPr="00BC0F06">
        <w:rPr>
          <w:rFonts w:ascii="標楷體" w:eastAsia="標楷體" w:hAnsi="標楷體" w:hint="eastAsia"/>
        </w:rPr>
        <w:t>其他：</w:t>
      </w:r>
      <w:r w:rsidRPr="000356FC">
        <w:rPr>
          <w:rFonts w:ascii="標楷體" w:eastAsia="標楷體" w:hAnsi="標楷體" w:hint="eastAsia"/>
          <w:u w:val="single"/>
        </w:rPr>
        <w:t>使用</w:t>
      </w:r>
      <w:r w:rsidRPr="000356FC">
        <w:rPr>
          <w:rFonts w:ascii="標楷體" w:eastAsia="標楷體" w:hAnsi="標楷體"/>
          <w:u w:val="single"/>
        </w:rPr>
        <w:t>期限為決標次日</w:t>
      </w:r>
      <w:r>
        <w:rPr>
          <w:rFonts w:ascii="標楷體" w:eastAsia="標楷體" w:hAnsi="標楷體" w:hint="eastAsia"/>
          <w:u w:val="single"/>
        </w:rPr>
        <w:t>(107</w:t>
      </w:r>
      <w:r w:rsidR="00DF2302" w:rsidRPr="000356FC">
        <w:rPr>
          <w:rFonts w:ascii="標楷體" w:eastAsia="標楷體" w:hAnsi="標楷體" w:hint="eastAsia"/>
          <w:u w:val="single"/>
        </w:rPr>
        <w:t>年</w:t>
      </w:r>
      <w:r>
        <w:rPr>
          <w:rFonts w:ascii="標楷體" w:eastAsia="標楷體" w:hAnsi="標楷體" w:hint="eastAsia"/>
          <w:u w:val="single"/>
        </w:rPr>
        <w:t xml:space="preserve"> </w:t>
      </w:r>
      <w:r w:rsidR="00DF2302" w:rsidRPr="000356FC">
        <w:rPr>
          <w:rFonts w:ascii="標楷體" w:eastAsia="標楷體" w:hAnsi="標楷體" w:hint="eastAsia"/>
          <w:u w:val="single"/>
        </w:rPr>
        <w:t>月</w:t>
      </w:r>
      <w:r>
        <w:rPr>
          <w:rFonts w:ascii="標楷體" w:eastAsia="標楷體" w:hAnsi="標楷體" w:hint="eastAsia"/>
          <w:u w:val="single"/>
        </w:rPr>
        <w:t xml:space="preserve">  </w:t>
      </w:r>
      <w:r w:rsidR="00DF2302" w:rsidRPr="000356FC">
        <w:rPr>
          <w:rFonts w:ascii="標楷體" w:eastAsia="標楷體" w:hAnsi="標楷體" w:hint="eastAsia"/>
          <w:u w:val="single"/>
        </w:rPr>
        <w:t>日</w:t>
      </w:r>
      <w:r w:rsidR="00737448">
        <w:rPr>
          <w:rFonts w:ascii="標楷體" w:eastAsia="標楷體" w:hAnsi="標楷體" w:hint="eastAsia"/>
          <w:u w:val="single"/>
        </w:rPr>
        <w:t>(決標次日)</w:t>
      </w:r>
      <w:r w:rsidRPr="000356FC">
        <w:rPr>
          <w:rFonts w:ascii="標楷體" w:eastAsia="標楷體" w:hAnsi="標楷體"/>
          <w:u w:val="single"/>
        </w:rPr>
        <w:t>起</w:t>
      </w:r>
      <w:r w:rsidRPr="000356FC">
        <w:rPr>
          <w:rFonts w:ascii="標楷體" w:eastAsia="標楷體" w:hAnsi="標楷體" w:hint="eastAsia"/>
          <w:u w:val="single"/>
        </w:rPr>
        <w:t>至10</w:t>
      </w:r>
      <w:r>
        <w:rPr>
          <w:rFonts w:ascii="標楷體" w:eastAsia="標楷體" w:hAnsi="標楷體" w:hint="eastAsia"/>
          <w:u w:val="single"/>
        </w:rPr>
        <w:t>7</w:t>
      </w:r>
      <w:r w:rsidRPr="000356FC">
        <w:rPr>
          <w:rFonts w:ascii="標楷體" w:eastAsia="標楷體" w:hAnsi="標楷體" w:hint="eastAsia"/>
          <w:u w:val="single"/>
        </w:rPr>
        <w:t>年12月30日</w:t>
      </w:r>
      <w:r w:rsidRPr="0083034A">
        <w:rPr>
          <w:rFonts w:ascii="標楷體" w:eastAsia="標楷體" w:hAnsi="標楷體" w:hint="eastAsia"/>
          <w:u w:val="single"/>
        </w:rPr>
        <w:t>將採購標的送</w:t>
      </w:r>
      <w:r w:rsidRPr="003957AD">
        <w:rPr>
          <w:rFonts w:ascii="標楷體" w:eastAsia="標楷體" w:hAnsi="標楷體" w:hint="eastAsia"/>
          <w:u w:val="single"/>
        </w:rPr>
        <w:t>達</w:t>
      </w:r>
      <w:r w:rsidR="003957AD" w:rsidRPr="003957AD">
        <w:rPr>
          <w:rFonts w:eastAsia="標楷體" w:hint="eastAsia"/>
          <w:u w:val="single"/>
        </w:rPr>
        <w:t>本院指定地點</w:t>
      </w:r>
      <w:r w:rsidR="003957AD" w:rsidRPr="00222EA6">
        <w:rPr>
          <w:rFonts w:ascii="標楷體" w:eastAsia="標楷體" w:hAnsi="標楷體" w:hint="eastAsia"/>
        </w:rPr>
        <w:t>。</w:t>
      </w:r>
    </w:p>
    <w:p w:rsidR="00296EE9" w:rsidRPr="006F7D96" w:rsidRDefault="00296EE9" w:rsidP="00296EE9">
      <w:pPr>
        <w:spacing w:line="480" w:lineRule="exact"/>
        <w:ind w:left="1800" w:hangingChars="750" w:hanging="1800"/>
        <w:rPr>
          <w:rFonts w:ascii="標楷體" w:eastAsia="標楷體" w:hAnsi="標楷體"/>
        </w:rPr>
      </w:pPr>
      <w:r>
        <w:rPr>
          <w:rFonts w:ascii="標楷體" w:eastAsia="標楷體" w:hAnsi="標楷體" w:hint="eastAsia"/>
        </w:rPr>
        <w:t xml:space="preserve">   </w:t>
      </w:r>
      <w:r w:rsidRPr="006F7D96">
        <w:rPr>
          <w:rFonts w:ascii="標楷體" w:eastAsia="標楷體" w:hAnsi="標楷體" w:hint="eastAsia"/>
        </w:rPr>
        <w:t>(二)測試期間(無者免填)：______________________________</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(三)本契約所稱日(天)數，除已明定為日曆天或工作天者外，以</w:t>
      </w:r>
      <w:r w:rsidR="00A938AA">
        <w:rPr>
          <w:rFonts w:ascii="新細明體" w:hAnsi="新細明體" w:hint="eastAsia"/>
        </w:rPr>
        <w:t>■</w:t>
      </w:r>
      <w:r w:rsidRPr="006F7D96">
        <w:rPr>
          <w:rFonts w:ascii="標楷體" w:eastAsia="標楷體" w:hAnsi="標楷體" w:hint="eastAsia"/>
        </w:rPr>
        <w:t>日曆天  □工作天計算(由機關於招標時勾選；未勾選者，為日曆天)：</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 xml:space="preserve">1.以日曆天計算者，所有日數均應計入。 </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2.以工作天計算者，下列放假日</w:t>
      </w:r>
      <w:bookmarkStart w:id="0" w:name="_GoBack"/>
      <w:r w:rsidRPr="006F7D96">
        <w:rPr>
          <w:rFonts w:ascii="標楷體" w:eastAsia="標楷體" w:hAnsi="標楷體" w:hint="eastAsia"/>
        </w:rPr>
        <w:t>，</w:t>
      </w:r>
      <w:bookmarkEnd w:id="0"/>
      <w:r w:rsidRPr="006F7D96">
        <w:rPr>
          <w:rFonts w:ascii="標楷體" w:eastAsia="標楷體" w:hAnsi="標楷體" w:hint="eastAsia"/>
        </w:rPr>
        <w:t>均應不計入：</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(1)星期六（補行上班日除外）及星期日。但與(2)至(6)放假日相互重疊者，不得重複計算。</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rPr>
        <w:t>(2)</w:t>
      </w:r>
      <w:r w:rsidRPr="006F7D96">
        <w:rPr>
          <w:rFonts w:ascii="標楷體" w:eastAsia="標楷體" w:hAnsi="標楷體" w:hint="eastAsia"/>
        </w:rPr>
        <w:t>中華民國開國紀念日（</w:t>
      </w:r>
      <w:r w:rsidRPr="006F7D96">
        <w:rPr>
          <w:rFonts w:ascii="標楷體" w:eastAsia="標楷體" w:hAnsi="標楷體"/>
        </w:rPr>
        <w:t>1</w:t>
      </w:r>
      <w:r w:rsidRPr="006F7D96">
        <w:rPr>
          <w:rFonts w:ascii="標楷體" w:eastAsia="標楷體" w:hAnsi="標楷體" w:hint="eastAsia"/>
        </w:rPr>
        <w:t>月</w:t>
      </w:r>
      <w:r w:rsidRPr="006F7D96">
        <w:rPr>
          <w:rFonts w:ascii="標楷體" w:eastAsia="標楷體" w:hAnsi="標楷體"/>
        </w:rPr>
        <w:t>1</w:t>
      </w:r>
      <w:r w:rsidRPr="006F7D96">
        <w:rPr>
          <w:rFonts w:ascii="標楷體" w:eastAsia="標楷體" w:hAnsi="標楷體" w:hint="eastAsia"/>
        </w:rPr>
        <w:t>日）、和平紀念日（</w:t>
      </w:r>
      <w:r w:rsidRPr="006F7D96">
        <w:rPr>
          <w:rFonts w:ascii="標楷體" w:eastAsia="標楷體" w:hAnsi="標楷體"/>
        </w:rPr>
        <w:t>2</w:t>
      </w:r>
      <w:r w:rsidRPr="006F7D96">
        <w:rPr>
          <w:rFonts w:ascii="標楷體" w:eastAsia="標楷體" w:hAnsi="標楷體" w:hint="eastAsia"/>
        </w:rPr>
        <w:t>月</w:t>
      </w:r>
      <w:r w:rsidRPr="006F7D96">
        <w:rPr>
          <w:rFonts w:ascii="標楷體" w:eastAsia="標楷體" w:hAnsi="標楷體"/>
        </w:rPr>
        <w:t>28</w:t>
      </w:r>
      <w:r w:rsidRPr="006F7D96">
        <w:rPr>
          <w:rFonts w:ascii="標楷體" w:eastAsia="標楷體" w:hAnsi="標楷體" w:hint="eastAsia"/>
        </w:rPr>
        <w:t>日）、兒童節（</w:t>
      </w:r>
      <w:r w:rsidRPr="006F7D96">
        <w:rPr>
          <w:rFonts w:ascii="標楷體" w:eastAsia="標楷體" w:hAnsi="標楷體"/>
        </w:rPr>
        <w:t>4</w:t>
      </w:r>
      <w:r w:rsidRPr="006F7D96">
        <w:rPr>
          <w:rFonts w:ascii="標楷體" w:eastAsia="標楷體" w:hAnsi="標楷體" w:hint="eastAsia"/>
        </w:rPr>
        <w:t>月</w:t>
      </w:r>
      <w:r w:rsidRPr="006F7D96">
        <w:rPr>
          <w:rFonts w:ascii="標楷體" w:eastAsia="標楷體" w:hAnsi="標楷體"/>
        </w:rPr>
        <w:t>4</w:t>
      </w:r>
      <w:r w:rsidRPr="006F7D96">
        <w:rPr>
          <w:rFonts w:ascii="標楷體" w:eastAsia="標楷體" w:hAnsi="標楷體" w:hint="eastAsia"/>
        </w:rPr>
        <w:t>日，放假日依「紀念日及節日實施辦法」規定）、勞動節（</w:t>
      </w:r>
      <w:r w:rsidRPr="006F7D96">
        <w:rPr>
          <w:rFonts w:ascii="標楷體" w:eastAsia="標楷體" w:hAnsi="標楷體"/>
        </w:rPr>
        <w:t>5</w:t>
      </w:r>
      <w:r w:rsidRPr="006F7D96">
        <w:rPr>
          <w:rFonts w:ascii="標楷體" w:eastAsia="標楷體" w:hAnsi="標楷體" w:hint="eastAsia"/>
        </w:rPr>
        <w:t>月</w:t>
      </w:r>
      <w:r w:rsidRPr="006F7D96">
        <w:rPr>
          <w:rFonts w:ascii="標楷體" w:eastAsia="標楷體" w:hAnsi="標楷體"/>
        </w:rPr>
        <w:t>1</w:t>
      </w:r>
      <w:r w:rsidRPr="006F7D96">
        <w:rPr>
          <w:rFonts w:ascii="標楷體" w:eastAsia="標楷體" w:hAnsi="標楷體" w:hint="eastAsia"/>
        </w:rPr>
        <w:t>日）、國慶日（</w:t>
      </w:r>
      <w:r w:rsidRPr="006F7D96">
        <w:rPr>
          <w:rFonts w:ascii="標楷體" w:eastAsia="標楷體" w:hAnsi="標楷體"/>
        </w:rPr>
        <w:t>10</w:t>
      </w:r>
      <w:r w:rsidRPr="006F7D96">
        <w:rPr>
          <w:rFonts w:ascii="標楷體" w:eastAsia="標楷體" w:hAnsi="標楷體" w:hint="eastAsia"/>
        </w:rPr>
        <w:t>月</w:t>
      </w:r>
      <w:r w:rsidRPr="006F7D96">
        <w:rPr>
          <w:rFonts w:ascii="標楷體" w:eastAsia="標楷體" w:hAnsi="標楷體"/>
        </w:rPr>
        <w:t>10</w:t>
      </w:r>
      <w:r w:rsidRPr="006F7D96">
        <w:rPr>
          <w:rFonts w:ascii="標楷體" w:eastAsia="標楷體" w:hAnsi="標楷體" w:hint="eastAsia"/>
        </w:rPr>
        <w:t>日）。</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(3)勞動節之補假（依勞動部規定）；軍人節（9月3日）之放假及補假（依國防部規定，但以國軍之採購為限）。</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rPr>
        <w:t>(4)</w:t>
      </w:r>
      <w:r w:rsidRPr="006F7D96">
        <w:rPr>
          <w:rFonts w:ascii="標楷體" w:eastAsia="標楷體" w:hAnsi="標楷體" w:hint="eastAsia"/>
        </w:rPr>
        <w:t>農曆除夕及補假、春節及補假、民族掃墓節、端午節、中秋節。</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(5)行政院人事行政總處公布之調整放假日及補假。</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(6)全國性選舉投票日及行政院所屬中央各業務主管機關公告放假者。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3.履約項目如包括工程之施工，免計工作天之日，以不得施工為原則。廠商如欲施工，應先徵得機關書面同意，該日數□應；□免計入履約期限（由機關於招標時勾選，未勾選者，免計入履約期限）。</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4.其他：＿＿＿＿＿＿＿＿＿（由機關於招標時載明）。</w:t>
      </w:r>
    </w:p>
    <w:p w:rsidR="00296EE9" w:rsidRPr="006F7D96" w:rsidRDefault="00296EE9" w:rsidP="00296EE9">
      <w:pPr>
        <w:spacing w:line="400" w:lineRule="exact"/>
        <w:ind w:left="1134" w:right="57" w:hanging="284"/>
        <w:jc w:val="both"/>
        <w:textDirection w:val="lrTbV"/>
        <w:rPr>
          <w:rFonts w:ascii="標楷體" w:eastAsia="標楷體" w:hAnsi="標楷體"/>
          <w:u w:val="single"/>
        </w:rPr>
      </w:pPr>
      <w:r w:rsidRPr="006F7D96">
        <w:rPr>
          <w:rFonts w:ascii="標楷體" w:eastAsia="標楷體" w:hAnsi="標楷體" w:hint="eastAsia"/>
        </w:rPr>
        <w:t>□前述期間全天之工作時間為___時___分至____時____分，休息時間為____時____分至____時____分；半天之工作時間為____時____分至____時____分。</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(四)契約如需辦理變更，其履約標的項目或數量有增減時，變更部分之履約期限由雙方視實際需要議定增減之。不受增減項目或數量影響之部分，契約原約定之履約期限不予變更。</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(五)履約期限展延：</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1.履約期限內，有下列情形之一，且確非可歸責於廠商，而需展延履約期限者，廠商應於事故發生或消失後</w:t>
      </w:r>
      <w:r w:rsidRPr="006F7D96">
        <w:rPr>
          <w:rFonts w:ascii="標楷體" w:eastAsia="標楷體" w:hAnsi="標楷體" w:hint="eastAsia"/>
          <w:u w:val="single"/>
        </w:rPr>
        <w:t xml:space="preserve">  </w:t>
      </w:r>
      <w:r w:rsidRPr="006F7D96">
        <w:rPr>
          <w:rFonts w:ascii="標楷體" w:eastAsia="標楷體" w:hAnsi="標楷體" w:hint="eastAsia"/>
        </w:rPr>
        <w:t>日內（由機關於招標時載明；未載明者，為7日）通知機關，並檢具事證，以書面向機關申請展延履約期限。機關得審酌其情形後，以書面同意延長履約期限，不計算逾期違約金。其事由未逾半日者，以半日計；逾半日未達1日者，以1日計。</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rPr>
        <w:t>(1)</w:t>
      </w:r>
      <w:r w:rsidRPr="006F7D96">
        <w:rPr>
          <w:rFonts w:ascii="標楷體" w:eastAsia="標楷體" w:hAnsi="標楷體" w:hint="eastAsia"/>
        </w:rPr>
        <w:t>發生契約規定不可抗力之事故。</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rPr>
        <w:t>(</w:t>
      </w:r>
      <w:r w:rsidRPr="006F7D96">
        <w:rPr>
          <w:rFonts w:ascii="標楷體" w:eastAsia="標楷體" w:hAnsi="標楷體" w:hint="eastAsia"/>
        </w:rPr>
        <w:t>2</w:t>
      </w:r>
      <w:r w:rsidRPr="006F7D96">
        <w:rPr>
          <w:rFonts w:ascii="標楷體" w:eastAsia="標楷體" w:hAnsi="標楷體"/>
        </w:rPr>
        <w:t>)</w:t>
      </w:r>
      <w:r w:rsidRPr="006F7D96">
        <w:rPr>
          <w:rFonts w:ascii="標楷體" w:eastAsia="標楷體" w:hAnsi="標楷體" w:hint="eastAsia"/>
        </w:rPr>
        <w:t>因天候影響無法施工。</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rPr>
        <w:t>(</w:t>
      </w:r>
      <w:r w:rsidRPr="006F7D96">
        <w:rPr>
          <w:rFonts w:ascii="標楷體" w:eastAsia="標楷體" w:hAnsi="標楷體" w:hint="eastAsia"/>
        </w:rPr>
        <w:t>3</w:t>
      </w:r>
      <w:r w:rsidRPr="006F7D96">
        <w:rPr>
          <w:rFonts w:ascii="標楷體" w:eastAsia="標楷體" w:hAnsi="標楷體"/>
        </w:rPr>
        <w:t>)</w:t>
      </w:r>
      <w:r w:rsidRPr="006F7D96">
        <w:rPr>
          <w:rFonts w:ascii="標楷體" w:eastAsia="標楷體" w:hAnsi="標楷體" w:hint="eastAsia"/>
        </w:rPr>
        <w:t>機關要求全部或部分暫停履約。</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rPr>
        <w:t>(</w:t>
      </w:r>
      <w:r w:rsidRPr="006F7D96">
        <w:rPr>
          <w:rFonts w:ascii="標楷體" w:eastAsia="標楷體" w:hAnsi="標楷體" w:hint="eastAsia"/>
        </w:rPr>
        <w:t>4</w:t>
      </w:r>
      <w:r w:rsidRPr="006F7D96">
        <w:rPr>
          <w:rFonts w:ascii="標楷體" w:eastAsia="標楷體" w:hAnsi="標楷體"/>
        </w:rPr>
        <w:t>)</w:t>
      </w:r>
      <w:r w:rsidRPr="006F7D96">
        <w:rPr>
          <w:rFonts w:ascii="標楷體" w:eastAsia="標楷體" w:hAnsi="標楷體" w:hint="eastAsia"/>
        </w:rPr>
        <w:t>因辦理契約變更或增加履約標的數量或項目。</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rPr>
        <w:t>(</w:t>
      </w:r>
      <w:r w:rsidRPr="006F7D96">
        <w:rPr>
          <w:rFonts w:ascii="標楷體" w:eastAsia="標楷體" w:hAnsi="標楷體" w:hint="eastAsia"/>
        </w:rPr>
        <w:t>5</w:t>
      </w:r>
      <w:r w:rsidRPr="006F7D96">
        <w:rPr>
          <w:rFonts w:ascii="標楷體" w:eastAsia="標楷體" w:hAnsi="標楷體"/>
        </w:rPr>
        <w:t>)</w:t>
      </w:r>
      <w:r w:rsidRPr="006F7D96">
        <w:rPr>
          <w:rFonts w:ascii="標楷體" w:eastAsia="標楷體" w:hAnsi="標楷體" w:hint="eastAsia"/>
        </w:rPr>
        <w:t>機關應辦事項未及時辦妥。</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rPr>
        <w:t>(</w:t>
      </w:r>
      <w:r w:rsidRPr="006F7D96">
        <w:rPr>
          <w:rFonts w:ascii="標楷體" w:eastAsia="標楷體" w:hAnsi="標楷體" w:hint="eastAsia"/>
        </w:rPr>
        <w:t>6</w:t>
      </w:r>
      <w:r w:rsidRPr="006F7D96">
        <w:rPr>
          <w:rFonts w:ascii="標楷體" w:eastAsia="標楷體" w:hAnsi="標楷體"/>
        </w:rPr>
        <w:t>)</w:t>
      </w:r>
      <w:r w:rsidRPr="006F7D96">
        <w:rPr>
          <w:rFonts w:ascii="標楷體" w:eastAsia="標楷體" w:hAnsi="標楷體" w:hint="eastAsia"/>
        </w:rPr>
        <w:t>由機關自辦或機關之其他廠商因承包契約相關履約標的之延誤而影響契約進度者。</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rPr>
        <w:t>(</w:t>
      </w:r>
      <w:r w:rsidRPr="006F7D96">
        <w:rPr>
          <w:rFonts w:ascii="標楷體" w:eastAsia="標楷體" w:hAnsi="標楷體" w:hint="eastAsia"/>
        </w:rPr>
        <w:t>7</w:t>
      </w:r>
      <w:r w:rsidRPr="006F7D96">
        <w:rPr>
          <w:rFonts w:ascii="標楷體" w:eastAsia="標楷體" w:hAnsi="標楷體"/>
        </w:rPr>
        <w:t>)</w:t>
      </w:r>
      <w:r w:rsidRPr="006F7D96">
        <w:rPr>
          <w:rFonts w:ascii="標楷體" w:eastAsia="標楷體" w:hAnsi="標楷體" w:hint="eastAsia"/>
        </w:rPr>
        <w:t>其他非可歸責於廠商之情形，經機關認定者。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2.前目事故之發生，致契約全部或部分必須停止履約時，廠商應於停止履約原因消滅後立即恢復履約。其停止履約及恢復履約，廠商應儘速向機關提出書面報告。</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(六)期日：</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1.履約期間自指定之日起算者，應將當日算入。履約期間自指定之日後起算者，當日不計入。</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2.履約標的須於一定期間內送達機關之場所者，履約期間之末日，以機關當日下班時間為期間末日之終止。當日為機關之辦公日，但機關因故停止辦公致未達原定截止時間者，以次一辦公日之同一截止時間代之。</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(七)廠商履約交貨之批數如下(由機關視需要於招標時載明，無者免填)。</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222EA6">
        <w:rPr>
          <w:rFonts w:ascii="標楷體" w:eastAsia="標楷體" w:hAnsi="標楷體" w:hint="eastAsia"/>
        </w:rPr>
        <w:t>□</w:t>
      </w:r>
      <w:r w:rsidRPr="006F7D96">
        <w:rPr>
          <w:rFonts w:ascii="標楷體" w:eastAsia="標楷體" w:hAnsi="標楷體" w:hint="eastAsia"/>
        </w:rPr>
        <w:t>一次交清。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sym w:font="Wingdings 2" w:char="F0A2"/>
      </w:r>
      <w:r w:rsidRPr="006F7D96">
        <w:rPr>
          <w:rFonts w:ascii="標楷體" w:eastAsia="標楷體" w:hAnsi="標楷體" w:hint="eastAsia"/>
        </w:rPr>
        <w:t>分</w:t>
      </w:r>
      <w:r w:rsidRPr="001251DE">
        <w:rPr>
          <w:rFonts w:ascii="標楷體" w:eastAsia="標楷體" w:hAnsi="標楷體" w:hint="eastAsia"/>
          <w:u w:val="single"/>
        </w:rPr>
        <w:t xml:space="preserve"> </w:t>
      </w:r>
      <w:r>
        <w:rPr>
          <w:rFonts w:ascii="標楷體" w:eastAsia="標楷體" w:hAnsi="標楷體" w:hint="eastAsia"/>
          <w:u w:val="single"/>
        </w:rPr>
        <w:t xml:space="preserve">數 </w:t>
      </w:r>
      <w:r w:rsidRPr="006F7D96">
        <w:rPr>
          <w:rFonts w:ascii="標楷體" w:eastAsia="標楷體" w:hAnsi="標楷體" w:hint="eastAsia"/>
        </w:rPr>
        <w:t>批交貨。</w:t>
      </w:r>
    </w:p>
    <w:p w:rsidR="00296EE9" w:rsidRPr="006F7D96" w:rsidRDefault="00296EE9" w:rsidP="00296EE9">
      <w:pPr>
        <w:spacing w:line="400" w:lineRule="exact"/>
        <w:ind w:left="567" w:hanging="567"/>
        <w:jc w:val="both"/>
        <w:textDirection w:val="lrTbV"/>
        <w:rPr>
          <w:rFonts w:ascii="標楷體" w:eastAsia="標楷體" w:hAnsi="標楷體"/>
        </w:rPr>
      </w:pPr>
      <w:r w:rsidRPr="006F7D96">
        <w:rPr>
          <w:rFonts w:ascii="標楷體" w:eastAsia="標楷體" w:hAnsi="標楷體" w:hint="eastAsia"/>
        </w:rPr>
        <w:t xml:space="preserve">  </w:t>
      </w:r>
    </w:p>
    <w:p w:rsidR="00296EE9" w:rsidRPr="006F7D96" w:rsidRDefault="00296EE9" w:rsidP="00296EE9">
      <w:pPr>
        <w:spacing w:line="400" w:lineRule="exact"/>
        <w:ind w:left="567" w:hanging="567"/>
        <w:jc w:val="both"/>
        <w:textDirection w:val="lrTbV"/>
        <w:rPr>
          <w:rFonts w:ascii="標楷體" w:eastAsia="標楷體" w:hAnsi="標楷體"/>
          <w:b/>
        </w:rPr>
      </w:pPr>
      <w:r w:rsidRPr="006F7D96">
        <w:rPr>
          <w:rFonts w:ascii="標楷體" w:eastAsia="標楷體" w:hAnsi="標楷體" w:hint="eastAsia"/>
          <w:b/>
        </w:rPr>
        <w:t>第八條  履約管理</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一)與契約履約標的有關之其他標的，經機關交由其他廠商承包時，廠商有與其他廠商互相協調配合之義務，以使該等工作得以順利進行。因工作不能協調配合，致生錯誤、延誤履約期限或意外事故，其可歸責於廠商者，由廠商負責並賠償。受損之一方應於事故發生後儘速書面通知機關，由機關邀集雙方協調解決。</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二)履約標的未經驗收移交機關前，所有已完成之履約標的及到場之材料、機具、設備，包括機關供給及廠商自備者，均由廠商負責保管。如有損壞缺少，概由廠商負責。其屬經機關已估驗計價者，由廠商賠償。部分業經驗收付款者，其所有權屬機關，禁止轉讓、抵押、出租、任意更換或其他有害所有權行使之行為</w:t>
      </w:r>
      <w:r w:rsidRPr="006F7D96">
        <w:rPr>
          <w:rFonts w:ascii="標楷體" w:eastAsia="標楷體" w:hAnsi="標楷體"/>
        </w:rPr>
        <w:t>。</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(三)履約標的未經驗收前，機關因需要使用時，廠商不得拒絕。但應由雙方會同使用單位協商認定權利與義務後，由機關先行接管。使用期間因非可歸責於廠商之事由，致遺失或損壞者，應由機關負責。</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(四)契約所需履約標的材料、機具、設備、工作場地設備等，除契約另有規定外，概由廠商自備。</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五)前款工作場地設備，指廠商為契約履約之場地或履約地點以外專為契約材料加工之場所之設備，包括履約管理、工人住宿、材料儲放等房舍及其附屬設施。該等房舍設施，應具備滿足工作人員生活與工作環境所必要的條件。</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(六)廠商自備之材料、機具、設備，其品質應符合契約之規定，進入機關履約場所後由廠商負責保管。非經機關許可，不得擅自運離。</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(七)各項設施或設備，依法令規定須由專業技術人員安裝、履約或檢驗者，廠商應依規定辦理。</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八)廠商接受機關或機關委託之機構之人員指示辦理與履約有關之事項前，應先確認該人員係有權代表人，且所指示辦理之事項未逾越或未違反契約規定。廠商接受無權代表人之指示或逾越或違反契約規定之指示，不得用以拘束機關或減少、變更廠商應負之契約責任，機關亦不對此等指示之後果負任何責任。</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(九)契約之一方未請求他方依契約履約者，不得視為或構成一方放棄請求他方依契約履約之權利。</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(十)契約內容有須保密者，廠商未經機關書面同意，不得將契約內容洩漏予與履約無關之第三人。</w:t>
      </w:r>
    </w:p>
    <w:p w:rsidR="00296EE9" w:rsidRPr="006F7D96" w:rsidRDefault="00296EE9" w:rsidP="00296EE9">
      <w:pPr>
        <w:spacing w:line="400" w:lineRule="exact"/>
        <w:ind w:left="993" w:hanging="709"/>
        <w:jc w:val="both"/>
        <w:textDirection w:val="lrTbV"/>
        <w:rPr>
          <w:rFonts w:ascii="標楷體" w:eastAsia="標楷體" w:hAnsi="標楷體"/>
        </w:rPr>
      </w:pPr>
      <w:r w:rsidRPr="006F7D96">
        <w:rPr>
          <w:rFonts w:ascii="標楷體" w:eastAsia="標楷體" w:hAnsi="標楷體" w:hint="eastAsia"/>
        </w:rPr>
        <w:t>(十一)廠商履約期間所知悉之機關機密或任何不公開之文書、圖畫、消息、物品或其他資訊，均應保密，不得洩漏。</w:t>
      </w:r>
    </w:p>
    <w:p w:rsidR="00296EE9" w:rsidRPr="006F7D96" w:rsidRDefault="00296EE9" w:rsidP="00296EE9">
      <w:pPr>
        <w:spacing w:line="400" w:lineRule="exact"/>
        <w:ind w:left="1078" w:hanging="794"/>
        <w:jc w:val="both"/>
        <w:textDirection w:val="lrTbV"/>
        <w:rPr>
          <w:rFonts w:ascii="標楷體" w:eastAsia="標楷體" w:hAnsi="標楷體"/>
        </w:rPr>
      </w:pPr>
      <w:r w:rsidRPr="006F7D96">
        <w:rPr>
          <w:rFonts w:ascii="標楷體" w:eastAsia="標楷體" w:hAnsi="標楷體" w:hint="eastAsia"/>
        </w:rPr>
        <w:t>(十二)轉包及分包：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1.廠商不得將契約轉包。廠商亦不得以不具備履行契約分包事項能力、未依法登記或設立，或依採購法第103條規定不得參加投標或作為決標對象或作為分包廠商之廠商為分包廠商。</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2.廠商擬分包之項目及分包廠商，機關得予審查。</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3.廠商對於分包廠商履約之部分，仍應負完全責任。分包契約報備於機關者，亦同。</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4.分包廠商不得將分包契約轉包。其有違反者，廠商應更換分包廠商。</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5.廠商違反不得轉包之規定時，機關得解除契約、終止契約或沒收保證金，並得要求損害賠償。</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spacing w:val="4"/>
        </w:rPr>
        <w:t>6.前目轉包廠商與廠商對機關負連帶履行及賠償責任。再轉包者，亦同。</w:t>
      </w:r>
    </w:p>
    <w:p w:rsidR="00296EE9" w:rsidRPr="006F7D96" w:rsidRDefault="00296EE9" w:rsidP="00296EE9">
      <w:pPr>
        <w:spacing w:line="400" w:lineRule="exact"/>
        <w:ind w:left="993" w:hanging="709"/>
        <w:jc w:val="both"/>
        <w:textDirection w:val="lrTbV"/>
        <w:rPr>
          <w:rFonts w:ascii="標楷體" w:eastAsia="標楷體" w:hAnsi="標楷體"/>
        </w:rPr>
      </w:pPr>
      <w:r w:rsidRPr="006F7D96">
        <w:rPr>
          <w:rFonts w:ascii="標楷體" w:eastAsia="標楷體" w:hAnsi="標楷體" w:hint="eastAsia"/>
        </w:rPr>
        <w:t>(十三)廠商及分包廠商履約，不得有下列情形：僱用無工作權之人員、供應不法來源之履約標的、使用非法車輛或工具、提供不實證明、違反人口販運防制法、非法棄置廢棄物或其他不法或不當行為。</w:t>
      </w:r>
    </w:p>
    <w:p w:rsidR="00296EE9" w:rsidRPr="006F7D96" w:rsidRDefault="00296EE9" w:rsidP="00296EE9">
      <w:pPr>
        <w:spacing w:line="400" w:lineRule="exact"/>
        <w:ind w:left="1135" w:hanging="851"/>
        <w:jc w:val="both"/>
        <w:textDirection w:val="lrTbV"/>
        <w:rPr>
          <w:rFonts w:ascii="標楷體" w:eastAsia="標楷體" w:hAnsi="標楷體"/>
        </w:rPr>
      </w:pPr>
      <w:r w:rsidRPr="006F7D96">
        <w:rPr>
          <w:rFonts w:ascii="標楷體" w:eastAsia="標楷體" w:hAnsi="標楷體" w:hint="eastAsia"/>
        </w:rPr>
        <w:t>(十四)契約訂有履約標的之原產地者，廠商供應之標的應符合該原產地之規定。</w:t>
      </w:r>
    </w:p>
    <w:p w:rsidR="00296EE9" w:rsidRPr="006F7D96" w:rsidRDefault="00296EE9" w:rsidP="00296EE9">
      <w:pPr>
        <w:spacing w:line="400" w:lineRule="exact"/>
        <w:ind w:left="993" w:hanging="709"/>
        <w:jc w:val="both"/>
        <w:textDirection w:val="lrTbV"/>
        <w:rPr>
          <w:rFonts w:ascii="標楷體" w:eastAsia="標楷體" w:hAnsi="標楷體"/>
        </w:rPr>
      </w:pPr>
      <w:r w:rsidRPr="006F7D96">
        <w:rPr>
          <w:rFonts w:ascii="標楷體" w:eastAsia="標楷體" w:hAnsi="標楷體" w:hint="eastAsia"/>
        </w:rPr>
        <w:t>(十五)採購標的之進出口、供應、興建或使用涉及政府規定之許可證、執照或其他許可文件者，依文件核發對象，由機關或廠商分別負責取得。但屬應由機關取得者，機關得通知廠商代為取得，費用詳第4條。屬外國政府或其授權機構核發之文件者，由廠商負責取得，並由機關提供必要之協助。如因未能取得上開文件，致造成契約當事人一方之損害，應由造成損害原因之他方負責賠償。</w:t>
      </w:r>
    </w:p>
    <w:p w:rsidR="00296EE9" w:rsidRPr="006F7D96" w:rsidRDefault="00296EE9" w:rsidP="00296EE9">
      <w:pPr>
        <w:spacing w:line="400" w:lineRule="exact"/>
        <w:ind w:left="1135" w:hanging="851"/>
        <w:jc w:val="both"/>
        <w:textDirection w:val="lrTbV"/>
        <w:rPr>
          <w:rFonts w:ascii="標楷體" w:eastAsia="標楷體" w:hAnsi="標楷體"/>
        </w:rPr>
      </w:pPr>
      <w:r w:rsidRPr="006F7D96">
        <w:rPr>
          <w:rFonts w:ascii="標楷體" w:eastAsia="標楷體" w:hAnsi="標楷體" w:hint="eastAsia"/>
        </w:rPr>
        <w:t>(十六)廠商應對其履約場所作業及履約方法之適當性、可靠性及安全性負完全責任。</w:t>
      </w:r>
    </w:p>
    <w:p w:rsidR="00296EE9" w:rsidRPr="006F7D96" w:rsidRDefault="00296EE9" w:rsidP="00296EE9">
      <w:pPr>
        <w:spacing w:line="400" w:lineRule="exact"/>
        <w:ind w:left="993" w:hanging="709"/>
        <w:jc w:val="both"/>
        <w:textDirection w:val="lrTbV"/>
        <w:rPr>
          <w:rFonts w:ascii="標楷體" w:eastAsia="標楷體" w:hAnsi="標楷體"/>
        </w:rPr>
      </w:pPr>
      <w:r w:rsidRPr="006F7D96">
        <w:rPr>
          <w:rFonts w:ascii="標楷體" w:eastAsia="標楷體" w:hAnsi="標楷體" w:hint="eastAsia"/>
        </w:rPr>
        <w:t>(十七)廠商之履約場所作業有發生意外事件之虞時，廠商應立即採取防範措施。發生意外時，應立即採取搶救、復原、重建及對機關與第三人之賠償等措施。</w:t>
      </w:r>
    </w:p>
    <w:p w:rsidR="00296EE9" w:rsidRPr="006F7D96" w:rsidRDefault="00296EE9" w:rsidP="00296EE9">
      <w:pPr>
        <w:spacing w:line="400" w:lineRule="exact"/>
        <w:ind w:left="993" w:hanging="709"/>
        <w:jc w:val="both"/>
        <w:textDirection w:val="lrTbV"/>
        <w:rPr>
          <w:rFonts w:ascii="標楷體" w:eastAsia="標楷體" w:hAnsi="標楷體"/>
        </w:rPr>
      </w:pPr>
      <w:r w:rsidRPr="006F7D96">
        <w:rPr>
          <w:rFonts w:ascii="標楷體" w:eastAsia="標楷體" w:hAnsi="標楷體" w:hint="eastAsia"/>
        </w:rPr>
        <w:t>(十八)機關於廠商履約中，若可預見其履約瑕疵，或其有其他違反契約之情事者，得通知廠商限期改善。</w:t>
      </w:r>
    </w:p>
    <w:p w:rsidR="00296EE9" w:rsidRPr="006F7D96" w:rsidRDefault="00296EE9" w:rsidP="00296EE9">
      <w:pPr>
        <w:spacing w:line="400" w:lineRule="exact"/>
        <w:ind w:left="1078" w:hanging="794"/>
        <w:jc w:val="both"/>
        <w:textDirection w:val="lrTbV"/>
        <w:rPr>
          <w:rFonts w:ascii="標楷體" w:eastAsia="標楷體" w:hAnsi="標楷體"/>
        </w:rPr>
      </w:pPr>
      <w:r w:rsidRPr="006F7D96">
        <w:rPr>
          <w:rFonts w:ascii="標楷體" w:eastAsia="標楷體" w:hAnsi="標楷體" w:hint="eastAsia"/>
        </w:rPr>
        <w:t>(十九)廠商不於前款期限內，依照改善或履行者，機關得採行下列措施：</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1.自行或使第三人改善或繼續其工作，其費用由廠商負擔。</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2.終止或解除契約，並得請求損害賠償。</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3.通知廠商暫停履約。</w:t>
      </w:r>
    </w:p>
    <w:p w:rsidR="00296EE9" w:rsidRPr="006F7D96" w:rsidRDefault="00296EE9" w:rsidP="00296EE9">
      <w:pPr>
        <w:spacing w:line="400" w:lineRule="exact"/>
        <w:ind w:left="1135" w:hanging="851"/>
        <w:jc w:val="both"/>
        <w:rPr>
          <w:rFonts w:ascii="標楷體" w:eastAsia="標楷體" w:hAnsi="標楷體"/>
        </w:rPr>
      </w:pPr>
      <w:r w:rsidRPr="006F7D96">
        <w:rPr>
          <w:rFonts w:ascii="標楷體" w:eastAsia="標楷體" w:hAnsi="標楷體" w:hint="eastAsia"/>
        </w:rPr>
        <w:t>(二十)履約所需臨時場所，除另有規定外，由廠商自理。廠商應規範其人員、設備僅得於該臨時場所或機關提供之場所內履約，並避免其人員、設備進入其他場所或鄰地。</w:t>
      </w:r>
    </w:p>
    <w:p w:rsidR="00296EE9" w:rsidRPr="006F7D96" w:rsidRDefault="00296EE9" w:rsidP="00296EE9">
      <w:pPr>
        <w:spacing w:line="400" w:lineRule="exact"/>
        <w:ind w:left="1276" w:hanging="992"/>
        <w:jc w:val="both"/>
        <w:rPr>
          <w:rFonts w:ascii="標楷體" w:eastAsia="標楷體" w:hAnsi="標楷體"/>
        </w:rPr>
      </w:pPr>
      <w:r w:rsidRPr="006F7D96">
        <w:rPr>
          <w:rFonts w:ascii="標楷體" w:eastAsia="標楷體" w:hAnsi="標楷體" w:hint="eastAsia"/>
        </w:rPr>
        <w:t>(二十一)機關提供之履約場所，各得標廠商有共同使用之需要者，廠商應依與其他廠商協議或機關協調之結果共用場所。</w:t>
      </w:r>
    </w:p>
    <w:p w:rsidR="00296EE9" w:rsidRPr="006F7D96" w:rsidRDefault="00296EE9" w:rsidP="00296EE9">
      <w:pPr>
        <w:spacing w:line="400" w:lineRule="exact"/>
        <w:ind w:left="1276" w:hanging="992"/>
        <w:jc w:val="both"/>
        <w:rPr>
          <w:rFonts w:ascii="標楷體" w:eastAsia="標楷體" w:hAnsi="標楷體"/>
        </w:rPr>
      </w:pPr>
      <w:r w:rsidRPr="006F7D96">
        <w:rPr>
          <w:rFonts w:ascii="標楷體" w:eastAsia="標楷體" w:hAnsi="標楷體" w:hint="eastAsia"/>
        </w:rPr>
        <w:t>(二十二)機關提供或將其所有之財物供廠商加工、改善或維修，其須將標的運出機關場所者，該財物之滅失、減損或遭侵占時，廠商應負賠償責任。機關並得視實際需要規定廠商繳納與標的等值或一定金額之保證金________ (由機關視需要於招標時載明)。</w:t>
      </w:r>
    </w:p>
    <w:p w:rsidR="00296EE9" w:rsidRPr="006F7D96" w:rsidRDefault="00296EE9" w:rsidP="00296EE9">
      <w:pPr>
        <w:spacing w:line="400" w:lineRule="exact"/>
        <w:ind w:left="1276" w:hanging="992"/>
        <w:jc w:val="both"/>
        <w:rPr>
          <w:rFonts w:ascii="標楷體" w:eastAsia="標楷體" w:hAnsi="標楷體"/>
        </w:rPr>
      </w:pPr>
      <w:r w:rsidRPr="006F7D96">
        <w:rPr>
          <w:rFonts w:ascii="標楷體" w:eastAsia="標楷體" w:hAnsi="標楷體" w:hint="eastAsia"/>
        </w:rPr>
        <w:t>(二十三)廠商於機關場所履約者，應隨時清除在該場所暨週邊一切廢料、垃圾、非必要或檢驗不合格之材料、工具及其他設備，以確保該場所之安全及環境整潔，其所需費用概由廠商負責。</w:t>
      </w:r>
    </w:p>
    <w:p w:rsidR="00296EE9" w:rsidRPr="006F7D96" w:rsidRDefault="00296EE9" w:rsidP="00296EE9">
      <w:pPr>
        <w:spacing w:line="400" w:lineRule="exact"/>
        <w:ind w:left="1418" w:hanging="1134"/>
        <w:jc w:val="both"/>
        <w:rPr>
          <w:rFonts w:ascii="標楷體" w:eastAsia="標楷體" w:hAnsi="標楷體"/>
        </w:rPr>
      </w:pPr>
      <w:r w:rsidRPr="006F7D96">
        <w:rPr>
          <w:rFonts w:ascii="標楷體" w:eastAsia="標楷體" w:hAnsi="標楷體" w:hint="eastAsia"/>
        </w:rPr>
        <w:t>(二十四)廠商供應履約標的之包裝方式，應符合下列規定(無者免填)：</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□防潮、防水、防震、防破損、防變質、防鏽蝕、防曬、防鹽漬、防污或防碰撞等。</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□恆溫、冷藏、冷凍或密封。</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 xml:space="preserve">□每單位包裝之重量、體積或數量：_______________　　　　　</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 xml:space="preserve">□包裝材料：_________________　　　　</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□包裝外應標示之文字或標誌：______________________</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 xml:space="preserve">□包裝內應隨附之文件：____________________　　　　　</w:t>
      </w:r>
    </w:p>
    <w:p w:rsidR="00296EE9" w:rsidRPr="006F7D96" w:rsidRDefault="00296EE9" w:rsidP="00296EE9">
      <w:pPr>
        <w:spacing w:line="400" w:lineRule="exact"/>
        <w:ind w:left="1134" w:right="57" w:hanging="284"/>
        <w:jc w:val="both"/>
        <w:textDirection w:val="lrTbV"/>
        <w:rPr>
          <w:rFonts w:ascii="標楷體" w:eastAsia="標楷體" w:hAnsi="標楷體"/>
          <w:b/>
        </w:rPr>
      </w:pPr>
      <w:r w:rsidRPr="006F7D96">
        <w:rPr>
          <w:rFonts w:ascii="標楷體" w:eastAsia="標楷體" w:hAnsi="標楷體" w:hint="eastAsia"/>
        </w:rPr>
        <w:t xml:space="preserve">□其他必要之方式：________________________　　　　</w:t>
      </w:r>
    </w:p>
    <w:p w:rsidR="00296EE9" w:rsidRPr="006F7D96" w:rsidRDefault="00296EE9" w:rsidP="00296EE9">
      <w:pPr>
        <w:spacing w:line="400" w:lineRule="exact"/>
        <w:ind w:left="1276" w:hanging="992"/>
        <w:jc w:val="both"/>
        <w:rPr>
          <w:rFonts w:ascii="標楷體" w:eastAsia="標楷體" w:hAnsi="標楷體"/>
        </w:rPr>
      </w:pPr>
      <w:r w:rsidRPr="006F7D96">
        <w:rPr>
          <w:rFonts w:ascii="標楷體" w:eastAsia="標楷體" w:hAnsi="標楷體" w:hint="eastAsia"/>
        </w:rPr>
        <w:t>(二十五)採購標的之包裝及運輸方式，契約未訂明者，由廠商擇適當方式為之。包裝及運輸方式不當，致採購標的受損，除得向保險公司求償者外，由廠商負責賠償。</w:t>
      </w:r>
    </w:p>
    <w:p w:rsidR="00296EE9" w:rsidRPr="006F7D96" w:rsidRDefault="00296EE9" w:rsidP="00296EE9">
      <w:pPr>
        <w:spacing w:line="400" w:lineRule="exact"/>
        <w:ind w:left="1361" w:hanging="1077"/>
        <w:jc w:val="both"/>
        <w:rPr>
          <w:rFonts w:ascii="標楷體" w:eastAsia="標楷體" w:hAnsi="標楷體"/>
        </w:rPr>
      </w:pPr>
      <w:r w:rsidRPr="006F7D96">
        <w:rPr>
          <w:rFonts w:ascii="標楷體" w:eastAsia="標楷體" w:hAnsi="標楷體" w:hint="eastAsia"/>
        </w:rPr>
        <w:t>(二十六)以海空運輸入履約標的：</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1.以CFR/CPT 或CIF/CIP條件簽約者，廠商應依照契約規定負責洽船或洽機裝運。以其他條件簽約者，由機關負責洽船或洽機裝運。</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2.廠商安排之承運船舶，如因船齡或船級問題而發生之額外保險費，概由廠商負擔。除另有規定外，財物不得裝於艙面。</w:t>
      </w:r>
    </w:p>
    <w:p w:rsidR="00296EE9" w:rsidRPr="006F7D96" w:rsidRDefault="00296EE9" w:rsidP="00296EE9">
      <w:pPr>
        <w:spacing w:line="400" w:lineRule="exact"/>
        <w:ind w:left="1276" w:hanging="992"/>
        <w:jc w:val="both"/>
        <w:rPr>
          <w:rFonts w:ascii="標楷體" w:eastAsia="標楷體" w:hAnsi="標楷體"/>
        </w:rPr>
      </w:pPr>
      <w:r w:rsidRPr="006F7D96">
        <w:rPr>
          <w:rFonts w:ascii="標楷體" w:eastAsia="標楷體" w:hAnsi="標楷體" w:hint="eastAsia"/>
        </w:rPr>
        <w:t>(二十七)廠商履約人員對於所應履約之工作有不適任之情形者，機關得要求更換，廠商不得拒絕。</w:t>
      </w:r>
    </w:p>
    <w:p w:rsidR="00296EE9" w:rsidRPr="006F7D96" w:rsidRDefault="00296EE9" w:rsidP="00296EE9">
      <w:pPr>
        <w:spacing w:line="400" w:lineRule="exact"/>
        <w:ind w:left="1361" w:hanging="1077"/>
        <w:jc w:val="both"/>
        <w:rPr>
          <w:rFonts w:ascii="標楷體" w:eastAsia="標楷體" w:hAnsi="標楷體"/>
        </w:rPr>
      </w:pPr>
      <w:r w:rsidRPr="006F7D96">
        <w:rPr>
          <w:rFonts w:ascii="標楷體" w:eastAsia="標楷體" w:hAnsi="標楷體" w:hint="eastAsia"/>
        </w:rPr>
        <w:t xml:space="preserve">(二十八)其他(由機關擇需要者於招標時載明) </w:t>
      </w:r>
    </w:p>
    <w:p w:rsidR="00296EE9" w:rsidRPr="006F7D96" w:rsidRDefault="00296EE9" w:rsidP="00296EE9">
      <w:pPr>
        <w:spacing w:line="440" w:lineRule="exact"/>
        <w:ind w:left="568" w:right="85" w:hanging="284"/>
        <w:jc w:val="both"/>
        <w:rPr>
          <w:rFonts w:ascii="標楷體" w:eastAsia="標楷體" w:hAnsi="標楷體"/>
        </w:rPr>
      </w:pPr>
    </w:p>
    <w:p w:rsidR="00296EE9" w:rsidRPr="006F7D96" w:rsidRDefault="00296EE9" w:rsidP="00296EE9">
      <w:pPr>
        <w:spacing w:line="400" w:lineRule="exact"/>
        <w:ind w:left="692" w:hanging="692"/>
        <w:jc w:val="both"/>
        <w:textDirection w:val="lrTbV"/>
        <w:rPr>
          <w:rFonts w:ascii="標楷體" w:eastAsia="標楷體" w:hAnsi="標楷體"/>
          <w:b/>
        </w:rPr>
      </w:pPr>
      <w:r w:rsidRPr="006F7D96">
        <w:rPr>
          <w:rFonts w:ascii="標楷體" w:eastAsia="標楷體" w:hAnsi="標楷體" w:hint="eastAsia"/>
          <w:b/>
        </w:rPr>
        <w:t>第九條  履約標的品管</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(一)廠商在履約中，應對履約品質依照契約有關規範，嚴予控制，並辦理自主檢查。</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二)機關於廠商履約期間如發現廠商履約品質不符合契約規定，得通知廠商限期改善或改正。廠商逾期未辦妥時，機關得要求廠商部分或全部停止履約，至廠商辦妥並經機關書面同意後方可恢復履約。廠商不得為此要求展延履約期限或補償。</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三)契約履約期間如有由機關分段查驗之規定，廠商應按規定之階段報請機關監督人員查驗。機關監督人員發現廠商未按規定階段報請查驗，而擅自繼續次一階段工作時，得要求廠商將未經查驗及擅自履約部分拆除重做，其一切損失概由廠商自行負擔。但機關監督人員應指派專責查驗人員隨時辦理廠商申請之查驗工作，不得無故遲延。</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(四)契約如有任何部分須報請政府主管機關查驗時，除依法規應由機關提出申請者外，應由廠商提出申請，並按照規定負擔有關費用。</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五)廠商應免費提供機關依契約辦理查驗、測試、檢驗、初驗及驗收所必須之儀器、機具、設備、人工及資料。但契約另有規定者，不在此限。契約規定以外之查驗、測試或檢驗，其結果不符合契約規定者，由廠商負擔所生之費用；結果符合者，由機關負擔費用。</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(六)查驗、測試或檢驗結果不符合契約規定者，機關得予拒絕，廠商應免費改善、拆除、重作、退貨或換貨。</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(七)廠商不得因機關辦理查驗、測試或檢驗，而免除其依契約所應履行或承擔之義務或責任，及費用之負擔。</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(八)機關就廠商履約標的為查驗、測試或檢驗之權利，不受該標的曾通過其他查驗、測試或檢驗之限制。</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(九)機關提供設備或材料供廠商履約者，廠商應於收受時作必要之檢查，以確定其符合履約需要，並作成紀錄。設備或材料經廠商收受後，其滅失或損害，由廠商負責。</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w:t>
      </w:r>
    </w:p>
    <w:p w:rsidR="00296EE9" w:rsidRPr="006F7D96" w:rsidRDefault="00296EE9" w:rsidP="00296EE9">
      <w:pPr>
        <w:spacing w:line="400" w:lineRule="exact"/>
        <w:jc w:val="both"/>
        <w:rPr>
          <w:rFonts w:ascii="標楷體" w:eastAsia="標楷體" w:hAnsi="標楷體"/>
          <w:b/>
        </w:rPr>
      </w:pPr>
      <w:r w:rsidRPr="006F7D96">
        <w:rPr>
          <w:rFonts w:ascii="標楷體" w:eastAsia="標楷體" w:hAnsi="標楷體" w:hint="eastAsia"/>
          <w:b/>
        </w:rPr>
        <w:t>第十條  保險</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(一)廠商應於履約期間辦理下列保險(由機關擇定後於招標時載明；未載明者無)，其屬自然人者，應自行另投保人身意外險。</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□安裝財物綜合保險。(是否附加第三人意外責任險、鄰近財物險、雇主意外責任險，由機關擇定後於招標時載明)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□雇主責任險。</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□機械保險、電子設備綜合保險或鍋爐保險。</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廠商應按進口財物契約價格(CIF/CIP價款)之110%投保海/空運輸全險，包括協會貨物條款(海)／(空運)，協會貨物兵險條款，協會貨物罷工條款及偷竊、挖盜、未送達、漏失、破損、短缺、暴動險等(由機關於招標時載明)，並延伸至機關指定之地點，以涵蓋在中華民國境內之內陸保險。</w:t>
      </w:r>
    </w:p>
    <w:p w:rsidR="00296EE9" w:rsidRPr="006F7D96" w:rsidRDefault="00296EE9" w:rsidP="00296EE9">
      <w:pPr>
        <w:spacing w:line="400" w:lineRule="exact"/>
        <w:ind w:left="1134" w:right="57" w:hanging="284"/>
        <w:jc w:val="both"/>
        <w:rPr>
          <w:rFonts w:ascii="標楷體" w:eastAsia="標楷體" w:hAnsi="標楷體"/>
          <w:u w:val="single"/>
        </w:rPr>
      </w:pPr>
      <w:r w:rsidRPr="006F7D96">
        <w:rPr>
          <w:rFonts w:ascii="標楷體" w:eastAsia="標楷體" w:hAnsi="標楷體" w:hint="eastAsia"/>
        </w:rPr>
        <w:t>□其他</w:t>
      </w:r>
      <w:r w:rsidRPr="006F7D96">
        <w:rPr>
          <w:rFonts w:ascii="標楷體" w:eastAsia="標楷體" w:hAnsi="標楷體" w:hint="eastAsia"/>
          <w:u w:val="single"/>
        </w:rPr>
        <w:t xml:space="preserve">                       </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(二)廠商依前款辦理之保險，其內容如下(由機關視保險性質擇定或調整後於招標時載明)：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w:t>
      </w:r>
      <w:r w:rsidRPr="006F7D96">
        <w:rPr>
          <w:rFonts w:ascii="標楷體" w:eastAsia="標楷體" w:hAnsi="標楷體" w:hint="eastAsia"/>
        </w:rPr>
        <w:tab/>
        <w:t>承保範圍：(由機關於招標時載明，包括得為保險人之不保事項)</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w:t>
      </w:r>
      <w:r w:rsidRPr="006F7D96">
        <w:rPr>
          <w:rFonts w:ascii="標楷體" w:eastAsia="標楷體" w:hAnsi="標楷體" w:hint="eastAsia"/>
        </w:rPr>
        <w:tab/>
        <w:t>保險標的：履約標的。</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3.</w:t>
      </w:r>
      <w:r w:rsidRPr="006F7D96">
        <w:rPr>
          <w:rFonts w:ascii="標楷體" w:eastAsia="標楷體" w:hAnsi="標楷體" w:hint="eastAsia"/>
        </w:rPr>
        <w:tab/>
        <w:t>被保險人：以機關及廠商為共同被保險人。</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4.</w:t>
      </w:r>
      <w:r w:rsidRPr="006F7D96">
        <w:rPr>
          <w:rFonts w:ascii="標楷體" w:eastAsia="標楷體" w:hAnsi="標楷體" w:hint="eastAsia"/>
        </w:rPr>
        <w:tab/>
        <w:t>保險金額：含財物金額、運費及保險費之110%。</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5.</w:t>
      </w:r>
      <w:r w:rsidRPr="006F7D96">
        <w:rPr>
          <w:rFonts w:ascii="標楷體" w:eastAsia="標楷體" w:hAnsi="標楷體" w:hint="eastAsia"/>
        </w:rPr>
        <w:tab/>
        <w:t>第三人意外責任險：(載明每一個人體傷或死亡之保險金額下限，每一事故體傷或死亡之保險金額下限，每一事故財物損害之保險金額下限，上述理賠合併單一事件之保險金額下限與保險期間最高累積責任上限。應含廠商、分包廠商、機關及其他任何人員，並包括鄰近財物險。)</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6.</w:t>
      </w:r>
      <w:r w:rsidRPr="006F7D96">
        <w:rPr>
          <w:rFonts w:ascii="標楷體" w:eastAsia="標楷體" w:hAnsi="標楷體" w:hint="eastAsia"/>
        </w:rPr>
        <w:tab/>
        <w:t>每一事故之自負額上限：(由機關於招標時載明)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7.</w:t>
      </w:r>
      <w:r w:rsidRPr="006F7D96">
        <w:rPr>
          <w:rFonts w:ascii="標楷體" w:eastAsia="標楷體" w:hAnsi="標楷體" w:hint="eastAsia"/>
        </w:rPr>
        <w:tab/>
        <w:t>運輸險保險期間：自</w:t>
      </w:r>
      <w:r w:rsidRPr="006F7D96">
        <w:rPr>
          <w:rFonts w:ascii="標楷體" w:eastAsia="標楷體" w:hAnsi="標楷體" w:hint="eastAsia"/>
          <w:u w:val="single"/>
        </w:rPr>
        <w:t xml:space="preserve">      </w:t>
      </w:r>
      <w:r w:rsidRPr="006F7D96">
        <w:rPr>
          <w:rFonts w:ascii="標楷體" w:eastAsia="標楷體" w:hAnsi="標楷體" w:hint="eastAsia"/>
        </w:rPr>
        <w:t>(地點)起至契約所定</w:t>
      </w:r>
      <w:r w:rsidRPr="006F7D96">
        <w:rPr>
          <w:rFonts w:ascii="標楷體" w:eastAsia="標楷體" w:hAnsi="標楷體" w:hint="eastAsia"/>
          <w:u w:val="single"/>
        </w:rPr>
        <w:t xml:space="preserve">           </w:t>
      </w:r>
      <w:r w:rsidRPr="006F7D96">
        <w:rPr>
          <w:rFonts w:ascii="標楷體" w:eastAsia="標楷體" w:hAnsi="標楷體" w:hint="eastAsia"/>
        </w:rPr>
        <w:t>(地點)止。</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8.</w:t>
      </w:r>
      <w:r w:rsidRPr="006F7D96">
        <w:rPr>
          <w:rFonts w:ascii="標楷體" w:eastAsia="標楷體" w:hAnsi="標楷體" w:hint="eastAsia"/>
        </w:rPr>
        <w:tab/>
        <w:t>受益人：機關(不包含責任保險)。</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9.</w:t>
      </w:r>
      <w:r w:rsidRPr="006F7D96">
        <w:rPr>
          <w:rFonts w:ascii="標楷體" w:eastAsia="標楷體" w:hAnsi="標楷體" w:hint="eastAsia"/>
        </w:rPr>
        <w:tab/>
        <w:t>未經機關同意之任何保險契約之變更或終止，無效。但有利於機關者，不在此限。</w:t>
      </w:r>
    </w:p>
    <w:p w:rsidR="00296EE9" w:rsidRPr="006F7D96" w:rsidRDefault="00296EE9" w:rsidP="00296EE9">
      <w:pPr>
        <w:spacing w:line="400" w:lineRule="exact"/>
        <w:ind w:left="1134" w:right="57" w:hanging="284"/>
        <w:jc w:val="both"/>
        <w:rPr>
          <w:rFonts w:ascii="標楷體" w:eastAsia="標楷體" w:hAnsi="標楷體" w:cs="細明體_HKSCS"/>
        </w:rPr>
      </w:pPr>
      <w:r w:rsidRPr="006F7D96">
        <w:rPr>
          <w:rFonts w:ascii="標楷體" w:eastAsia="標楷體" w:hAnsi="標楷體" w:hint="eastAsia"/>
        </w:rPr>
        <w:t>10.</w:t>
      </w:r>
      <w:r w:rsidRPr="006F7D96">
        <w:rPr>
          <w:rFonts w:ascii="標楷體" w:eastAsia="標楷體" w:hAnsi="標楷體" w:hint="eastAsia"/>
        </w:rPr>
        <w:tab/>
        <w:t>其他：</w:t>
      </w:r>
      <w:r w:rsidRPr="006F7D96">
        <w:rPr>
          <w:rFonts w:ascii="標楷體" w:eastAsia="標楷體" w:hAnsi="標楷體" w:hint="eastAsia"/>
          <w:u w:val="single"/>
        </w:rPr>
        <w:t xml:space="preserve">　　　　　　</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(三)保險單記載契約規定以外之不保事項者，其風險及可能之賠償由廠商負擔。</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(四)</w:t>
      </w:r>
      <w:r w:rsidRPr="006F7D96">
        <w:rPr>
          <w:rFonts w:ascii="標楷體" w:eastAsia="標楷體" w:hAnsi="標楷體" w:hint="eastAsia"/>
        </w:rPr>
        <w:tab/>
        <w:t>採購進口財物以CIF 或CIP條件簽約者，廠商應依契約規定條件辦理保險。保險單或保險證明書應於押匯時背書予機關。</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(五)</w:t>
      </w:r>
      <w:r w:rsidRPr="006F7D96">
        <w:rPr>
          <w:rFonts w:ascii="標楷體" w:eastAsia="標楷體" w:hAnsi="標楷體" w:hint="eastAsia"/>
        </w:rPr>
        <w:tab/>
        <w:t>採購進口財物以CFR/CPT或 FOB/FCA條件簽約者，廠商應於每批貨物裝運前將裝運資料書面通知機關，以便機關辦理保險。廠商如未及時通知，致機關未能辦妥貨物保險因而發生之一切損失或損害，應由廠商負責賠償。</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(六)</w:t>
      </w:r>
      <w:r w:rsidRPr="006F7D96">
        <w:rPr>
          <w:rFonts w:ascii="標楷體" w:eastAsia="標楷體" w:hAnsi="標楷體" w:hint="eastAsia"/>
        </w:rPr>
        <w:tab/>
        <w:t>前款之書面資料應記載下列資料：招標案號、契約編號、財物名稱、數量、發票總金額、船名或機名(加註航次)、裝貨港口或機場、預定啟運時間、預定到達時間。</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(七)</w:t>
      </w:r>
      <w:r w:rsidRPr="006F7D96">
        <w:rPr>
          <w:rFonts w:ascii="標楷體" w:eastAsia="標楷體" w:hAnsi="標楷體" w:hint="eastAsia"/>
        </w:rPr>
        <w:tab/>
        <w:t>廠商向保險人索賠所費時間，不得據以請求延長履約期限。</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(八)</w:t>
      </w:r>
      <w:r w:rsidRPr="006F7D96">
        <w:rPr>
          <w:rFonts w:ascii="標楷體" w:eastAsia="標楷體" w:hAnsi="標楷體" w:hint="eastAsia"/>
        </w:rPr>
        <w:tab/>
        <w:t>廠商未依契約規定辦理保險、保險範圍不足或未能自保險人獲得足額理賠者，其損失或損害賠償，由廠商負擔。</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(九)</w:t>
      </w:r>
      <w:r w:rsidRPr="006F7D96">
        <w:rPr>
          <w:rFonts w:ascii="標楷體" w:eastAsia="標楷體" w:hAnsi="標楷體" w:hint="eastAsia"/>
        </w:rPr>
        <w:tab/>
        <w:t>保險單正本1份及繳費收據副本1份，應於辦妥保險後即交機關收執。因不可歸責於廠商之事由致須延長履約期限者，因而增加之保費，由契約雙方另行協議其合理之分擔方式。</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(十)</w:t>
      </w:r>
      <w:r w:rsidRPr="006F7D96">
        <w:rPr>
          <w:rFonts w:ascii="標楷體" w:eastAsia="標楷體" w:hAnsi="標楷體" w:hint="eastAsia"/>
        </w:rPr>
        <w:tab/>
        <w:t>廠商應依中華民國法規為其員工及車輛投保勞工保險、全民健康保險及汽機車第三人責任險。其依法免投勞工保險者，得以其他商業保險代之。</w:t>
      </w:r>
    </w:p>
    <w:p w:rsidR="00296EE9" w:rsidRPr="006F7D96" w:rsidRDefault="00296EE9" w:rsidP="00296EE9">
      <w:pPr>
        <w:spacing w:line="400" w:lineRule="exact"/>
        <w:ind w:left="1135" w:hanging="851"/>
        <w:jc w:val="both"/>
        <w:textDirection w:val="lrTbV"/>
        <w:rPr>
          <w:rFonts w:ascii="標楷體" w:eastAsia="標楷體" w:hAnsi="標楷體"/>
        </w:rPr>
      </w:pPr>
      <w:r w:rsidRPr="006F7D96">
        <w:rPr>
          <w:rFonts w:ascii="標楷體" w:eastAsia="標楷體" w:hAnsi="標楷體" w:hint="eastAsia"/>
        </w:rPr>
        <w:t>(十一)</w:t>
      </w:r>
      <w:r w:rsidRPr="006F7D96">
        <w:rPr>
          <w:rFonts w:ascii="標楷體" w:eastAsia="標楷體" w:hAnsi="標楷體" w:hint="eastAsia"/>
        </w:rPr>
        <w:tab/>
        <w:t>海空運輸險之保險金額，得為包括內陸險在內之設備器材運抵機關場所金額之全險，並包括偷竊、挖盜、未送達、漏失、破損、短缺、戰爭、罷工及暴動險(由機關擇定後於招標時載明)。</w:t>
      </w:r>
    </w:p>
    <w:p w:rsidR="00296EE9" w:rsidRPr="006F7D96" w:rsidRDefault="00296EE9" w:rsidP="00296EE9">
      <w:pPr>
        <w:spacing w:line="400" w:lineRule="exact"/>
        <w:ind w:left="993" w:hanging="709"/>
        <w:jc w:val="both"/>
        <w:textDirection w:val="lrTbV"/>
        <w:rPr>
          <w:rFonts w:ascii="標楷體" w:eastAsia="標楷體" w:hAnsi="標楷體"/>
        </w:rPr>
      </w:pPr>
      <w:r w:rsidRPr="006F7D96">
        <w:rPr>
          <w:rFonts w:ascii="標楷體" w:eastAsia="標楷體" w:hAnsi="標楷體" w:hint="eastAsia"/>
        </w:rPr>
        <w:t>(十二)安裝綜合保險之承保範圍，得包括山崩、地震、海嘯、火山爆發、颱風、豪雨、冰雹、水災、土石流、土崩、地層滑動、雷擊或其他天然災害、火災、爆炸、破壞、竊盜、搶奪、強盜、暴動、罷工、勞資糾紛或民眾非理性之聚眾抗爭等事項所生之損害(實際承保範圍，由機關於招標時載明)。</w:t>
      </w:r>
    </w:p>
    <w:p w:rsidR="00296EE9" w:rsidRPr="006F7D96" w:rsidRDefault="00296EE9" w:rsidP="00296EE9">
      <w:pPr>
        <w:spacing w:line="400" w:lineRule="exact"/>
        <w:ind w:left="993" w:hanging="709"/>
        <w:jc w:val="both"/>
        <w:textDirection w:val="lrTbV"/>
        <w:rPr>
          <w:rFonts w:ascii="標楷體" w:eastAsia="標楷體" w:hAnsi="標楷體"/>
        </w:rPr>
      </w:pPr>
      <w:r w:rsidRPr="006F7D96">
        <w:rPr>
          <w:rFonts w:ascii="標楷體" w:eastAsia="標楷體" w:hAnsi="標楷體" w:hint="eastAsia"/>
        </w:rPr>
        <w:t>(十三)機關及廠商均應避免發生採購法主管機關訂頒之「常見保險錯誤及缺失態樣」所載情形。</w:t>
      </w:r>
    </w:p>
    <w:p w:rsidR="00296EE9" w:rsidRPr="006F7D96" w:rsidRDefault="00296EE9" w:rsidP="00296EE9">
      <w:pPr>
        <w:spacing w:line="400" w:lineRule="exact"/>
        <w:ind w:left="568" w:hanging="284"/>
        <w:jc w:val="both"/>
        <w:rPr>
          <w:rFonts w:ascii="標楷體" w:eastAsia="標楷體" w:hAnsi="標楷體"/>
        </w:rPr>
      </w:pPr>
      <w:r w:rsidRPr="006F7D96">
        <w:rPr>
          <w:rFonts w:ascii="標楷體" w:eastAsia="標楷體" w:hAnsi="標楷體" w:hint="eastAsia"/>
        </w:rPr>
        <w:t></w:t>
      </w:r>
    </w:p>
    <w:p w:rsidR="00296EE9" w:rsidRPr="006F7D96" w:rsidRDefault="00296EE9" w:rsidP="00296EE9">
      <w:pPr>
        <w:spacing w:line="400" w:lineRule="exact"/>
        <w:ind w:left="692" w:hanging="692"/>
        <w:jc w:val="both"/>
        <w:textDirection w:val="lrTbV"/>
        <w:rPr>
          <w:rFonts w:ascii="標楷體" w:eastAsia="標楷體" w:hAnsi="標楷體"/>
          <w:b/>
        </w:rPr>
      </w:pPr>
      <w:r w:rsidRPr="006F7D96">
        <w:rPr>
          <w:rFonts w:ascii="標楷體" w:eastAsia="標楷體" w:hAnsi="標楷體" w:hint="eastAsia"/>
          <w:b/>
        </w:rPr>
        <w:t>第十一條  保證金</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(一)保證金之發還情形如下(由機關擇定後於招標時載明) ：</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□預付款還款保證，依廠商已履約部分所占進度之比率遞減。</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□預付款還款保證，依廠商已履約部分所占契約金額之比率遞減。</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□預付款還款保證，於驗收合格後一次發還。</w:t>
      </w:r>
    </w:p>
    <w:p w:rsidR="00296EE9" w:rsidRPr="006F7D96" w:rsidRDefault="00635415" w:rsidP="00296EE9">
      <w:pPr>
        <w:spacing w:line="400" w:lineRule="exact"/>
        <w:ind w:left="1134" w:right="57" w:hanging="284"/>
        <w:jc w:val="both"/>
        <w:rPr>
          <w:rFonts w:ascii="標楷體" w:eastAsia="標楷體" w:hAnsi="標楷體"/>
        </w:rPr>
      </w:pPr>
      <w:r>
        <w:rPr>
          <w:rFonts w:ascii="新細明體" w:hAnsi="新細明體" w:hint="eastAsia"/>
        </w:rPr>
        <w:t>■</w:t>
      </w:r>
      <w:r w:rsidR="00296EE9" w:rsidRPr="006F7D96">
        <w:rPr>
          <w:rFonts w:ascii="標楷體" w:eastAsia="標楷體" w:hAnsi="標楷體" w:hint="eastAsia"/>
        </w:rPr>
        <w:t>履約保證金於履約驗收合格且無待解決事項後30日內發還。有分段或部分驗收情形者，得按比例分次發還。</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□履約保證金依履約進度分</w:t>
      </w:r>
      <w:r w:rsidRPr="006F7D96">
        <w:rPr>
          <w:rFonts w:ascii="標楷體" w:eastAsia="標楷體" w:hAnsi="標楷體" w:hint="eastAsia"/>
          <w:u w:val="single"/>
        </w:rPr>
        <w:t xml:space="preserve">     </w:t>
      </w:r>
      <w:r w:rsidRPr="006F7D96">
        <w:rPr>
          <w:rFonts w:ascii="標楷體" w:eastAsia="標楷體" w:hAnsi="標楷體" w:hint="eastAsia"/>
        </w:rPr>
        <w:t>期平均發還。</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□履約保證金依履約進度分</w:t>
      </w:r>
      <w:r w:rsidRPr="006F7D96">
        <w:rPr>
          <w:rFonts w:ascii="標楷體" w:eastAsia="標楷體" w:hAnsi="標楷體" w:hint="eastAsia"/>
          <w:u w:val="single"/>
        </w:rPr>
        <w:t xml:space="preserve">     </w:t>
      </w:r>
      <w:r w:rsidRPr="006F7D96">
        <w:rPr>
          <w:rFonts w:ascii="標楷體" w:eastAsia="標楷體" w:hAnsi="標楷體" w:hint="eastAsia"/>
        </w:rPr>
        <w:t xml:space="preserve">期發還，各期之條件及比率如下(由機關於招標時載明)：　　　　　　　　　　　</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□履約保證金於履約驗收合格且無待解決事項後30日內發還</w:t>
      </w:r>
      <w:r w:rsidR="00AC66DC">
        <w:rPr>
          <w:rFonts w:ascii="標楷體" w:eastAsia="標楷體" w:hAnsi="標楷體" w:hint="eastAsia"/>
        </w:rPr>
        <w:t xml:space="preserve">  </w:t>
      </w:r>
      <w:r w:rsidRPr="006F7D96">
        <w:rPr>
          <w:rFonts w:ascii="標楷體" w:eastAsia="標楷體" w:hAnsi="標楷體" w:hint="eastAsia"/>
          <w:u w:val="single"/>
        </w:rPr>
        <w:t xml:space="preserve"> </w:t>
      </w:r>
      <w:r w:rsidRPr="006F7D96">
        <w:rPr>
          <w:rFonts w:ascii="標楷體" w:eastAsia="標楷體" w:hAnsi="標楷體" w:hint="eastAsia"/>
        </w:rPr>
        <w:t>% (由機關於招標時載明)。其餘之部分於_____(由機關於招標時載明)且無待解決事項後30日內發還。</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□廠商於履約標的完成驗收付款前應繳納保固保證金。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□保固保證金於保固期滿且無待解決事項後30日內一次發還。</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□差額保證金之發還，同履約保證金。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□其他：</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二)因不可歸責於廠商之事由，致全部終止或解除契約，或暫停履約逾＿個月(由機關於招標時載明；未載明者，為6個月)者，履約保證金應提前發還。但屬暫停履約者，於暫停原因消滅後應重新繳納履約保證金。因可歸責於機關之事由而暫停履約，其需延長履約保證金有效期之合理必要費用，由機關負擔。</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(三)廠商所繳納之履約保證金及其孳息得部分或全部不予發還之情形：</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1.有採購法第50條第1項第3款至第5款、第7款情形之一，依同條第2項前段得追償損失者，與追償金額相等之保證金。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2.違反採購法第65條規定轉包者，全部保證金。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3.擅自減省工料，其減省工料及所造成損失之金額，自待付契約價金扣抵仍有不足者，與該不足金額相等之保證金。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4.因可歸責於廠商之事由，致部分終止或解除契約者，依該部分所占契約金額比率計算之保證金；全部終止或解除契約者，全部保證金。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5.查驗或驗收不合格，且未於通知期限內依規定辦理，其不合格部分及所造成損失、額外費用或懲罰性違約金之金額，自待付契約價金扣抵仍有不足者，與該不足金額相等之保證金。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6.未依契約規定期限或機關同意之延長期限履行契約之一部或全部，其逾期違約金之金額，自待付契約價金扣抵仍有不足者，與該不足金額相等之保證金。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7.須返還已支領之契約價金而未返還者，與未返還金額相等之保證金。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8.未依契約規定延長保證金之有效期者，其應延長之保證金。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9.其他因可歸責於廠商之事由，致機關遭受損害，其應由廠商賠償而未賠償者，與應賠償金額相等之保證金。</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(四)前款不予發還之履約保證金，於依契約規定分次發還之情形，得為尚未發還者；不予發還之孳息，為不予發還之履約保證金於繳納後所生者。</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(五)廠商如有第3款所定2目以上情形者，其不發還之履約保證金及其孳息應分別適用之。但其合計金額逾履約保證金總金額者，以總金額為限。</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(六)保固保證金及其孳息不予發還之情形，準用第3款至第5款之規定。</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七)廠商未依契約規定履約或契約經終止或解除者，機關得就預付款還款保證尚未遞減之部分加計年息＿%（由機關於招標時合理訂定，如未填寫，則依機關撥付預付款當日中華郵政股份有限公司牌告一年期郵政定期儲金機動利率）之利息，隨時要求返還或折抵機關尚待支付廠商之價金。</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(八)保證金以定期存款單、連帶保證書、連帶保證保險單或擔保信用狀繳納者，其繳納文件之格式依採購法之主管機關於「押標金保證金暨其他擔保作業辦法」所訂定者為準。</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(九)保證金之發還，依下列原則處理：</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1.以現金、郵政匯票或票據繳納者，以現金或記載原繳納人為受款人之禁止背書轉讓即期支票發還。</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2.以無記名政府公債繳納者，發還原繳納人。</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3.以設定質權之金融機構定期存款單繳納者，以質權消滅通知書通知該質權設定之金融機構。</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4.以銀行開發或保兌之不可撤銷擔保信用狀繳納者，發還開狀銀行、通知銀行或保兌銀行。但銀行不要求發還或已屆期失效者，得免發還。</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5.以銀行之書面連帶保證或保險公司之連帶保證保險單繳納者，發還連帶保證之銀行或保險公司或繳納之廠商。但銀行或保險公司不要求發還或已屆期失效者，得免發還。</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(十)保證書狀有效期之延長：</w:t>
      </w:r>
    </w:p>
    <w:p w:rsidR="00296EE9" w:rsidRPr="006F7D96" w:rsidRDefault="00296EE9" w:rsidP="00296EE9">
      <w:pPr>
        <w:spacing w:line="360" w:lineRule="exact"/>
        <w:ind w:leftChars="469" w:left="1126"/>
        <w:jc w:val="both"/>
        <w:rPr>
          <w:rFonts w:ascii="標楷體" w:eastAsia="標楷體" w:hAnsi="標楷體"/>
        </w:rPr>
      </w:pPr>
      <w:r w:rsidRPr="006F7D96">
        <w:rPr>
          <w:rFonts w:ascii="標楷體" w:eastAsia="標楷體" w:hAnsi="標楷體" w:hint="eastAsia"/>
        </w:rPr>
        <w:t>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其須返還而有費用或匯率損失者，亦同。</w:t>
      </w:r>
    </w:p>
    <w:p w:rsidR="00296EE9" w:rsidRPr="006F7D96" w:rsidRDefault="00296EE9" w:rsidP="00296EE9">
      <w:pPr>
        <w:spacing w:line="400" w:lineRule="exact"/>
        <w:ind w:left="993" w:hanging="709"/>
        <w:jc w:val="both"/>
        <w:rPr>
          <w:rFonts w:ascii="標楷體" w:eastAsia="標楷體" w:hAnsi="標楷體"/>
        </w:rPr>
      </w:pPr>
      <w:r w:rsidRPr="006F7D96">
        <w:rPr>
          <w:rFonts w:ascii="標楷體" w:eastAsia="標楷體" w:hAnsi="標楷體" w:hint="eastAsia"/>
        </w:rPr>
        <w:t>(十一)履約保證金或保固保證金以其他廠商之履約及賠償連帶保證代之或減收者，履約及賠償連帶保證廠商（以下簡稱連帶保證廠商）之連帶保證責任，不因分次發還保證金而遞減。該連帶保證廠商同時作為各機關採購契約之連帶保證廠商者，以2契約為限。</w:t>
      </w:r>
    </w:p>
    <w:p w:rsidR="00296EE9" w:rsidRPr="006F7D96" w:rsidRDefault="00296EE9" w:rsidP="00296EE9">
      <w:pPr>
        <w:spacing w:line="400" w:lineRule="exact"/>
        <w:ind w:left="993" w:hanging="709"/>
        <w:jc w:val="both"/>
        <w:rPr>
          <w:rFonts w:ascii="標楷體" w:eastAsia="標楷體" w:hAnsi="標楷體"/>
        </w:rPr>
      </w:pPr>
      <w:r w:rsidRPr="006F7D96">
        <w:rPr>
          <w:rFonts w:ascii="標楷體" w:eastAsia="標楷體" w:hAnsi="標楷體" w:hint="eastAsia"/>
        </w:rPr>
        <w:t>(十二)連帶保證廠商非經機關許可，不得自行申請退保。其經機關查核，中途失其保證能力者，由機關通知廠商限期覓保更換，原連帶保證廠商應俟換保手續完成經機關認可後，始能解除其保證責任。</w:t>
      </w:r>
    </w:p>
    <w:p w:rsidR="00296EE9" w:rsidRPr="006F7D96" w:rsidRDefault="00296EE9" w:rsidP="00296EE9">
      <w:pPr>
        <w:spacing w:line="400" w:lineRule="exact"/>
        <w:ind w:left="993" w:hanging="709"/>
        <w:jc w:val="both"/>
        <w:rPr>
          <w:rFonts w:ascii="標楷體" w:eastAsia="標楷體" w:hAnsi="標楷體"/>
        </w:rPr>
      </w:pPr>
      <w:r w:rsidRPr="006F7D96">
        <w:rPr>
          <w:rFonts w:ascii="標楷體" w:eastAsia="標楷體" w:hAnsi="標楷體" w:hint="eastAsia"/>
        </w:rPr>
        <w:t>(十三)機關依契約規定認定有不發還廠商履約保證金之情形者，除已洽由連帶保證廠商接續履約者外，該連帶保證廠商應於5日內向機關補繳該不發還金額中，原由連帶保證代之或減收之金額。</w:t>
      </w:r>
    </w:p>
    <w:p w:rsidR="00296EE9" w:rsidRPr="006F7D96" w:rsidRDefault="00296EE9" w:rsidP="00296EE9">
      <w:pPr>
        <w:spacing w:line="400" w:lineRule="exact"/>
        <w:ind w:left="993" w:hanging="709"/>
        <w:jc w:val="both"/>
        <w:rPr>
          <w:rFonts w:ascii="標楷體" w:eastAsia="標楷體" w:hAnsi="標楷體"/>
        </w:rPr>
      </w:pPr>
      <w:r w:rsidRPr="006F7D96">
        <w:rPr>
          <w:rFonts w:ascii="標楷體" w:eastAsia="標楷體" w:hAnsi="標楷體" w:hint="eastAsia"/>
        </w:rPr>
        <w:t>(十四)廠商為優良廠商或押標金保證金暨其他擔保作業辦法第33條之6所稱全球化廠商而減收履約保證金、保固保證金者，其有不發還保證金之情形者，廠商應就不發還金額中屬減收之金額補繳之。</w:t>
      </w:r>
    </w:p>
    <w:p w:rsidR="00296EE9" w:rsidRPr="006F7D96" w:rsidRDefault="00296EE9" w:rsidP="00296EE9">
      <w:pPr>
        <w:spacing w:line="400" w:lineRule="exact"/>
        <w:ind w:left="993" w:hanging="709"/>
        <w:jc w:val="both"/>
        <w:rPr>
          <w:rFonts w:ascii="標楷體" w:eastAsia="標楷體" w:hAnsi="標楷體"/>
        </w:rPr>
      </w:pPr>
      <w:r w:rsidRPr="006F7D96">
        <w:rPr>
          <w:rFonts w:ascii="標楷體" w:eastAsia="標楷體" w:hAnsi="標楷體" w:hint="eastAsia"/>
        </w:rPr>
        <w:t>(十五)契約價金總額於履約期間增減累計金額達新臺幣100萬元者(或機關於招標時載明之其他金額)，履約保證金之金額應依契約價金總額增減比率調整之，由機關通知廠商補足或退還。</w:t>
      </w:r>
    </w:p>
    <w:p w:rsidR="00296EE9" w:rsidRPr="006F7D96" w:rsidRDefault="00296EE9" w:rsidP="00296EE9">
      <w:pPr>
        <w:spacing w:line="360" w:lineRule="exact"/>
        <w:ind w:left="960" w:hangingChars="400" w:hanging="960"/>
        <w:jc w:val="both"/>
        <w:rPr>
          <w:rFonts w:ascii="標楷體" w:eastAsia="標楷體" w:hAnsi="標楷體"/>
        </w:rPr>
      </w:pPr>
    </w:p>
    <w:p w:rsidR="00296EE9" w:rsidRPr="006F7D96" w:rsidRDefault="00296EE9" w:rsidP="00296EE9">
      <w:pPr>
        <w:spacing w:line="400" w:lineRule="exact"/>
        <w:ind w:firstLineChars="100" w:firstLine="240"/>
        <w:jc w:val="both"/>
        <w:rPr>
          <w:rFonts w:ascii="標楷體" w:eastAsia="標楷體" w:hAnsi="標楷體"/>
          <w:b/>
        </w:rPr>
      </w:pPr>
      <w:r w:rsidRPr="006F7D96">
        <w:rPr>
          <w:rFonts w:ascii="標楷體" w:eastAsia="標楷體" w:hAnsi="標楷體" w:hint="eastAsia"/>
          <w:b/>
        </w:rPr>
        <w:t>第十二條  驗收</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(一)廠商履約所供應或完成之標的，應符合契約規定，無減少或滅失價值或不適於通常或約定使用之瑕疵，且為新品。</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(二)驗收程序(由機關擇需要者於招標時載明)：</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□廠商應於履約標的預定完成履約日前或完成履約當日，將完成履約日期書面通知機關。除招標文件另有規定者外，機關應於收到該書面通知之日起</w:t>
      </w:r>
      <w:r w:rsidRPr="006F7D96">
        <w:rPr>
          <w:rFonts w:ascii="標楷體" w:eastAsia="標楷體" w:hAnsi="標楷體" w:hint="eastAsia"/>
          <w:u w:val="single"/>
        </w:rPr>
        <w:t xml:space="preserve">  </w:t>
      </w:r>
      <w:r w:rsidRPr="006F7D96">
        <w:rPr>
          <w:rFonts w:ascii="標楷體" w:eastAsia="標楷體" w:hAnsi="標楷體" w:hint="eastAsia"/>
        </w:rPr>
        <w:t>日（由機關於招標時載明；未載明者，依採購法施行細則第92條規定，為7日）內會同廠商，依據契約核對完成履約之項目及數量，以確定是否完成履約。</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□履約標的完成履約後有初驗程序者，廠商應於完成履約後</w:t>
      </w:r>
      <w:r w:rsidRPr="006F7D96">
        <w:rPr>
          <w:rFonts w:ascii="標楷體" w:eastAsia="標楷體" w:hAnsi="標楷體" w:hint="eastAsia"/>
          <w:u w:val="single"/>
        </w:rPr>
        <w:t xml:space="preserve">  </w:t>
      </w:r>
      <w:r w:rsidRPr="006F7D96">
        <w:rPr>
          <w:rFonts w:ascii="標楷體" w:eastAsia="標楷體" w:hAnsi="標楷體" w:hint="eastAsia"/>
        </w:rPr>
        <w:t>日（由機關於招標時載明；未載明者，依採購法施行細則第92條規定，為7日）內，將相關資料送請機關審核。機關應於收受全部資料之日起</w:t>
      </w:r>
      <w:r w:rsidRPr="006F7D96">
        <w:rPr>
          <w:rFonts w:ascii="標楷體" w:eastAsia="標楷體" w:hAnsi="標楷體" w:hint="eastAsia"/>
          <w:u w:val="single"/>
        </w:rPr>
        <w:t xml:space="preserve">  </w:t>
      </w:r>
      <w:r w:rsidRPr="006F7D96">
        <w:rPr>
          <w:rFonts w:ascii="標楷體" w:eastAsia="標楷體" w:hAnsi="標楷體" w:hint="eastAsia"/>
        </w:rPr>
        <w:t>日（由機關於招標時載明；未載明者，依採購法施行細則第92條規定，為30日）內辦理初驗，並作成初驗紀錄。初驗合格後，機關應於</w:t>
      </w:r>
      <w:r w:rsidRPr="006F7D96">
        <w:rPr>
          <w:rFonts w:ascii="標楷體" w:eastAsia="標楷體" w:hAnsi="標楷體" w:hint="eastAsia"/>
          <w:u w:val="single"/>
        </w:rPr>
        <w:t xml:space="preserve">  </w:t>
      </w:r>
      <w:r w:rsidRPr="006F7D96">
        <w:rPr>
          <w:rFonts w:ascii="標楷體" w:eastAsia="標楷體" w:hAnsi="標楷體" w:hint="eastAsia"/>
        </w:rPr>
        <w:t>日（由機關於招標時載明；未載明者，依採購法施行細則第93條規定，為20日）內辦理驗收，並作成驗收紀錄。廠商未依機關通知派代表參加初驗或驗收者，除法令另有規定外，不影響初驗或驗收之進行及其結果。如因可歸責於機關之事由，延誤辦理初驗或驗收，該延誤期間不計逾期違約金；廠商因此增加之必要費用，由機關負擔。</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sym w:font="Wingdings 2" w:char="F0A2"/>
      </w:r>
      <w:r w:rsidRPr="006F7D96">
        <w:rPr>
          <w:rFonts w:ascii="標楷體" w:eastAsia="標楷體" w:hAnsi="標楷體" w:hint="eastAsia"/>
        </w:rPr>
        <w:t>無初驗程序者，機關應於接獲廠商通知備驗或可得驗收之程序完成後</w:t>
      </w:r>
      <w:r w:rsidRPr="006F7D96">
        <w:rPr>
          <w:rFonts w:ascii="標楷體" w:eastAsia="標楷體" w:hAnsi="標楷體" w:hint="eastAsia"/>
          <w:u w:val="single"/>
        </w:rPr>
        <w:t xml:space="preserve"> </w:t>
      </w:r>
      <w:r>
        <w:rPr>
          <w:rFonts w:ascii="標楷體" w:eastAsia="標楷體" w:hAnsi="標楷體" w:hint="eastAsia"/>
          <w:u w:val="single"/>
        </w:rPr>
        <w:t>15</w:t>
      </w:r>
      <w:r w:rsidRPr="006F7D96">
        <w:rPr>
          <w:rFonts w:ascii="標楷體" w:eastAsia="標楷體" w:hAnsi="標楷體" w:hint="eastAsia"/>
          <w:u w:val="single"/>
        </w:rPr>
        <w:t xml:space="preserve"> </w:t>
      </w:r>
      <w:r w:rsidRPr="006F7D96">
        <w:rPr>
          <w:rFonts w:ascii="標楷體" w:eastAsia="標楷體" w:hAnsi="標楷體" w:hint="eastAsia"/>
        </w:rPr>
        <w:t>日（由機關於招標時載明；未載明者，依採購法施行細則第94條規定，為30日）內辦理驗收，並作成驗收紀錄。廠商未依機關通知派代表參加驗收者，除法令另有規定外，不影響驗收之進行及其結果。如因可歸責於機關之事由，延誤辦理驗收，該延誤期間不計逾期違約金；廠商因此增加之必要費用，由機關負擔。</w:t>
      </w:r>
    </w:p>
    <w:p w:rsidR="00296EE9" w:rsidRPr="006F7D96" w:rsidRDefault="00296EE9" w:rsidP="00296EE9">
      <w:pPr>
        <w:spacing w:line="400" w:lineRule="exact"/>
        <w:ind w:left="1134" w:right="57" w:hanging="284"/>
        <w:jc w:val="both"/>
        <w:textDirection w:val="lrTbV"/>
        <w:rPr>
          <w:rFonts w:ascii="標楷體" w:eastAsia="標楷體" w:hAnsi="標楷體"/>
          <w:u w:val="single"/>
        </w:rPr>
      </w:pPr>
      <w:r w:rsidRPr="006F7D96">
        <w:rPr>
          <w:rFonts w:ascii="標楷體" w:eastAsia="標楷體" w:hAnsi="標楷體" w:hint="eastAsia"/>
        </w:rPr>
        <w:t>□其他(例如得依履約進度分期驗收，並得視案件情形採書面驗收)：</w:t>
      </w:r>
      <w:r w:rsidRPr="006F7D96">
        <w:rPr>
          <w:rFonts w:ascii="標楷體" w:eastAsia="標楷體" w:hAnsi="標楷體" w:hint="eastAsia"/>
          <w:u w:val="single"/>
        </w:rPr>
        <w:t xml:space="preserve">             </w:t>
      </w:r>
      <w:r w:rsidRPr="006F7D96">
        <w:rPr>
          <w:rFonts w:ascii="標楷體" w:eastAsia="標楷體" w:hAnsi="標楷體" w:hint="eastAsia"/>
        </w:rPr>
        <w:t>。</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(三)查驗或驗收有試車、試運轉或試用測試程序者，其內容（由機關於招標時載明，無者免填）：</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 xml:space="preserve">    廠商應就履約標的於</w:t>
      </w:r>
      <w:r w:rsidRPr="006F7D96">
        <w:rPr>
          <w:rFonts w:ascii="標楷體" w:eastAsia="標楷體" w:hAnsi="標楷體" w:hint="eastAsia"/>
          <w:u w:val="single"/>
        </w:rPr>
        <w:t xml:space="preserve">    </w:t>
      </w:r>
      <w:r w:rsidRPr="006F7D96">
        <w:rPr>
          <w:rFonts w:ascii="標楷體" w:eastAsia="標楷體" w:hAnsi="標楷體" w:hint="eastAsia"/>
        </w:rPr>
        <w:t>(場所)、</w:t>
      </w:r>
      <w:r w:rsidRPr="006F7D96">
        <w:rPr>
          <w:rFonts w:ascii="標楷體" w:eastAsia="標楷體" w:hAnsi="標楷體" w:hint="eastAsia"/>
          <w:u w:val="single"/>
        </w:rPr>
        <w:t xml:space="preserve">     </w:t>
      </w:r>
      <w:r w:rsidRPr="006F7D96">
        <w:rPr>
          <w:rFonts w:ascii="標楷體" w:eastAsia="標楷體" w:hAnsi="標楷體" w:hint="eastAsia"/>
        </w:rPr>
        <w:t>(期間)及</w:t>
      </w:r>
      <w:r w:rsidRPr="006F7D96">
        <w:rPr>
          <w:rFonts w:ascii="標楷體" w:eastAsia="標楷體" w:hAnsi="標楷體" w:hint="eastAsia"/>
          <w:u w:val="single"/>
        </w:rPr>
        <w:t xml:space="preserve">     </w:t>
      </w:r>
      <w:r w:rsidRPr="006F7D96">
        <w:rPr>
          <w:rFonts w:ascii="標楷體" w:eastAsia="標楷體" w:hAnsi="標楷體" w:hint="eastAsia"/>
        </w:rPr>
        <w:t>(條件)下辦理試車、試運轉或試用測試程序，以作為查驗或驗收之用。試車、試運轉或試用所需費用，由廠商負擔。但契約另有規定者，不在此限。</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四)查驗或驗收人對隱蔽部分拆驗或化驗者，其拆除、修復或化驗所生費用，拆驗或化驗結果與契約規定不符者，該費用由廠商負擔；與規定相符者，該費用由機關負擔。契約規定以外之查驗、測試或檢驗，亦同。</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五)履約標的完成履約後，廠商應對履約期間損壞或遷移之機關設施或公共設施予以修復或回復，並將現場堆置的履約機具、器材、廢棄物及非契約所應有之設施全部運離或清除，並填具完成履約報告，經機關勘驗認可，始得認定為完成履約。</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(六)履約標的部分完成履約後，如有部分先行使用之必要，應先就該部分辦理驗收或分段查驗供驗收之用，並得就該部分支付價金及起算保固期。</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(七)廠商履約結果經機關初驗或驗收有瑕疵者，機關得要求廠商於_____日內（機關未填列者，由主驗人定之）改善、拆除、重作、退貨或換貨</w:t>
      </w:r>
      <w:r w:rsidRPr="006F7D96">
        <w:rPr>
          <w:rFonts w:ascii="標楷體" w:eastAsia="標楷體" w:hAnsi="標楷體"/>
        </w:rPr>
        <w:t>(</w:t>
      </w:r>
      <w:r w:rsidRPr="006F7D96">
        <w:rPr>
          <w:rFonts w:ascii="標楷體" w:eastAsia="標楷體" w:hAnsi="標楷體" w:hint="eastAsia"/>
        </w:rPr>
        <w:t>以下簡稱改正</w:t>
      </w:r>
      <w:r w:rsidRPr="006F7D96">
        <w:rPr>
          <w:rFonts w:ascii="標楷體" w:eastAsia="標楷體" w:hAnsi="標楷體"/>
        </w:rPr>
        <w:t>)</w:t>
      </w:r>
      <w:r w:rsidRPr="006F7D96">
        <w:rPr>
          <w:rFonts w:ascii="標楷體" w:eastAsia="標楷體" w:hAnsi="標楷體" w:hint="eastAsia"/>
        </w:rPr>
        <w:t>。逾期未改正者依第14條規定計算逾期違約金。但逾期未改正仍在契約原訂履約期限內者，不在此限。</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(八)廠商不於前款期限內改正、拒絕改正或其瑕疵不能改正，或改正次數逾____次(由機關於招標時載明；無者免填)仍未能改正者，機關得採行下列措施之一：</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1.自行或使第三人改正，並得向廠商請求償還改正必要之費用。</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2.終止或解除契約或減少契約價金。</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(九)因可歸責於廠商之事由，致履約有瑕疵者，機關除依前二款規定辦理外，並得請求損害賠償。</w:t>
      </w:r>
    </w:p>
    <w:p w:rsidR="00296EE9" w:rsidRPr="006F7D96" w:rsidRDefault="00296EE9" w:rsidP="00296EE9">
      <w:pPr>
        <w:pStyle w:val="ab"/>
        <w:ind w:left="907" w:hanging="340"/>
        <w:rPr>
          <w:rFonts w:ascii="標楷體" w:eastAsia="標楷體" w:hAnsi="標楷體"/>
          <w:sz w:val="24"/>
          <w:szCs w:val="24"/>
        </w:rPr>
      </w:pPr>
      <w:r w:rsidRPr="006F7D96">
        <w:rPr>
          <w:rFonts w:ascii="標楷體" w:eastAsia="標楷體" w:hAnsi="標楷體" w:hint="eastAsia"/>
          <w:sz w:val="24"/>
          <w:szCs w:val="24"/>
        </w:rPr>
        <w:t>  </w:t>
      </w:r>
    </w:p>
    <w:p w:rsidR="00296EE9" w:rsidRPr="006F7D96" w:rsidRDefault="00296EE9" w:rsidP="00296EE9">
      <w:pPr>
        <w:spacing w:line="400" w:lineRule="exact"/>
        <w:jc w:val="both"/>
        <w:textDirection w:val="lrTbV"/>
        <w:rPr>
          <w:rFonts w:ascii="標楷體" w:eastAsia="標楷體" w:hAnsi="標楷體"/>
          <w:b/>
        </w:rPr>
      </w:pPr>
      <w:r w:rsidRPr="006F7D96">
        <w:rPr>
          <w:rFonts w:ascii="標楷體" w:eastAsia="標楷體" w:hAnsi="標楷體" w:hint="eastAsia"/>
          <w:b/>
        </w:rPr>
        <w:t>第十三條  保固</w:t>
      </w:r>
    </w:p>
    <w:p w:rsidR="00296EE9" w:rsidRPr="005F41C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(一)保固期：本履約標的自全部完成履約經驗收合格日之日</w:t>
      </w:r>
      <w:r>
        <w:rPr>
          <w:rFonts w:ascii="標楷體" w:eastAsia="標楷體" w:hAnsi="標楷體" w:hint="eastAsia"/>
        </w:rPr>
        <w:t>起</w:t>
      </w:r>
      <w:r w:rsidRPr="0050552E">
        <w:rPr>
          <w:rFonts w:ascii="標楷體" w:eastAsia="標楷體" w:hAnsi="標楷體" w:hint="eastAsia"/>
        </w:rPr>
        <w:t>保固</w:t>
      </w:r>
      <w:r>
        <w:rPr>
          <w:rFonts w:ascii="標楷體" w:eastAsia="標楷體" w:hAnsi="標楷體" w:hint="eastAsia"/>
          <w:u w:val="single"/>
        </w:rPr>
        <w:t xml:space="preserve"> </w:t>
      </w:r>
      <w:r w:rsidRPr="006D3A3E">
        <w:rPr>
          <w:rFonts w:ascii="標楷體" w:eastAsia="標楷體" w:hAnsi="標楷體" w:hint="eastAsia"/>
          <w:u w:val="single"/>
        </w:rPr>
        <w:t xml:space="preserve"> </w:t>
      </w:r>
      <w:r w:rsidRPr="005F41C6">
        <w:rPr>
          <w:rFonts w:ascii="標楷體" w:eastAsia="標楷體" w:hAnsi="標楷體" w:hint="eastAsia"/>
        </w:rPr>
        <w:t>年。</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(二)本條所稱瑕疵，包括損裂、坍塌、損壞、功能或效益不符合契約規定等。但屬第14條第5款所載不可抗力或不可歸責於廠商之事由所致者，不在此限。</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三)保固期內發現之瑕疵，應由廠商於機關指定之合理期限內負責免費無條件改正。逾期不為改正者，機關得逕為處理，所需費用由廠商負擔，或動用保固保證金逕為處理，不足時向廠商追償。但屬故意破壞、不當使用、正常零附件損耗或其他非可歸責於廠商之事由所致瑕疵者，由機關負擔改正費用。</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(四)保固期內，採購標的因可歸責於廠商之事由造成之瑕疵致全部無法使用時，該無法使用之期間不計入保固期；致部分採購標的無法使用者，該部分採購標的無法使用之期間不計入保固期，並由機關通知廠商。</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(五)為釐清發生瑕疵之原因或其責任歸屬，機關得委託公正之第三人進行檢驗或調查工作，其結果如證明瑕疵係因可歸責於廠商之事由所致，廠商應負擔檢驗或調查工作所需之費用。</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(六)瑕疵改正後30日內，如機關認為可能影響本履約標的任何部分之功能與效益者，得要求廠商依契約原訂測試程序進行測試。該瑕疵係因可歸責於廠商之事由所致者，廠商應負擔進行測試所需之費用。</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(七)機關得於保固期間及期滿前，通知廠商派員會同勘查保固事項。</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(八)保固期滿且無待決事項後30日內，機關得應廠商要求簽發一份保固期滿通知書予廠商，載明廠商完成保固責任之日期。</w:t>
      </w:r>
    </w:p>
    <w:p w:rsidR="00296EE9" w:rsidRPr="006F7D96" w:rsidRDefault="00296EE9" w:rsidP="00296EE9">
      <w:pPr>
        <w:spacing w:line="400" w:lineRule="exact"/>
        <w:ind w:left="568" w:hanging="284"/>
        <w:jc w:val="both"/>
        <w:textDirection w:val="lrTbV"/>
        <w:rPr>
          <w:rFonts w:ascii="標楷體" w:eastAsia="標楷體" w:hAnsi="標楷體"/>
        </w:rPr>
      </w:pPr>
      <w:r w:rsidRPr="006F7D96">
        <w:rPr>
          <w:rFonts w:ascii="標楷體" w:eastAsia="標楷體" w:hAnsi="標楷體" w:hint="eastAsia"/>
        </w:rPr>
        <w:t></w:t>
      </w:r>
    </w:p>
    <w:p w:rsidR="00296EE9" w:rsidRPr="006F7D96" w:rsidRDefault="00296EE9" w:rsidP="00296EE9">
      <w:pPr>
        <w:spacing w:line="400" w:lineRule="exact"/>
        <w:ind w:left="568" w:hanging="284"/>
        <w:jc w:val="both"/>
        <w:textDirection w:val="lrTbV"/>
        <w:rPr>
          <w:rFonts w:ascii="標楷體" w:eastAsia="標楷體" w:hAnsi="標楷體"/>
        </w:rPr>
      </w:pPr>
    </w:p>
    <w:p w:rsidR="00296EE9" w:rsidRPr="006F7D96" w:rsidRDefault="00296EE9" w:rsidP="00296EE9">
      <w:pPr>
        <w:spacing w:line="400" w:lineRule="exact"/>
        <w:ind w:left="692" w:hanging="692"/>
        <w:jc w:val="both"/>
        <w:textDirection w:val="lrTbV"/>
        <w:rPr>
          <w:rFonts w:ascii="標楷體" w:eastAsia="標楷體" w:hAnsi="標楷體"/>
          <w:b/>
        </w:rPr>
      </w:pPr>
      <w:r w:rsidRPr="006F7D96">
        <w:rPr>
          <w:rFonts w:ascii="標楷體" w:eastAsia="標楷體" w:hAnsi="標楷體" w:hint="eastAsia"/>
          <w:b/>
        </w:rPr>
        <w:t>第十四條  遲延履約</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(一)逾期違約金，以日為單位，按逾期日曆天數，每日依契約價金總額</w:t>
      </w:r>
      <w:r w:rsidR="003831DC">
        <w:rPr>
          <w:rFonts w:ascii="標楷體" w:eastAsia="標楷體" w:hAnsi="標楷體" w:hint="eastAsia"/>
          <w:u w:val="single"/>
        </w:rPr>
        <w:t>3</w:t>
      </w:r>
      <w:r w:rsidRPr="002B0F63">
        <w:rPr>
          <w:rFonts w:ascii="標楷體" w:eastAsia="標楷體" w:hAnsi="標楷體" w:hint="eastAsia"/>
          <w:u w:val="single"/>
        </w:rPr>
        <w:t>‰</w:t>
      </w:r>
      <w:r w:rsidRPr="006F7D96">
        <w:rPr>
          <w:rFonts w:ascii="標楷體" w:eastAsia="標楷體" w:hAnsi="標楷體" w:hint="eastAsia"/>
        </w:rPr>
        <w:t>（由機關於招標時載明比率；未載明者，為1‰）計算逾期違約金。因可歸責於廠商之事由，致終止或解除契約者，逾期違約金應計算至終止或解除契約之日止。</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1.廠商如未依照契約所定履約期限完成履約標的之供應，自該期限之次日起算逾期日數。但未完成履約之部分不影響其他已完成部分之使用者，按未完成履約部分之契約價金，每日依其</w:t>
      </w:r>
      <w:r w:rsidRPr="006F7D96">
        <w:rPr>
          <w:rFonts w:ascii="標楷體" w:eastAsia="標楷體" w:hAnsi="標楷體" w:hint="eastAsia"/>
          <w:u w:val="single"/>
        </w:rPr>
        <w:t>＿</w:t>
      </w:r>
      <w:r w:rsidRPr="006F7D96">
        <w:rPr>
          <w:rFonts w:ascii="標楷體" w:eastAsia="標楷體" w:hAnsi="標楷體" w:hint="eastAsia"/>
        </w:rPr>
        <w:t>‰（由機關於招標時載明比率；未載明者，為3‰，但以每日依契約價金總額計算之數額為上限）計算逾期違約金。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2.初驗或驗收有瑕疵，經機關通知廠商限期改正，自契約所定履約期限之次日起算逾期日數，但扣除以下日數：</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(1)履約期限之次日起，至機關決定限期改正前歸屬於機關之作業日數。</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(2)契約或主驗人指定之限期改正日數（機關得於招標時刪除此部分文字）。</w:t>
      </w:r>
    </w:p>
    <w:p w:rsidR="00296EE9" w:rsidRPr="006F7D96" w:rsidRDefault="00296EE9" w:rsidP="00296EE9">
      <w:pPr>
        <w:spacing w:line="400" w:lineRule="exact"/>
        <w:ind w:left="851" w:hanging="567"/>
        <w:jc w:val="both"/>
        <w:rPr>
          <w:rFonts w:ascii="標楷體" w:eastAsia="標楷體" w:hAnsi="標楷體"/>
          <w:spacing w:val="-4"/>
        </w:rPr>
      </w:pPr>
      <w:r w:rsidRPr="006F7D96">
        <w:rPr>
          <w:rFonts w:ascii="標楷體" w:eastAsia="標楷體" w:hAnsi="標楷體" w:hint="eastAsia"/>
        </w:rPr>
        <w:t>(二)</w:t>
      </w:r>
      <w:r w:rsidRPr="006F7D96">
        <w:rPr>
          <w:rFonts w:ascii="標楷體" w:eastAsia="標楷體" w:hAnsi="標楷體" w:hint="eastAsia"/>
          <w:spacing w:val="-4"/>
        </w:rPr>
        <w:t>採部分驗收或分期驗收者，得就該部分或該分期之金額計算逾期違約金。</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(三)逾期違約金之支付，機關得自應付價金中扣抵；其有不足者，得通知廠商繳納或自保證金扣抵。</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四)逾期違約金為損害賠償額預定性違約金，其總額（含逾期未改正之違約金）以契約價金總額之＿%（由機關於招標時載明，但不高於20%；未載明者，為20%）為上限，且不計入第15條第10款之賠償責任上限金額內。</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(五)因下列天災或事變等不可抗力或不可歸責於契約當事人之事由，致未能依時履約者，廠商得依第7條第5款規定，申請延長履約期限；不能履約者，得免除契約責任：</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1.戰爭、封鎖、革命、叛亂、內亂、暴動或動員。</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2.山崩、地震、海嘯、火山爆發、颱風、颶風、豪雨、冰雹、水災、土石流、土崩、地層滑動、雷擊或其他天然災害。</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3.墜機、沉船、交通中斷或道路、港口冰封。</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4.罷工、勞資糾紛或民眾非理性之聚眾抗爭。</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5.毒氣、瘟疫、火災或爆炸。</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6.履約標的遭破壞、竊盜、搶奪、強盜或海盜。</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7.履約人員遭殺害、傷害、擄人勒贖或不法拘禁。</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8.水、能源或原料中斷或管制供應。</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9.核子反應、核子輻射或放射性污染。</w:t>
      </w:r>
    </w:p>
    <w:p w:rsidR="00296EE9" w:rsidRPr="006F7D96" w:rsidRDefault="00296EE9" w:rsidP="00296EE9">
      <w:pPr>
        <w:spacing w:line="400" w:lineRule="exact"/>
        <w:ind w:left="1276" w:right="57" w:hanging="426"/>
        <w:jc w:val="both"/>
        <w:rPr>
          <w:rFonts w:ascii="標楷體" w:eastAsia="標楷體" w:hAnsi="標楷體"/>
        </w:rPr>
      </w:pPr>
      <w:r w:rsidRPr="006F7D96">
        <w:rPr>
          <w:rFonts w:ascii="標楷體" w:eastAsia="標楷體" w:hAnsi="標楷體" w:hint="eastAsia"/>
        </w:rPr>
        <w:t>10.非因廠商不法行為所致之政府或機關依法令下達停工、徵用、沒入、拆毀或禁運命令者。</w:t>
      </w:r>
    </w:p>
    <w:p w:rsidR="00296EE9" w:rsidRPr="006F7D96" w:rsidRDefault="00296EE9" w:rsidP="00296EE9">
      <w:pPr>
        <w:spacing w:line="400" w:lineRule="exact"/>
        <w:ind w:left="1276" w:right="57" w:hanging="426"/>
        <w:jc w:val="both"/>
        <w:rPr>
          <w:rFonts w:ascii="標楷體" w:eastAsia="標楷體" w:hAnsi="標楷體"/>
        </w:rPr>
      </w:pPr>
      <w:r w:rsidRPr="006F7D96">
        <w:rPr>
          <w:rFonts w:ascii="標楷體" w:eastAsia="標楷體" w:hAnsi="標楷體" w:hint="eastAsia"/>
        </w:rPr>
        <w:t>11.政府法令之新增或變更。</w:t>
      </w:r>
    </w:p>
    <w:p w:rsidR="00296EE9" w:rsidRPr="006F7D96" w:rsidRDefault="00296EE9" w:rsidP="00296EE9">
      <w:pPr>
        <w:spacing w:line="400" w:lineRule="exact"/>
        <w:ind w:left="1276" w:right="57" w:hanging="426"/>
        <w:jc w:val="both"/>
        <w:rPr>
          <w:rFonts w:ascii="標楷體" w:eastAsia="標楷體" w:hAnsi="標楷體"/>
        </w:rPr>
      </w:pPr>
      <w:r w:rsidRPr="006F7D96">
        <w:rPr>
          <w:rFonts w:ascii="標楷體" w:eastAsia="標楷體" w:hAnsi="標楷體" w:hint="eastAsia"/>
        </w:rPr>
        <w:t>12.我國或外國政府之行為。</w:t>
      </w:r>
    </w:p>
    <w:p w:rsidR="00296EE9" w:rsidRPr="006F7D96" w:rsidRDefault="00296EE9" w:rsidP="00296EE9">
      <w:pPr>
        <w:spacing w:line="400" w:lineRule="exact"/>
        <w:ind w:left="1276" w:right="57" w:hanging="426"/>
        <w:jc w:val="both"/>
        <w:rPr>
          <w:rFonts w:ascii="標楷體" w:eastAsia="標楷體" w:hAnsi="標楷體"/>
        </w:rPr>
      </w:pPr>
      <w:r w:rsidRPr="006F7D96">
        <w:rPr>
          <w:rFonts w:ascii="標楷體" w:eastAsia="標楷體" w:hAnsi="標楷體" w:hint="eastAsia"/>
        </w:rPr>
        <w:t>13.其他經機關認定確屬不可抗力者。</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(六)前款不可抗力或不可歸責事由發生或結束後，其屬可繼續履約之情形者，應繼續履約，並採行必要措施以降低其所造成之不利影響或損害。</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(七)廠商履約有遲延者，在遲延中，對於因不可抗力而生之損害，亦應負責。但經廠商證明縱不遲延給付，而仍不免發生損害者，不在此限。</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(八)契約訂有分段進度及最後履約期限，且均訂有逾期違約金者，屬分段完成履約使用或移交之情形，其逾期違約金之計算原則如下：</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1.未逾分段進度但逾最後履約期限者，扣除已分段完成履約使用或移交部分之金額，計算逾最後履約期限之違約金。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2.逾分段進度但未逾最後履約期限者，計算逾分段進度之違約金。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3.逾分段進度且逾最後履約期限者，分別計算違約金。但逾最後履約期限之違約金，應扣除已分段完成履約使用或移交部分之金額計算之。</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4.分段完成履約期限與其他採購契約之進行有關者，逾分段進度，得個別計算違約金，不受前目但書限制。</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(九)契約訂有分段進度及最後履約期限，且均訂有逾期違約金者，屬全部完成履約後使用或移交之情形，其逾期違約金之計算原則如下：</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1.未逾分段進度但逾最後履約期限者，計算逾最後履約期限之違約金。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2.逾分段進度但未逾最後履約期限，其有逾分段進度已收取之違約金者，於未逾最後履約期限後發還。</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3.逾分段進度且逾最後履約期限，其有逾分段進度已收取之違約金者，於計算逾最後履約期限之違約金時應予扣抵。</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4.分段完成履約期限與其他採購契約之進行有關者，逾分段進度，得計算違約金，不受第2目及第3目之限制。</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(十)廠商未遵守法令致生履約事故者，由廠商負責。因而遲延履約者，不得據以免責。</w:t>
      </w:r>
    </w:p>
    <w:p w:rsidR="00296EE9" w:rsidRPr="006F7D96" w:rsidRDefault="00296EE9" w:rsidP="00296EE9">
      <w:pPr>
        <w:spacing w:line="400" w:lineRule="exact"/>
        <w:ind w:left="1135" w:hanging="851"/>
        <w:jc w:val="both"/>
        <w:rPr>
          <w:rFonts w:ascii="標楷體" w:eastAsia="標楷體" w:hAnsi="標楷體"/>
        </w:rPr>
      </w:pPr>
      <w:r w:rsidRPr="006F7D96">
        <w:rPr>
          <w:rFonts w:ascii="標楷體" w:eastAsia="標楷體" w:hAnsi="標楷體" w:hint="eastAsia"/>
        </w:rPr>
        <w:t>(十一)因可歸責於廠商之事由致延誤履約進度，情節重大者之認定，除招標文件另有規定外，適用採購法施行細則第111條規定。(機關得於招標文件載明情節重大之認定方式)</w:t>
      </w:r>
    </w:p>
    <w:p w:rsidR="00296EE9" w:rsidRPr="006F7D96" w:rsidRDefault="00296EE9" w:rsidP="00296EE9">
      <w:pPr>
        <w:spacing w:line="400" w:lineRule="exact"/>
        <w:ind w:left="1135" w:hanging="851"/>
        <w:jc w:val="both"/>
        <w:rPr>
          <w:rFonts w:ascii="標楷體" w:eastAsia="標楷體" w:hAnsi="標楷體"/>
        </w:rPr>
      </w:pPr>
      <w:r w:rsidRPr="006F7D96">
        <w:rPr>
          <w:rFonts w:ascii="標楷體" w:eastAsia="標楷體" w:hAnsi="標楷體" w:hint="eastAsia"/>
        </w:rPr>
        <w:t>(十二)本條所稱「契約價金總額」為：□結算驗收證明書所載結算總價，並加計可歸責於廠商之驗收扣款金額；□原契約總金額（由機關於招標時勾選；未勾選者，為第1選項）。有契約變更之情形者，雙方得就變更之部分另為協議（例如契約變更新增項目或數量之金額）。</w:t>
      </w:r>
    </w:p>
    <w:p w:rsidR="00296EE9" w:rsidRPr="006F7D96" w:rsidRDefault="00296EE9" w:rsidP="00296EE9">
      <w:pPr>
        <w:spacing w:line="400" w:lineRule="exact"/>
        <w:ind w:left="568" w:hanging="284"/>
        <w:jc w:val="both"/>
        <w:rPr>
          <w:rFonts w:ascii="標楷體" w:eastAsia="標楷體" w:hAnsi="標楷體"/>
          <w:dstrike/>
          <w:u w:val="single"/>
        </w:rPr>
      </w:pPr>
      <w:r w:rsidRPr="006F7D96">
        <w:rPr>
          <w:rFonts w:ascii="標楷體" w:eastAsia="標楷體" w:hAnsi="標楷體" w:hint="eastAsia"/>
        </w:rPr>
        <w:t xml:space="preserve"> </w:t>
      </w:r>
    </w:p>
    <w:p w:rsidR="00296EE9" w:rsidRPr="006F7D96" w:rsidRDefault="00296EE9" w:rsidP="00296EE9">
      <w:pPr>
        <w:spacing w:line="400" w:lineRule="exact"/>
        <w:jc w:val="both"/>
        <w:rPr>
          <w:rFonts w:ascii="標楷體" w:eastAsia="標楷體" w:hAnsi="標楷體"/>
          <w:b/>
        </w:rPr>
      </w:pPr>
      <w:r w:rsidRPr="006F7D96">
        <w:rPr>
          <w:rFonts w:ascii="標楷體" w:eastAsia="標楷體" w:hAnsi="標楷體" w:hint="eastAsia"/>
          <w:b/>
        </w:rPr>
        <w:t>第十五條  權利及責任</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(一)廠商應擔保第三人就履約標的，對於機關不得主張任何權利。</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(二)廠商履約，其有侵害第三人合法權益時，應由廠商負責處理並承擔一切法律責任及費用，包括機關所發生之費用。機關並得請求損害賠償。</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三)廠商履約結果涉及智慧財產權（包含專利權、商標權、著作權、積體電路電路布局權、營業秘密、植物品種權等）者：（由機關於招標時載明，互補項目得複選，如僅涉及著作權者，請就第4目至第12目勾選。註釋及舉例文字，免載於招標文件）</w:t>
      </w:r>
    </w:p>
    <w:p w:rsidR="00296EE9" w:rsidRPr="006F7D96" w:rsidRDefault="00296EE9" w:rsidP="00296EE9">
      <w:pPr>
        <w:spacing w:line="400" w:lineRule="exact"/>
        <w:ind w:leftChars="353" w:left="1303" w:hangingChars="190" w:hanging="456"/>
        <w:jc w:val="both"/>
        <w:rPr>
          <w:rFonts w:ascii="標楷體" w:eastAsia="標楷體" w:hAnsi="標楷體"/>
        </w:rPr>
      </w:pPr>
      <w:r w:rsidRPr="006F7D96">
        <w:rPr>
          <w:rFonts w:ascii="標楷體" w:eastAsia="標楷體" w:hAnsi="標楷體" w:hint="eastAsia"/>
        </w:rPr>
        <w:t>註：在流通利用方面，考量資訊軟體系統開發之特性，如其內容包含機關與廠商雙方之創作智慧，且不涉及機關安全、專屬使用或其他特殊目的之需要，機關得允許此軟體著作權於機關外流通利用，以增進社會利益。機關亦宜考量避免因取得不必要之權利而增加採購成本。</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□機關取得部分權利（內容由機關於招標時載明）。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□機關取得全部權利。</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□機關取得授權（內容由機關於招標時載明）。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□機關有權永久無償利用該著作財產權。</w:t>
      </w:r>
    </w:p>
    <w:p w:rsidR="00296EE9" w:rsidRPr="006F7D96" w:rsidRDefault="00296EE9" w:rsidP="00296EE9">
      <w:pPr>
        <w:spacing w:line="400" w:lineRule="exact"/>
        <w:ind w:leftChars="472" w:left="1589" w:hangingChars="190" w:hanging="456"/>
        <w:jc w:val="both"/>
        <w:rPr>
          <w:rFonts w:ascii="標楷體" w:eastAsia="標楷體" w:hAnsi="標楷體"/>
        </w:rPr>
      </w:pPr>
      <w:r w:rsidRPr="006F7D96">
        <w:rPr>
          <w:rFonts w:ascii="標楷體" w:eastAsia="標楷體" w:hAnsi="標楷體" w:hint="eastAsia"/>
        </w:rPr>
        <w:t>例：採購已在一般消費市場銷售之套裝資訊軟體，機關依廠商或第三人之授權契約條款取得永久無償使用權。</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以廠商為著作人，並取得著作財產權，機關取得下列著作財產權授權，於該著作之著作財產權存續期間及約定授權範圍內，有在任何地點、任何時間、以任何方式利用該著作之權利，廠商不得撤銷此項授權，且機關不須因此支付任何費用。（項目由機關於招標時勾選）</w:t>
      </w:r>
    </w:p>
    <w:p w:rsidR="00296EE9" w:rsidRPr="006F7D96" w:rsidRDefault="00296EE9" w:rsidP="00296EE9">
      <w:pPr>
        <w:spacing w:line="400" w:lineRule="exact"/>
        <w:ind w:leftChars="300" w:left="1514" w:hanging="794"/>
        <w:jc w:val="both"/>
        <w:rPr>
          <w:rFonts w:ascii="標楷體" w:eastAsia="標楷體" w:hAnsi="標楷體"/>
        </w:rPr>
      </w:pPr>
      <w:r w:rsidRPr="006F7D96">
        <w:rPr>
          <w:rFonts w:ascii="標楷體" w:eastAsia="標楷體" w:hAnsi="標楷體" w:hint="eastAsia"/>
        </w:rPr>
        <w:t>【1】□重製權        【2】□公開口述權    【3】□公開播送權</w:t>
      </w:r>
    </w:p>
    <w:p w:rsidR="00296EE9" w:rsidRPr="006F7D96" w:rsidRDefault="00296EE9" w:rsidP="00296EE9">
      <w:pPr>
        <w:spacing w:line="400" w:lineRule="exact"/>
        <w:ind w:leftChars="300" w:left="1514" w:hanging="794"/>
        <w:jc w:val="both"/>
        <w:rPr>
          <w:rFonts w:ascii="標楷體" w:eastAsia="標楷體" w:hAnsi="標楷體"/>
        </w:rPr>
      </w:pPr>
      <w:r w:rsidRPr="006F7D96">
        <w:rPr>
          <w:rFonts w:ascii="標楷體" w:eastAsia="標楷體" w:hAnsi="標楷體" w:hint="eastAsia"/>
        </w:rPr>
        <w:t>【4】□公開上映權    【5】□公開演出權    【6】□公開傳輸權</w:t>
      </w:r>
    </w:p>
    <w:p w:rsidR="00296EE9" w:rsidRPr="006F7D96" w:rsidRDefault="00296EE9" w:rsidP="00296EE9">
      <w:pPr>
        <w:spacing w:line="400" w:lineRule="exact"/>
        <w:ind w:leftChars="300" w:left="1514" w:hanging="794"/>
        <w:jc w:val="both"/>
        <w:rPr>
          <w:rFonts w:ascii="標楷體" w:eastAsia="標楷體" w:hAnsi="標楷體"/>
        </w:rPr>
      </w:pPr>
      <w:r w:rsidRPr="006F7D96">
        <w:rPr>
          <w:rFonts w:ascii="標楷體" w:eastAsia="標楷體" w:hAnsi="標楷體" w:hint="eastAsia"/>
        </w:rPr>
        <w:t>【7】□公開展示權    【8】□改作權        【9】□編輯權</w:t>
      </w:r>
    </w:p>
    <w:p w:rsidR="00296EE9" w:rsidRPr="006F7D96" w:rsidRDefault="00296EE9" w:rsidP="00296EE9">
      <w:pPr>
        <w:spacing w:line="400" w:lineRule="exact"/>
        <w:ind w:leftChars="300" w:left="1514" w:hanging="794"/>
        <w:jc w:val="both"/>
        <w:rPr>
          <w:rFonts w:ascii="標楷體" w:eastAsia="標楷體" w:hAnsi="標楷體"/>
        </w:rPr>
      </w:pPr>
      <w:r w:rsidRPr="006F7D96">
        <w:rPr>
          <w:rFonts w:ascii="標楷體" w:eastAsia="標楷體" w:hAnsi="標楷體" w:hint="eastAsia"/>
        </w:rPr>
        <w:t>【10】□出租權</w:t>
      </w:r>
    </w:p>
    <w:p w:rsidR="00296EE9" w:rsidRPr="006F7D96" w:rsidRDefault="00296EE9" w:rsidP="00296EE9">
      <w:pPr>
        <w:spacing w:line="400" w:lineRule="exact"/>
        <w:ind w:leftChars="472" w:left="1589" w:hangingChars="190" w:hanging="456"/>
        <w:jc w:val="both"/>
        <w:rPr>
          <w:rFonts w:ascii="標楷體" w:eastAsia="標楷體" w:hAnsi="標楷體"/>
        </w:rPr>
      </w:pPr>
      <w:r w:rsidRPr="006F7D96">
        <w:rPr>
          <w:rFonts w:ascii="標楷體" w:eastAsia="標楷體" w:hAnsi="標楷體" w:hint="eastAsia"/>
        </w:rPr>
        <w:t>例：採購一般共通性需求規格所開發之資訊應用軟體，如約定由廠商取得著作財產權，機關得就業務需要，為其內部使用之目的，勾選【1】重製權及【9】編輯權。如機關擬自行修改著作物，可勾選【8】改作權。如採購教學著作物，可勾選【2】公開口述權及【6】公開播送權。</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□以廠商為著作人，其下列著作財產權於著作完成同時讓與機關，廠商並承諾不行使其著作人格權。（項目由機關於招標時勾選）</w:t>
      </w:r>
    </w:p>
    <w:p w:rsidR="00296EE9" w:rsidRPr="006F7D96" w:rsidRDefault="00296EE9" w:rsidP="00296EE9">
      <w:pPr>
        <w:spacing w:line="400" w:lineRule="exact"/>
        <w:ind w:leftChars="300" w:left="720"/>
        <w:jc w:val="both"/>
        <w:rPr>
          <w:rFonts w:ascii="標楷體" w:eastAsia="標楷體" w:hAnsi="標楷體"/>
        </w:rPr>
      </w:pPr>
      <w:r w:rsidRPr="006F7D96">
        <w:rPr>
          <w:rFonts w:ascii="標楷體" w:eastAsia="標楷體" w:hAnsi="標楷體" w:hint="eastAsia"/>
        </w:rPr>
        <w:t>【1】□重製權        【2】□公開口述權    【3】□公開播送權</w:t>
      </w:r>
    </w:p>
    <w:p w:rsidR="00296EE9" w:rsidRPr="006F7D96" w:rsidRDefault="00296EE9" w:rsidP="00296EE9">
      <w:pPr>
        <w:spacing w:line="400" w:lineRule="exact"/>
        <w:ind w:leftChars="300" w:left="720"/>
        <w:jc w:val="both"/>
        <w:rPr>
          <w:rFonts w:ascii="標楷體" w:eastAsia="標楷體" w:hAnsi="標楷體"/>
        </w:rPr>
      </w:pPr>
      <w:r w:rsidRPr="006F7D96">
        <w:rPr>
          <w:rFonts w:ascii="標楷體" w:eastAsia="標楷體" w:hAnsi="標楷體" w:hint="eastAsia"/>
        </w:rPr>
        <w:t>【4】□公開上映權    【5】□公開演出權    【6】□公開傳輸權</w:t>
      </w:r>
    </w:p>
    <w:p w:rsidR="00296EE9" w:rsidRPr="006F7D96" w:rsidRDefault="00296EE9" w:rsidP="00296EE9">
      <w:pPr>
        <w:spacing w:line="400" w:lineRule="exact"/>
        <w:ind w:leftChars="300" w:left="720"/>
        <w:jc w:val="both"/>
        <w:rPr>
          <w:rFonts w:ascii="標楷體" w:eastAsia="標楷體" w:hAnsi="標楷體"/>
        </w:rPr>
      </w:pPr>
      <w:r w:rsidRPr="006F7D96">
        <w:rPr>
          <w:rFonts w:ascii="標楷體" w:eastAsia="標楷體" w:hAnsi="標楷體" w:hint="eastAsia"/>
        </w:rPr>
        <w:t>【7】□公開展示權    【8】□改作權        【9】□編輯權</w:t>
      </w:r>
    </w:p>
    <w:p w:rsidR="00296EE9" w:rsidRPr="006F7D96" w:rsidRDefault="00296EE9" w:rsidP="00296EE9">
      <w:pPr>
        <w:spacing w:line="400" w:lineRule="exact"/>
        <w:ind w:leftChars="300" w:left="720"/>
        <w:jc w:val="both"/>
        <w:rPr>
          <w:rFonts w:ascii="標楷體" w:eastAsia="標楷體" w:hAnsi="標楷體"/>
        </w:rPr>
      </w:pPr>
      <w:r w:rsidRPr="006F7D96">
        <w:rPr>
          <w:rFonts w:ascii="標楷體" w:eastAsia="標楷體" w:hAnsi="標楷體" w:hint="eastAsia"/>
        </w:rPr>
        <w:t>【10】□出租權</w:t>
      </w:r>
    </w:p>
    <w:p w:rsidR="00296EE9" w:rsidRPr="006F7D96" w:rsidRDefault="00296EE9" w:rsidP="00296EE9">
      <w:pPr>
        <w:spacing w:line="400" w:lineRule="exact"/>
        <w:ind w:leftChars="472" w:left="1589" w:hangingChars="190" w:hanging="456"/>
        <w:jc w:val="both"/>
        <w:rPr>
          <w:rFonts w:ascii="標楷體" w:eastAsia="標楷體" w:hAnsi="標楷體"/>
        </w:rPr>
      </w:pPr>
      <w:r w:rsidRPr="006F7D96">
        <w:rPr>
          <w:rFonts w:ascii="標楷體" w:eastAsia="標楷體" w:hAnsi="標楷體" w:hint="eastAsia"/>
        </w:rPr>
        <w:t>例：採購一般共通性需求規格所開發之資訊應用軟體，機關得就業務需要，為其內部使用之目的，勾選【1】重製權及【9】編輯權。如機關擬自行修改著作物，可勾選【8】改作權。如採購教學著作物，可勾選【2】公開口述權及【3】公開播送權。</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□以廠商為著作人，機關取得著作財產權，廠商並承諾對機關不行使其著作人格權。</w:t>
      </w:r>
    </w:p>
    <w:p w:rsidR="00296EE9" w:rsidRPr="006F7D96" w:rsidRDefault="00296EE9" w:rsidP="00296EE9">
      <w:pPr>
        <w:spacing w:line="400" w:lineRule="exact"/>
        <w:ind w:leftChars="472" w:left="1589" w:hangingChars="190" w:hanging="456"/>
        <w:jc w:val="both"/>
        <w:rPr>
          <w:rFonts w:ascii="標楷體" w:eastAsia="標楷體" w:hAnsi="標楷體"/>
        </w:rPr>
      </w:pPr>
      <w:r w:rsidRPr="006F7D96">
        <w:rPr>
          <w:rFonts w:ascii="標楷體" w:eastAsia="標楷體" w:hAnsi="標楷體" w:hint="eastAsia"/>
        </w:rPr>
        <w:t>例：採購機關專用或機關特殊需求規格所開發之資訊應用軟體，機關取得著作財產權之全部。</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□以機關為著作人，並由機關取得著作財產權之全部。</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□機關出資委託廠商設計之資訊應用軟體於開發或維護完成後，以機關為著作人，並由機關取得著作財產權之全部，廠商於開發或維護完成該應用軟體時，經機關同意：（項目由機關於招標時勾選）</w:t>
      </w:r>
    </w:p>
    <w:p w:rsidR="00296EE9" w:rsidRPr="006F7D96" w:rsidRDefault="00296EE9" w:rsidP="00296EE9">
      <w:pPr>
        <w:spacing w:line="400" w:lineRule="exact"/>
        <w:ind w:left="2127" w:hanging="993"/>
        <w:jc w:val="both"/>
        <w:rPr>
          <w:rFonts w:ascii="標楷體" w:eastAsia="標楷體" w:hAnsi="標楷體"/>
        </w:rPr>
      </w:pPr>
      <w:r w:rsidRPr="006F7D96">
        <w:rPr>
          <w:rFonts w:ascii="標楷體" w:eastAsia="標楷體" w:hAnsi="標楷體" w:hint="eastAsia"/>
        </w:rPr>
        <w:t>【1】□取得機關之使用授權與再授權之權，於每次使用時均不需徵得機關之同意。</w:t>
      </w:r>
    </w:p>
    <w:p w:rsidR="00296EE9" w:rsidRPr="006F7D96" w:rsidRDefault="00296EE9" w:rsidP="00296EE9">
      <w:pPr>
        <w:spacing w:line="400" w:lineRule="exact"/>
        <w:ind w:left="2127" w:hanging="993"/>
        <w:jc w:val="both"/>
        <w:rPr>
          <w:rFonts w:ascii="標楷體" w:eastAsia="標楷體" w:hAnsi="標楷體"/>
        </w:rPr>
      </w:pPr>
      <w:r w:rsidRPr="006F7D96">
        <w:rPr>
          <w:rFonts w:ascii="標楷體" w:eastAsia="標楷體" w:hAnsi="標楷體" w:hint="eastAsia"/>
        </w:rPr>
        <w:t>【2】□取得機關之使用授權與再授權之權，於每次使用均需徵得機關同意。</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□機關與廠商共同享有著作人格權及著作財產權。</w:t>
      </w:r>
    </w:p>
    <w:p w:rsidR="00296EE9" w:rsidRPr="006F7D96" w:rsidRDefault="00296EE9" w:rsidP="00296EE9">
      <w:pPr>
        <w:spacing w:line="400" w:lineRule="exact"/>
        <w:ind w:leftChars="472" w:left="1589" w:hangingChars="190" w:hanging="456"/>
        <w:jc w:val="both"/>
        <w:rPr>
          <w:rFonts w:ascii="標楷體" w:eastAsia="標楷體" w:hAnsi="標楷體"/>
        </w:rPr>
      </w:pPr>
      <w:r w:rsidRPr="006F7D96">
        <w:rPr>
          <w:rFonts w:ascii="標楷體" w:eastAsia="標楷體" w:hAnsi="標楷體" w:hint="eastAsia"/>
        </w:rPr>
        <w:t>例：採購廠商已完成之資訊應用軟體，並依機關需求進行改作，且機關與廠商均投入人力、物力，該衍生之共同完成之著作，其著作人格權由機關與廠商共有，其著作財產權享有之比例、授權範圍、後續衍生著作獲利之分攤內容，由機關於招標時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□機關取得授權，於利用著作財產權存續期間，有轉授權他人利用該著作之權利。上開他人包括：</w:t>
      </w:r>
      <w:r w:rsidRPr="006F7D96">
        <w:rPr>
          <w:rFonts w:ascii="標楷體" w:eastAsia="標楷體" w:hAnsi="標楷體" w:hint="eastAsia"/>
          <w:u w:val="single"/>
        </w:rPr>
        <w:t xml:space="preserve">　　　　　　</w:t>
      </w:r>
      <w:r w:rsidRPr="006F7D96">
        <w:rPr>
          <w:rFonts w:ascii="標楷體" w:eastAsia="標楷體" w:hAnsi="標楷體" w:hint="eastAsia"/>
        </w:rPr>
        <w:t>（由機關於招標時載明）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□其他。（內容由機關於招標時載明）</w:t>
      </w:r>
    </w:p>
    <w:p w:rsidR="00296EE9" w:rsidRPr="006F7D96" w:rsidRDefault="00296EE9" w:rsidP="00296EE9">
      <w:pPr>
        <w:spacing w:line="400" w:lineRule="exact"/>
        <w:ind w:leftChars="472" w:left="1589" w:hangingChars="190" w:hanging="456"/>
        <w:jc w:val="both"/>
        <w:rPr>
          <w:rFonts w:ascii="標楷體" w:eastAsia="標楷體" w:hAnsi="標楷體"/>
        </w:rPr>
      </w:pPr>
      <w:r w:rsidRPr="006F7D96">
        <w:rPr>
          <w:rFonts w:ascii="標楷體" w:eastAsia="標楷體" w:hAnsi="標楷體" w:hint="eastAsia"/>
        </w:rPr>
        <w:t>例：機關得就其取得之著作財產權，允許廠商支付對價，授權廠商使用。</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(四)訂約機關為政府機關者，以政府機關所屬公法人為權利義務主體。</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五)廠商保證對於其受雇人或受聘人職務上完成之著作，依著作權法第11條第1項但書及第12條規定，與其受雇人或受聘人約定以廠商為著作人，享有著作人格權及著作財產權。惟此一約定僅止於廠商與其受雇人或受聘人間。廠商與機關間之權利及責任，仍以本契約為準。</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(六)除另有規定外，廠商如在契約使用專利品，或專利性施工方法，或涉及著作權時，其有關之專利及著作權益，概由廠商依照有關法令規定處理，其費用亦由廠商負擔。</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(七)機關及廠商應採取必要之措施，以保障他方免於因契約之履行而遭第三人請求損害賠償。其有致第三人損害者，應由造成損害原因之一方負責賠償。</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(八)機關對於廠商、分包廠商及其人員因履約所致之人體傷亡或財物損失，不負賠償責任。對於人體傷亡或財物損失之風險，廠商應投保必要之保險。</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(九)廠商依契約規定應履行之責任，不因機關對於廠商履約事項之審查、認可或核准行為而減少或免除。</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十)因可歸責於廠商之事由，致機關遭受損害者，廠商應負賠償責任，□廠商無需對「所失利益」負賠償責任；機關應負之賠償責任，亦不包含廠商所失利益（由機關於招標時勾選；未勾選者，依民法第216條第1項規定：「損害賠償，除法律另有規定或契約另有訂定外，應以填補債權人所受損害及所失利益為限。」）﹔賠償責任之認定，有爭議者，依照爭議處理條款辦理。除第14條規定之逾期違約金外，契約訂定之損害賠償金額上限為</w:t>
      </w:r>
      <w:r w:rsidRPr="006F7D96">
        <w:rPr>
          <w:rFonts w:ascii="標楷體" w:eastAsia="標楷體" w:hAnsi="標楷體" w:hint="eastAsia"/>
          <w:u w:val="single"/>
        </w:rPr>
        <w:t>＿＿＿</w:t>
      </w:r>
      <w:r w:rsidRPr="006F7D96">
        <w:rPr>
          <w:rFonts w:ascii="標楷體" w:eastAsia="標楷體" w:hAnsi="標楷體" w:hint="eastAsia"/>
        </w:rPr>
        <w:t>（由機關視案件特性與需求於招標時載明；未載明者，依民法第216條第1項規定）。其訂有上限者，於法令另有規定，或廠商故意隱瞞瑕疵、故意或重大過失行為，或對第三人發生侵權行為，對機關所造成之損害賠償，不受賠償金額上限之限制。</w:t>
      </w:r>
    </w:p>
    <w:p w:rsidR="00296EE9" w:rsidRPr="006F7D96" w:rsidRDefault="00296EE9" w:rsidP="00296EE9">
      <w:pPr>
        <w:spacing w:line="400" w:lineRule="exact"/>
        <w:ind w:left="1135" w:hanging="851"/>
        <w:jc w:val="both"/>
        <w:rPr>
          <w:rFonts w:ascii="標楷體" w:eastAsia="標楷體" w:hAnsi="標楷體"/>
        </w:rPr>
      </w:pPr>
      <w:r w:rsidRPr="006F7D96">
        <w:rPr>
          <w:rFonts w:ascii="標楷體" w:eastAsia="標楷體" w:hAnsi="標楷體" w:hint="eastAsia"/>
        </w:rPr>
        <w:t>(十一)連帶保證廠商應保證得標廠商依契約履行義務，如有不能履約情事，即續負履行義務，並就機關因此所生損失，負連帶賠償責任。</w:t>
      </w:r>
    </w:p>
    <w:p w:rsidR="00296EE9" w:rsidRPr="006F7D96" w:rsidRDefault="00296EE9" w:rsidP="00296EE9">
      <w:pPr>
        <w:spacing w:line="400" w:lineRule="exact"/>
        <w:ind w:left="1135" w:hanging="851"/>
        <w:jc w:val="both"/>
        <w:rPr>
          <w:rFonts w:ascii="標楷體" w:eastAsia="標楷體" w:hAnsi="標楷體"/>
        </w:rPr>
      </w:pPr>
      <w:r w:rsidRPr="006F7D96">
        <w:rPr>
          <w:rFonts w:ascii="標楷體" w:eastAsia="標楷體" w:hAnsi="標楷體" w:hint="eastAsia"/>
        </w:rPr>
        <w:t>(十二)連帶保證廠商經機關通知代得標廠商履行義務者，有關廠商之一切權利，包括尚待履約部分之契約價金，一併移轉由該連帶保證廠商概括承受，本契約並繼續有效。得標廠商之保證金及已履約而尚未支付之契約價金，如無不支付或不發還之情形，得依原契約規定支付或發還該得標廠商。</w:t>
      </w:r>
    </w:p>
    <w:p w:rsidR="00296EE9" w:rsidRPr="006F7D96" w:rsidRDefault="00296EE9" w:rsidP="00296EE9">
      <w:pPr>
        <w:spacing w:line="400" w:lineRule="exact"/>
        <w:ind w:left="1135" w:hanging="851"/>
        <w:jc w:val="both"/>
        <w:rPr>
          <w:rFonts w:ascii="標楷體" w:eastAsia="標楷體" w:hAnsi="標楷體"/>
        </w:rPr>
      </w:pPr>
      <w:r w:rsidRPr="006F7D96">
        <w:rPr>
          <w:rFonts w:ascii="標楷體" w:eastAsia="標楷體" w:hAnsi="標楷體" w:hint="eastAsia"/>
        </w:rPr>
        <w:t>(十三)廠商與其連帶保證廠商如有債務等糾紛，應自行協調或循法律途徑解決。</w:t>
      </w:r>
    </w:p>
    <w:p w:rsidR="00296EE9" w:rsidRPr="006F7D96" w:rsidRDefault="00296EE9" w:rsidP="00296EE9">
      <w:pPr>
        <w:spacing w:line="400" w:lineRule="exact"/>
        <w:ind w:left="568" w:hanging="284"/>
        <w:jc w:val="both"/>
        <w:rPr>
          <w:rFonts w:ascii="標楷體" w:eastAsia="標楷體" w:hAnsi="標楷體"/>
        </w:rPr>
      </w:pPr>
      <w:r w:rsidRPr="006F7D96">
        <w:rPr>
          <w:rFonts w:ascii="標楷體" w:eastAsia="標楷體" w:hAnsi="標楷體" w:hint="eastAsia"/>
        </w:rPr>
        <w:t></w:t>
      </w:r>
    </w:p>
    <w:p w:rsidR="00296EE9" w:rsidRPr="006F7D96" w:rsidRDefault="00296EE9" w:rsidP="00296EE9">
      <w:pPr>
        <w:spacing w:line="400" w:lineRule="exact"/>
        <w:ind w:left="568" w:hanging="284"/>
        <w:jc w:val="both"/>
        <w:rPr>
          <w:rFonts w:ascii="標楷體" w:eastAsia="標楷體" w:hAnsi="標楷體"/>
        </w:rPr>
      </w:pPr>
    </w:p>
    <w:p w:rsidR="00296EE9" w:rsidRPr="006F7D96" w:rsidRDefault="00296EE9" w:rsidP="00296EE9">
      <w:pPr>
        <w:spacing w:line="400" w:lineRule="exact"/>
        <w:jc w:val="both"/>
        <w:rPr>
          <w:rFonts w:ascii="標楷體" w:eastAsia="標楷體" w:hAnsi="標楷體"/>
          <w:b/>
        </w:rPr>
      </w:pPr>
      <w:r w:rsidRPr="006F7D96">
        <w:rPr>
          <w:rFonts w:ascii="標楷體" w:eastAsia="標楷體" w:hAnsi="標楷體" w:hint="eastAsia"/>
          <w:b/>
        </w:rPr>
        <w:t>第十六條  契約變更及轉讓</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(一)機關於必要時得於契約所約定之範圍內通知廠商變更契約(含新增項目)，廠商於接獲通知後，除雙方另有協議外，應於</w:t>
      </w:r>
      <w:r w:rsidRPr="006F7D96">
        <w:rPr>
          <w:rFonts w:ascii="標楷體" w:eastAsia="標楷體" w:hAnsi="標楷體" w:hint="eastAsia"/>
          <w:u w:val="single"/>
        </w:rPr>
        <w:t xml:space="preserve">  </w:t>
      </w:r>
      <w:r w:rsidRPr="006F7D96">
        <w:rPr>
          <w:rFonts w:ascii="標楷體" w:eastAsia="標楷體" w:hAnsi="標楷體" w:hint="eastAsia"/>
        </w:rPr>
        <w:t>天（由機關於招標時載明；未載明者，為10天）內向機關提出契約標的、價金、履約期限、付款期程或其他契約內容須變更之相關文件。契約價金之變更，其底價依採購法第46條第1項之規定。</w:t>
      </w:r>
    </w:p>
    <w:p w:rsidR="00296EE9" w:rsidRPr="006F7D96" w:rsidRDefault="00296EE9" w:rsidP="00296EE9">
      <w:pPr>
        <w:spacing w:line="400" w:lineRule="exact"/>
        <w:ind w:left="851" w:firstLine="3"/>
        <w:jc w:val="both"/>
        <w:rPr>
          <w:rFonts w:ascii="標楷體" w:eastAsia="標楷體" w:hAnsi="標楷體"/>
        </w:rPr>
      </w:pPr>
      <w:r w:rsidRPr="006F7D96">
        <w:rPr>
          <w:rFonts w:ascii="標楷體" w:eastAsia="標楷體" w:hAnsi="標楷體" w:hint="eastAsia"/>
        </w:rPr>
        <w:t>契約原有項目，因機關要求契約變更，如變更之部分，其價格或履約條件改變，得就該等變更之部分另行議價。新增工作中如包括原有契約項目，經廠商舉證依原單價履約顯失公平者，亦同。</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(二)廠商於機關接受其所提出須變更之相關文件前，不得自行變更契約。除機關另有請求者外，廠商不得因前款之通知而遲延其履約期限。</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(三)機關於接受廠商所提出須變更之事項前即請求廠商先行施作或供應，其後未依原通知辦理契約變更或僅部分辦理者，應補償廠商所增加之必要費用。</w:t>
      </w:r>
    </w:p>
    <w:p w:rsidR="00296EE9" w:rsidRPr="006F7D96" w:rsidRDefault="00296EE9" w:rsidP="00296EE9">
      <w:pPr>
        <w:spacing w:line="400" w:lineRule="exact"/>
        <w:ind w:left="766" w:hanging="482"/>
        <w:jc w:val="both"/>
        <w:rPr>
          <w:rFonts w:ascii="標楷體" w:eastAsia="標楷體" w:hAnsi="標楷體"/>
          <w:spacing w:val="-4"/>
        </w:rPr>
      </w:pPr>
      <w:r w:rsidRPr="006F7D96">
        <w:rPr>
          <w:rFonts w:ascii="標楷體" w:eastAsia="標楷體" w:hAnsi="標楷體" w:hint="eastAsia"/>
        </w:rPr>
        <w:t>(四)契約約定之採購標的，其有下列情形之一者，廠商得敘明理由，檢附規格、功能、效益及價格比較表，徵得機關書面同意後，以其他規格、功能及效益相同或較優者代之。但不得據以增加契約價金。其因而減省廠商履約費用者，應自契約價金中扣除。</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1.契約原標示之廠牌或型號不再製造或供應。</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2.契約原標示之分包廠商不再營業或拒絕供應。</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3.較契約原標示者更優或對機關更有利。</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4.契約所定技術規格違反採購法第26條規定。</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(五)廠商提出前款第1目、第2目或第4目契約變更之文件，其審查及核定期程，除雙方另有協議外，為該書面請求送達之次日起</w:t>
      </w:r>
      <w:r w:rsidRPr="006F7D96">
        <w:rPr>
          <w:rFonts w:ascii="標楷體" w:eastAsia="標楷體" w:hAnsi="標楷體" w:hint="eastAsia"/>
          <w:u w:val="single"/>
        </w:rPr>
        <w:t xml:space="preserve">  </w:t>
      </w:r>
      <w:r w:rsidRPr="006F7D96">
        <w:rPr>
          <w:rFonts w:ascii="標楷體" w:eastAsia="標楷體" w:hAnsi="標楷體" w:hint="eastAsia"/>
        </w:rPr>
        <w:t>天（由機關於招標時載明；未載明者，為10天）內。但必須補正資料者，以補正資料送達之次日起</w:t>
      </w:r>
      <w:r w:rsidRPr="006F7D96">
        <w:rPr>
          <w:rFonts w:ascii="標楷體" w:eastAsia="標楷體" w:hAnsi="標楷體" w:hint="eastAsia"/>
          <w:u w:val="single"/>
        </w:rPr>
        <w:t xml:space="preserve">  </w:t>
      </w:r>
      <w:r w:rsidRPr="006F7D96">
        <w:rPr>
          <w:rFonts w:ascii="標楷體" w:eastAsia="標楷體" w:hAnsi="標楷體" w:hint="eastAsia"/>
        </w:rPr>
        <w:t>天（由機關於招標時載明；未載明者，為10天）內為之。因可歸責於機關之事由逾期未核定者，得依第7條第5款申請延長履約期限。</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六)廠商依前款請求契約變更，應自行衡酌預定履約時程，考量檢(查、試)驗所需時間及機關受理申請審查及核定期程後再行適時提出，並於接獲機關書面同意後，始得依同意變更情形施作。除因機關逾期未核定外，不得以資料送審為由，提出延長履約期限之申請。</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(七)契約之變更，非經機關及廠商雙方合意，作成書面紀錄，並簽名或蓋章者，無效。</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(八)廠商不得將契約之部分或全部轉讓予他人。但因公司分割或其他類似情形致有轉讓必要，經機關書面同意轉讓者，不在此限。</w:t>
      </w:r>
    </w:p>
    <w:p w:rsidR="00296EE9" w:rsidRPr="006F7D96" w:rsidRDefault="00296EE9" w:rsidP="00296EE9">
      <w:pPr>
        <w:pStyle w:val="a9"/>
        <w:ind w:left="868" w:hanging="584"/>
        <w:rPr>
          <w:rFonts w:ascii="標楷體" w:eastAsia="標楷體" w:hAnsi="標楷體"/>
          <w:sz w:val="24"/>
          <w:szCs w:val="24"/>
        </w:rPr>
      </w:pPr>
      <w:r w:rsidRPr="006F7D96">
        <w:rPr>
          <w:rFonts w:ascii="標楷體" w:eastAsia="標楷體" w:hAnsi="標楷體" w:hint="eastAsia"/>
          <w:sz w:val="24"/>
          <w:szCs w:val="24"/>
        </w:rPr>
        <w:t xml:space="preserve">    廠商依公司法、企業併購法分割，受讓契約之公司（以受讓營業者為限），其資格條件應符合原招標文件規定，且應提出下列文件之一：</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1.原訂約廠商分割後存續者，其同意負連帶履行本契約責任之文件；</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2.原訂約廠商分割後消滅者，受讓契約公司以外之其他受讓原訂約廠商營業之既存及新設公司同意負連帶履行本契約責任之文件。</w:t>
      </w:r>
    </w:p>
    <w:p w:rsidR="00296EE9" w:rsidRPr="006F7D96" w:rsidRDefault="00296EE9" w:rsidP="00296EE9">
      <w:pPr>
        <w:spacing w:line="400" w:lineRule="exact"/>
        <w:ind w:left="1134" w:right="57" w:hanging="284"/>
        <w:jc w:val="both"/>
        <w:rPr>
          <w:rFonts w:ascii="標楷體" w:eastAsia="標楷體" w:hAnsi="標楷體"/>
        </w:rPr>
      </w:pPr>
    </w:p>
    <w:p w:rsidR="00296EE9" w:rsidRPr="006F7D96" w:rsidRDefault="00296EE9" w:rsidP="00296EE9">
      <w:pPr>
        <w:spacing w:line="400" w:lineRule="exact"/>
        <w:jc w:val="both"/>
        <w:rPr>
          <w:rFonts w:ascii="標楷體" w:eastAsia="標楷體" w:hAnsi="標楷體"/>
          <w:b/>
        </w:rPr>
      </w:pPr>
      <w:r w:rsidRPr="006F7D96">
        <w:rPr>
          <w:rFonts w:ascii="標楷體" w:eastAsia="標楷體" w:hAnsi="標楷體" w:hint="eastAsia"/>
          <w:b/>
        </w:rPr>
        <w:t>第十七條  契約終止解除及暫停執行</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(一)廠商履約有下列情形之一者，機關得以書面通知廠商終止契約或解除契約之部分或全部，且不補償廠商因此所生之損失：</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1.有採購法第50條第2項前段規定之情形者。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2.有採購法第59條規定得終止或解除契約之情形者。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3.違反不得轉包之規定者。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4.廠商或其人員犯採購法第87條至第92條規定之罪，經判決有罪確定者。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5.因可歸責於廠商之事由，致延誤履約期限，情節重大者。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6.偽造或變造契約或履約相關文件，經查明屬實者。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7.擅自減省工料情節重大者。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8.無正當理由而不履行契約者。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9.查驗或驗收不合格，且未於通知期限內依規定辦理者。</w:t>
      </w:r>
    </w:p>
    <w:p w:rsidR="00296EE9" w:rsidRPr="006F7D96" w:rsidRDefault="00296EE9" w:rsidP="00296EE9">
      <w:pPr>
        <w:spacing w:line="400" w:lineRule="exact"/>
        <w:ind w:left="1276" w:right="57" w:hanging="426"/>
        <w:jc w:val="both"/>
        <w:textDirection w:val="lrTbV"/>
        <w:rPr>
          <w:rFonts w:ascii="標楷體" w:eastAsia="標楷體" w:hAnsi="標楷體"/>
        </w:rPr>
      </w:pPr>
      <w:r w:rsidRPr="006F7D96">
        <w:rPr>
          <w:rFonts w:ascii="標楷體" w:eastAsia="標楷體" w:hAnsi="標楷體" w:hint="eastAsia"/>
        </w:rPr>
        <w:t>10有破產或其他重大情事，致無法繼續履約者。</w:t>
      </w:r>
    </w:p>
    <w:p w:rsidR="00296EE9" w:rsidRPr="006F7D96" w:rsidRDefault="00296EE9" w:rsidP="00296EE9">
      <w:pPr>
        <w:spacing w:line="400" w:lineRule="exact"/>
        <w:ind w:left="1276" w:right="57" w:hanging="426"/>
        <w:jc w:val="both"/>
        <w:textDirection w:val="lrTbV"/>
        <w:rPr>
          <w:rFonts w:ascii="標楷體" w:eastAsia="標楷體" w:hAnsi="標楷體"/>
        </w:rPr>
      </w:pPr>
      <w:r w:rsidRPr="006F7D96">
        <w:rPr>
          <w:rFonts w:ascii="標楷體" w:eastAsia="標楷體" w:hAnsi="標楷體" w:hint="eastAsia"/>
        </w:rPr>
        <w:t>11.廠商未依契約規定履約，自接獲機關書面通知之次日起10日內或書面通知所載較長期限內，仍未改正者。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12.違反環境保護或勞工安全衛生等有關法令，情節重大者。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13.違反法令或其他契約規定之情形，情節重大者。</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(二)機關未依前款規定通知廠商終止或解除契約者，廠商仍應依契約規定繼續履約。</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三)契約經依第1款規定或因可歸責於廠商之事由致終止或解除者，機關得依其所認定之適當方式，自行或洽其他廠商完成被終止或解除之契約；其所增加之費用及損失，由廠商負擔。無洽其他廠商完成之必要者，得扣減或追償契約價金，不發還保證金。機關有損失者亦同。</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(四)契約因政策變更，廠商依契約繼續履行反而不符公共利益者，機關得報經上級機關核准，終止或解除部分或全部契約，並與廠商協議補償廠商因此所生之損失。但不包含所失利益。</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(五)依前款規定終止契約者，廠商於接獲機關通知前已完成且可使用之履約標的，依契約價金給付；僅部分完成尚未能使用之履約標的，機關得擇下列方式之一洽廠商為之：</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1.繼續予以完成，依契約價金給付。</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2.停止製造、供應或施作。但給付廠商已發生之製造、供應或施作費用及合理之利潤。</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(六)非因政策變更而有終止或解除契約必要者，準用前2款規定。</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(七)廠商未依契約規定履約者，機關得隨時通知廠商部分或全部暫停執行，至情況改正後方准恢復履約。廠商不得就暫停執行請求延長履約期限或增加契約價金。</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(八)因可歸責於機關之情形，機關通知廠商部分或全部暫停執行：</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1.致廠商未能依時履約者，廠商得依第7條第5款規定，申請展延履約期限；因此而增加之必要費用（例如但不限於管理費），由機關負擔。</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2.暫停執行期間累計逾</w:t>
      </w:r>
      <w:r w:rsidRPr="006F7D96">
        <w:rPr>
          <w:rFonts w:ascii="標楷體" w:eastAsia="標楷體" w:hAnsi="標楷體" w:hint="eastAsia"/>
          <w:u w:val="single"/>
        </w:rPr>
        <w:t>＿</w:t>
      </w:r>
      <w:r w:rsidRPr="006F7D96">
        <w:rPr>
          <w:rFonts w:ascii="標楷體" w:eastAsia="標楷體" w:hAnsi="標楷體" w:hint="eastAsia"/>
        </w:rPr>
        <w:t>個月（由機關於招標時合理訂定，如未填寫，則為2個月）者，機關應先支付已依機關指示由機關取得所有權之履約標的之價金。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3.暫停執行期間累計逾</w:t>
      </w:r>
      <w:r w:rsidRPr="006F7D96">
        <w:rPr>
          <w:rFonts w:ascii="標楷體" w:eastAsia="標楷體" w:hAnsi="標楷體" w:hint="eastAsia"/>
          <w:u w:val="single"/>
        </w:rPr>
        <w:t>＿</w:t>
      </w:r>
      <w:r w:rsidRPr="006F7D96">
        <w:rPr>
          <w:rFonts w:ascii="標楷體" w:eastAsia="標楷體" w:hAnsi="標楷體" w:hint="eastAsia"/>
        </w:rPr>
        <w:t>個月（由機關於招標時合理訂定，如未填寫，則為6個月）者，廠商得通知機關終止或解除部分或全部契約，並得向機關請求賠償因契約終止或解除而生之損害。因可歸責於機關之情形無法開始履約者，亦同。</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(九)因非可歸責於廠商之事由，機關有延遲付款之情形：</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1.廠商得向機關請求加計年息</w:t>
      </w:r>
      <w:r w:rsidRPr="006F7D96">
        <w:rPr>
          <w:rFonts w:ascii="標楷體" w:eastAsia="標楷體" w:hAnsi="標楷體" w:hint="eastAsia"/>
          <w:u w:val="single"/>
        </w:rPr>
        <w:t>＿</w:t>
      </w:r>
      <w:r w:rsidRPr="006F7D96">
        <w:rPr>
          <w:rFonts w:ascii="標楷體" w:eastAsia="標楷體" w:hAnsi="標楷體" w:hint="eastAsia"/>
        </w:rPr>
        <w:t>%（由機關於招標時合理訂定，如未填寫，則依機關簽約日中華郵政股份有限公司牌告一年期郵政定期儲金機動利率）之遲延利息。</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2.廠商得於通知機關</w:t>
      </w:r>
      <w:r w:rsidRPr="006F7D96">
        <w:rPr>
          <w:rFonts w:ascii="標楷體" w:eastAsia="標楷體" w:hAnsi="標楷體" w:hint="eastAsia"/>
          <w:u w:val="single"/>
        </w:rPr>
        <w:t>＿</w:t>
      </w:r>
      <w:r w:rsidRPr="006F7D96">
        <w:rPr>
          <w:rFonts w:ascii="標楷體" w:eastAsia="標楷體" w:hAnsi="標楷體" w:hint="eastAsia"/>
        </w:rPr>
        <w:t>個月後（由機關於招標時合理訂定，如未填寫，則為1個月）暫停或減緩履約進度、依第7條第5款規定，申請展延履約期限；廠商因此增加之必要費用，由機關負擔。</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3.延遲付款達</w:t>
      </w:r>
      <w:r w:rsidRPr="006F7D96">
        <w:rPr>
          <w:rFonts w:ascii="標楷體" w:eastAsia="標楷體" w:hAnsi="標楷體" w:hint="eastAsia"/>
          <w:u w:val="single"/>
        </w:rPr>
        <w:t>＿</w:t>
      </w:r>
      <w:r w:rsidRPr="006F7D96">
        <w:rPr>
          <w:rFonts w:ascii="標楷體" w:eastAsia="標楷體" w:hAnsi="標楷體" w:hint="eastAsia"/>
        </w:rPr>
        <w:t>個月（由機關於招標時合理訂定，如未填寫，則為3個月）者，廠商得通知機關終止或解除部分或全部契約，並得向機關請求賠償因契約終止或解除而生之損害。</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十)除契約另有約定外，履行契約需機關之行為始能完成，而機關不為其行為時，廠商得定相當期限催告機關為之。機關不於前述期限內為其行為者，廠商得通知機關終止或解除契約，並得向機關請求賠償因契約終止或解除而生之損害。</w:t>
      </w:r>
    </w:p>
    <w:p w:rsidR="00296EE9" w:rsidRPr="006F7D96" w:rsidRDefault="00296EE9" w:rsidP="00296EE9">
      <w:pPr>
        <w:spacing w:line="400" w:lineRule="exact"/>
        <w:ind w:left="1135" w:hanging="851"/>
        <w:jc w:val="both"/>
        <w:rPr>
          <w:rFonts w:ascii="標楷體" w:eastAsia="標楷體" w:hAnsi="標楷體"/>
        </w:rPr>
      </w:pPr>
      <w:r w:rsidRPr="006F7D96">
        <w:rPr>
          <w:rFonts w:ascii="標楷體" w:eastAsia="標楷體" w:hAnsi="標楷體" w:hint="eastAsia"/>
        </w:rPr>
        <w:t>(十一)因契約規定不可抗力之事由，致全部契約暫停執行，暫停執行期間持續逾＿個月（由機關於招標時合理訂定，如未填寫，則為3個月）或累計逾＿個月（由機關於招標時合理訂定，如未填寫，則為6個月）者，契約之一方得通知他方終止或解除契約。。</w:t>
      </w:r>
    </w:p>
    <w:p w:rsidR="00296EE9" w:rsidRPr="006F7D96" w:rsidRDefault="00296EE9" w:rsidP="00296EE9">
      <w:pPr>
        <w:spacing w:line="400" w:lineRule="exact"/>
        <w:ind w:left="1135" w:hanging="851"/>
        <w:jc w:val="both"/>
        <w:rPr>
          <w:rFonts w:ascii="標楷體" w:eastAsia="標楷體" w:hAnsi="標楷體"/>
        </w:rPr>
      </w:pPr>
      <w:r w:rsidRPr="006F7D96">
        <w:rPr>
          <w:rFonts w:ascii="標楷體" w:eastAsia="標楷體" w:hAnsi="標楷體" w:hint="eastAsia"/>
        </w:rPr>
        <w:t>(十二)廠商不得對本契約採購案任何人要求、期約、收受或給予賄賂、佣金、比例金、仲介費、後謝金、回扣、餽贈、招待或其他不正利益。分包廠商亦同。違反規定者，機關得終止或解除契約，或將溢價及利益自契約價款中扣除。</w:t>
      </w:r>
    </w:p>
    <w:p w:rsidR="00296EE9" w:rsidRPr="006F7D96" w:rsidRDefault="00296EE9" w:rsidP="00296EE9">
      <w:pPr>
        <w:spacing w:line="400" w:lineRule="exact"/>
        <w:ind w:left="1135" w:hanging="851"/>
        <w:jc w:val="both"/>
        <w:rPr>
          <w:rFonts w:ascii="標楷體" w:eastAsia="標楷體" w:hAnsi="標楷體"/>
        </w:rPr>
      </w:pPr>
      <w:r w:rsidRPr="006F7D96">
        <w:rPr>
          <w:rFonts w:ascii="標楷體" w:eastAsia="標楷體" w:hAnsi="標楷體" w:hint="eastAsia"/>
        </w:rPr>
        <w:t>(十三)本契約終止時，自終止之日起，雙方之權利義務即消滅。契約解除時，溯及契約生效日消滅。雙方並互負保密義務。</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 xml:space="preserve">  </w:t>
      </w:r>
    </w:p>
    <w:p w:rsidR="00296EE9" w:rsidRPr="006F7D96" w:rsidRDefault="00296EE9" w:rsidP="00296EE9">
      <w:pPr>
        <w:spacing w:line="400" w:lineRule="exact"/>
        <w:jc w:val="both"/>
        <w:rPr>
          <w:rFonts w:ascii="標楷體" w:eastAsia="標楷體" w:hAnsi="標楷體"/>
          <w:b/>
        </w:rPr>
      </w:pPr>
      <w:r w:rsidRPr="006F7D96">
        <w:rPr>
          <w:rFonts w:ascii="標楷體" w:eastAsia="標楷體" w:hAnsi="標楷體" w:hint="eastAsia"/>
          <w:b/>
        </w:rPr>
        <w:t>第十八條  爭議處理</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(一)機關與廠商因履約而生爭議者，應依法令及契約規定，考量公共利益及公平合理，本誠信和諧，盡力協調解決之。其未能達成協議者，得以下列方式處理之：</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1.依採購法第85條之1規定向採購申訴審議委員會申請調解。</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2.經契約雙方同意並訂立仲裁協議書後，依本契約約定及仲裁法規定提付仲裁。</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3.依採購法第102條規定提出異議、申訴。</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4.提起民事訴訟。</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5.依其他法律申</w:t>
      </w:r>
      <w:r w:rsidRPr="006F7D96">
        <w:rPr>
          <w:rFonts w:ascii="標楷體" w:eastAsia="標楷體" w:hAnsi="標楷體"/>
        </w:rPr>
        <w:t>(</w:t>
      </w:r>
      <w:r w:rsidRPr="006F7D96">
        <w:rPr>
          <w:rFonts w:ascii="標楷體" w:eastAsia="標楷體" w:hAnsi="標楷體" w:hint="eastAsia"/>
        </w:rPr>
        <w:t>聲</w:t>
      </w:r>
      <w:r w:rsidRPr="006F7D96">
        <w:rPr>
          <w:rFonts w:ascii="標楷體" w:eastAsia="標楷體" w:hAnsi="標楷體"/>
        </w:rPr>
        <w:t>)</w:t>
      </w:r>
      <w:r w:rsidRPr="006F7D96">
        <w:rPr>
          <w:rFonts w:ascii="標楷體" w:eastAsia="標楷體" w:hAnsi="標楷體" w:hint="eastAsia"/>
        </w:rPr>
        <w:t>請調解。</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6.依契約或雙方合意之其他方式處理。</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(二)依前款第2目提付仲裁者，約定如下：</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1.由機關於招標文件及契約預先載明仲裁機構。其未載明者，由契約雙方協議擇定仲裁機構。如未能獲致協議，由機關指定仲裁機構。上開仲裁機構，除契約雙方另有協議外，應為合法設立之國內仲裁機構。</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2.仲裁人之選定：</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(1)當事人雙方應於一方收受他方提付仲裁之通知之次日起14日內，各自從指定之仲裁機構之仲裁人名冊或其他具有仲裁人資格者，分別提出10位以上(含本數)之名單，交予對方。</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(2)當事人之一方應於收受他方提出名單之次日起14日內，自該名單內選出1位仲裁人，作為他方選定之仲裁人。</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(3)當事人之一方未依(1)提出名單者，他方得從指定之仲裁機構之仲裁人名冊或其他具有仲裁人資格者，逕行代為選定1位仲裁人。</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(4)當事人之一方未依(2)自名單內選出仲裁人，作為他方選定之仲裁人者，他方得聲請□法院；□指定之仲裁機構（由機關於招標時勾選；未勾選者，為指定之仲裁機構）代為自該名單內選定1位仲裁人。</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3.主任仲裁人之選定：</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(1)二位仲裁人經選定之次日起30日內，由□雙方共推；□雙方選定之仲裁人共推（由機關於招標時勾選）第三仲裁人為主任仲裁人。</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(2)未能依(1)共推主任仲裁人者，當事人得聲請□法院；□指定之仲裁機構（由機關於招標時勾選；未勾選者，為指定之仲裁機構）為之選定。</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4.以□機關所在地；□其他：</w:t>
      </w:r>
      <w:r w:rsidRPr="006F7D96">
        <w:rPr>
          <w:rFonts w:ascii="標楷體" w:eastAsia="標楷體" w:hAnsi="標楷體" w:hint="eastAsia"/>
          <w:u w:val="single"/>
        </w:rPr>
        <w:t>＿＿＿＿＿＿</w:t>
      </w:r>
      <w:r w:rsidRPr="006F7D96">
        <w:rPr>
          <w:rFonts w:ascii="標楷體" w:eastAsia="標楷體" w:hAnsi="標楷體" w:hint="eastAsia"/>
        </w:rPr>
        <w:t>為仲裁地（由機關於招標時載明；未載明者，為機關所在地）。</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5.除契約雙方另有協議外，仲裁程序應公開之，仲裁判斷書雙方均得公開，並同意仲裁機構公開於其網站。</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6.仲裁程序應使用□國語及中文正體字；□其他語文：</w:t>
      </w:r>
      <w:r w:rsidRPr="006F7D96">
        <w:rPr>
          <w:rFonts w:ascii="標楷體" w:eastAsia="標楷體" w:hAnsi="標楷體" w:hint="eastAsia"/>
          <w:u w:val="single"/>
        </w:rPr>
        <w:t>＿＿＿＿＿＿</w:t>
      </w:r>
      <w:r w:rsidRPr="006F7D96">
        <w:rPr>
          <w:rFonts w:ascii="標楷體" w:eastAsia="標楷體" w:hAnsi="標楷體" w:hint="eastAsia"/>
        </w:rPr>
        <w:t>。(由機關於招標時載明；未載明者，為國語及中文正體字)</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7.機關□同意；□不同意（由機關於招標時勾選；未勾選者，為不同意）仲裁庭適用衡平原則為判斷。</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8.仲裁判斷書應記載事實及理由。</w:t>
      </w:r>
    </w:p>
    <w:p w:rsidR="00296EE9" w:rsidRPr="006F7D96" w:rsidRDefault="00296EE9" w:rsidP="00296EE9">
      <w:pPr>
        <w:pStyle w:val="7"/>
        <w:spacing w:line="400" w:lineRule="exact"/>
        <w:ind w:leftChars="100" w:left="776" w:hangingChars="200" w:hanging="536"/>
        <w:jc w:val="both"/>
        <w:textDirection w:val="lrTbV"/>
        <w:rPr>
          <w:rFonts w:ascii="標楷體" w:eastAsia="標楷體" w:hAnsi="標楷體"/>
        </w:rPr>
      </w:pPr>
      <w:r w:rsidRPr="006F7D96">
        <w:rPr>
          <w:rFonts w:ascii="標楷體" w:eastAsia="標楷體" w:hAnsi="標楷體" w:hint="eastAsia"/>
        </w:rPr>
        <w:t>(三)</w:t>
      </w:r>
      <w:r w:rsidRPr="00680F4F">
        <w:rPr>
          <w:rFonts w:ascii="標楷體" w:eastAsia="標楷體" w:hAnsi="標楷體" w:hint="eastAsia"/>
          <w:spacing w:val="0"/>
          <w:kern w:val="2"/>
          <w:szCs w:val="24"/>
        </w:rPr>
        <w:t>依採購法規定受理調解或申訴之機關名稱：行政院公共工程委員會採購申訴審議委員會（地址：110臺北市信義區松仁路3號9樓、電話：02-87897530）</w:t>
      </w:r>
      <w:r w:rsidRPr="006F7D96">
        <w:rPr>
          <w:rFonts w:ascii="標楷體" w:eastAsia="標楷體" w:hAnsi="標楷體" w:hint="eastAsia"/>
        </w:rPr>
        <w:t>。</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(四)履約爭議發生後，履約事項之處理原則如下：</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1.與爭議無關或不受影響之部分應繼續履約。但經機關同意無須履約者不在此限。</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2.廠商因爭議而暫停履約，其經爭議處理結果被認定無理由者，不得就暫停履約之部分要求延長履約期限或免除契約責任。</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(五)本契約以中華民國法律為準據法，並以機關所在地之地方法院為第一審管轄法院。</w:t>
      </w:r>
    </w:p>
    <w:p w:rsidR="00296EE9" w:rsidRPr="006F7D96" w:rsidRDefault="00296EE9" w:rsidP="00296EE9">
      <w:pPr>
        <w:spacing w:line="400" w:lineRule="exact"/>
        <w:ind w:left="624" w:hanging="340"/>
        <w:jc w:val="both"/>
        <w:rPr>
          <w:rFonts w:ascii="標楷體" w:eastAsia="標楷體" w:hAnsi="標楷體"/>
        </w:rPr>
      </w:pPr>
      <w:r w:rsidRPr="006F7D96">
        <w:rPr>
          <w:rFonts w:ascii="標楷體" w:eastAsia="標楷體" w:hAnsi="標楷體" w:hint="eastAsia"/>
        </w:rPr>
        <w:t></w:t>
      </w:r>
    </w:p>
    <w:p w:rsidR="00296EE9" w:rsidRPr="006F7D96" w:rsidRDefault="00296EE9" w:rsidP="00296EE9">
      <w:pPr>
        <w:spacing w:line="400" w:lineRule="exact"/>
        <w:ind w:left="692" w:hanging="692"/>
        <w:jc w:val="both"/>
        <w:textDirection w:val="lrTbV"/>
        <w:rPr>
          <w:rFonts w:ascii="標楷體" w:eastAsia="標楷體" w:hAnsi="標楷體"/>
          <w:b/>
        </w:rPr>
      </w:pPr>
      <w:r w:rsidRPr="006F7D96">
        <w:rPr>
          <w:rFonts w:ascii="標楷體" w:eastAsia="標楷體" w:hAnsi="標楷體" w:hint="eastAsia"/>
          <w:b/>
        </w:rPr>
        <w:t>第十九條  其他</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(一)廠商對於履約所僱用之人員，不得有歧視婦女、原住民或弱勢團體人士之情事。</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(二)廠商履約時不得僱用機關之人員或受機關委託辦理契約事項之機構之人員。</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(三)廠商授權之代表應通曉中文或機關同意之其他語文。未通曉者，廠商應備翻譯人員。</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(四)機關與廠商間之履約事項，其涉及國際運輸或信用狀等事項，契約未予載明者，依國際貿易慣例。</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(五)機關及廠商於履約期間應分別指定授權代表，為履約期間雙方協調與契約有關事項之代表人。</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(六)依據「政治獻金法」第7條規定，與政府機關（構）有巨額採購契約，且於履約期間之廠商，不得捐贈政治獻金。</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(七)本契約未載明之事項，依採購法及民法等相關法令。</w:t>
      </w:r>
    </w:p>
    <w:p w:rsidR="00296EE9" w:rsidRPr="006F7D96" w:rsidRDefault="00296EE9" w:rsidP="00296EE9">
      <w:pPr>
        <w:spacing w:line="400" w:lineRule="exact"/>
        <w:ind w:leftChars="50" w:left="120" w:firstLineChars="700" w:firstLine="1680"/>
        <w:jc w:val="both"/>
        <w:textDirection w:val="lrTbV"/>
        <w:rPr>
          <w:rFonts w:ascii="標楷體" w:eastAsia="標楷體" w:hAnsi="標楷體"/>
        </w:rPr>
      </w:pPr>
    </w:p>
    <w:p w:rsidR="00296EE9" w:rsidRPr="006F7D96" w:rsidRDefault="00296EE9" w:rsidP="00296EE9">
      <w:pPr>
        <w:spacing w:line="400" w:lineRule="exact"/>
        <w:jc w:val="center"/>
        <w:textDirection w:val="lrTbV"/>
        <w:rPr>
          <w:rFonts w:ascii="標楷體" w:eastAsia="標楷體" w:hAnsi="標楷體"/>
        </w:rPr>
      </w:pPr>
    </w:p>
    <w:p w:rsidR="00296EE9" w:rsidRPr="006F7D96" w:rsidRDefault="00296EE9" w:rsidP="00296EE9">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機    關：財團法人農業科技研究院</w:t>
      </w:r>
    </w:p>
    <w:p w:rsidR="00296EE9" w:rsidRDefault="00296EE9" w:rsidP="00296EE9">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負責人</w:t>
      </w:r>
      <w:r>
        <w:rPr>
          <w:rFonts w:ascii="標楷體" w:eastAsia="標楷體" w:hAnsi="標楷體" w:hint="eastAsia"/>
          <w:szCs w:val="24"/>
        </w:rPr>
        <w:t>或代表人</w:t>
      </w:r>
      <w:r w:rsidRPr="006F7D96">
        <w:rPr>
          <w:rFonts w:ascii="標楷體" w:eastAsia="標楷體" w:hAnsi="標楷體" w:hint="eastAsia"/>
          <w:szCs w:val="24"/>
        </w:rPr>
        <w:t>：</w:t>
      </w:r>
      <w:r>
        <w:rPr>
          <w:rFonts w:ascii="標楷體" w:eastAsia="標楷體" w:hAnsi="標楷體" w:hint="eastAsia"/>
          <w:szCs w:val="24"/>
        </w:rPr>
        <w:t>張致盛(代理院長)</w:t>
      </w:r>
    </w:p>
    <w:p w:rsidR="00296EE9" w:rsidRPr="006F7D96" w:rsidRDefault="00296EE9" w:rsidP="00296EE9">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地　　址：新竹市香山區大湖路51巷1號</w:t>
      </w:r>
    </w:p>
    <w:p w:rsidR="00296EE9" w:rsidRPr="006F7D96" w:rsidRDefault="00296EE9" w:rsidP="00296EE9">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統一編號：02931655</w:t>
      </w:r>
    </w:p>
    <w:p w:rsidR="00296EE9" w:rsidRPr="006F7D96" w:rsidRDefault="00296EE9" w:rsidP="00296EE9">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電    話：03-5185000</w:t>
      </w:r>
    </w:p>
    <w:p w:rsidR="00296EE9" w:rsidRPr="006F7D96" w:rsidRDefault="00296EE9" w:rsidP="00296EE9">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 xml:space="preserve">             </w:t>
      </w:r>
    </w:p>
    <w:p w:rsidR="00296EE9" w:rsidRPr="006F7D96" w:rsidRDefault="00296EE9" w:rsidP="00296EE9">
      <w:pPr>
        <w:pStyle w:val="a7"/>
        <w:spacing w:line="560" w:lineRule="exact"/>
        <w:ind w:leftChars="500" w:left="1200"/>
        <w:rPr>
          <w:rFonts w:ascii="標楷體" w:eastAsia="標楷體" w:hAnsi="標楷體"/>
          <w:szCs w:val="24"/>
        </w:rPr>
      </w:pPr>
    </w:p>
    <w:p w:rsidR="00296EE9" w:rsidRPr="006F7D96" w:rsidRDefault="00296EE9" w:rsidP="00296EE9">
      <w:pPr>
        <w:pStyle w:val="a7"/>
        <w:spacing w:line="560" w:lineRule="exact"/>
        <w:ind w:leftChars="500" w:left="1200"/>
        <w:rPr>
          <w:rFonts w:ascii="標楷體" w:eastAsia="標楷體" w:hAnsi="標楷體"/>
          <w:szCs w:val="24"/>
        </w:rPr>
      </w:pPr>
    </w:p>
    <w:p w:rsidR="00296EE9" w:rsidRPr="00B11648" w:rsidRDefault="00296EE9" w:rsidP="00296EE9">
      <w:pPr>
        <w:pStyle w:val="a7"/>
        <w:spacing w:line="560" w:lineRule="exact"/>
        <w:ind w:firstLineChars="500" w:firstLine="1200"/>
        <w:rPr>
          <w:rFonts w:ascii="標楷體" w:eastAsia="標楷體" w:hAnsi="標楷體"/>
          <w:szCs w:val="24"/>
        </w:rPr>
      </w:pPr>
      <w:r w:rsidRPr="000356FC">
        <w:rPr>
          <w:rFonts w:ascii="標楷體" w:eastAsia="標楷體" w:hAnsi="標楷體" w:hint="eastAsia"/>
          <w:szCs w:val="24"/>
        </w:rPr>
        <w:t>廠    商：</w:t>
      </w:r>
      <w:r w:rsidRPr="00B11648">
        <w:rPr>
          <w:rFonts w:ascii="標楷體" w:eastAsia="標楷體" w:hAnsi="標楷體"/>
          <w:szCs w:val="24"/>
        </w:rPr>
        <w:t xml:space="preserve"> </w:t>
      </w:r>
    </w:p>
    <w:p w:rsidR="00296EE9" w:rsidRPr="000356FC" w:rsidRDefault="00296EE9" w:rsidP="00296EE9">
      <w:pPr>
        <w:pStyle w:val="a7"/>
        <w:spacing w:line="560" w:lineRule="exact"/>
        <w:ind w:firstLineChars="500" w:firstLine="1200"/>
        <w:rPr>
          <w:rFonts w:ascii="標楷體" w:eastAsia="標楷體" w:hAnsi="標楷體"/>
          <w:szCs w:val="24"/>
        </w:rPr>
      </w:pPr>
      <w:r w:rsidRPr="000356FC">
        <w:rPr>
          <w:rFonts w:ascii="標楷體" w:eastAsia="標楷體" w:hAnsi="標楷體" w:hint="eastAsia"/>
          <w:szCs w:val="24"/>
        </w:rPr>
        <w:t>負 責 人：</w:t>
      </w:r>
      <w:r w:rsidRPr="000356FC">
        <w:rPr>
          <w:rFonts w:ascii="標楷體" w:eastAsia="標楷體" w:hAnsi="標楷體" w:hint="eastAsia"/>
          <w:szCs w:val="24"/>
        </w:rPr>
        <w:tab/>
      </w:r>
      <w:r w:rsidRPr="000356FC">
        <w:rPr>
          <w:rFonts w:ascii="標楷體" w:eastAsia="標楷體" w:hAnsi="標楷體" w:hint="eastAsia"/>
          <w:szCs w:val="24"/>
        </w:rPr>
        <w:tab/>
      </w:r>
      <w:r w:rsidRPr="000356FC">
        <w:rPr>
          <w:rFonts w:ascii="標楷體" w:eastAsia="標楷體" w:hAnsi="標楷體" w:hint="eastAsia"/>
          <w:szCs w:val="24"/>
        </w:rPr>
        <w:tab/>
        <w:t xml:space="preserve">    </w:t>
      </w:r>
    </w:p>
    <w:p w:rsidR="00296EE9" w:rsidRPr="000356FC" w:rsidRDefault="00296EE9" w:rsidP="00296EE9">
      <w:pPr>
        <w:pStyle w:val="a7"/>
        <w:spacing w:line="560" w:lineRule="exact"/>
        <w:ind w:firstLineChars="500" w:firstLine="1200"/>
        <w:rPr>
          <w:rFonts w:ascii="標楷體" w:eastAsia="標楷體" w:hAnsi="標楷體"/>
          <w:szCs w:val="24"/>
        </w:rPr>
      </w:pPr>
      <w:r w:rsidRPr="000356FC">
        <w:rPr>
          <w:rFonts w:ascii="標楷體" w:eastAsia="標楷體" w:hAnsi="標楷體" w:hint="eastAsia"/>
          <w:szCs w:val="24"/>
        </w:rPr>
        <w:t xml:space="preserve">地　　址： </w:t>
      </w:r>
    </w:p>
    <w:p w:rsidR="00296EE9" w:rsidRPr="000356FC" w:rsidRDefault="00296EE9" w:rsidP="00296EE9">
      <w:pPr>
        <w:pStyle w:val="a7"/>
        <w:spacing w:line="560" w:lineRule="exact"/>
        <w:ind w:firstLineChars="500" w:firstLine="1200"/>
        <w:rPr>
          <w:rFonts w:ascii="標楷體" w:eastAsia="標楷體" w:hAnsi="標楷體"/>
          <w:szCs w:val="24"/>
        </w:rPr>
      </w:pPr>
      <w:r w:rsidRPr="000356FC">
        <w:rPr>
          <w:rFonts w:ascii="標楷體" w:eastAsia="標楷體" w:hAnsi="標楷體" w:hint="eastAsia"/>
          <w:szCs w:val="24"/>
        </w:rPr>
        <w:t>統一編號：</w:t>
      </w:r>
    </w:p>
    <w:p w:rsidR="00296EE9" w:rsidRPr="000356FC" w:rsidRDefault="00296EE9" w:rsidP="00296EE9">
      <w:pPr>
        <w:pStyle w:val="a7"/>
        <w:spacing w:line="560" w:lineRule="exact"/>
        <w:ind w:firstLineChars="500" w:firstLine="1200"/>
        <w:rPr>
          <w:rFonts w:ascii="標楷體" w:eastAsia="標楷體" w:hAnsi="標楷體"/>
          <w:szCs w:val="24"/>
        </w:rPr>
      </w:pPr>
      <w:r w:rsidRPr="000356FC">
        <w:rPr>
          <w:rFonts w:ascii="標楷體" w:eastAsia="標楷體" w:hAnsi="標楷體" w:hint="eastAsia"/>
          <w:szCs w:val="24"/>
        </w:rPr>
        <w:t>電    話：</w:t>
      </w:r>
    </w:p>
    <w:p w:rsidR="00296EE9" w:rsidRPr="006F7D96" w:rsidRDefault="00296EE9" w:rsidP="00296EE9">
      <w:pPr>
        <w:spacing w:line="480" w:lineRule="exact"/>
        <w:rPr>
          <w:rFonts w:ascii="標楷體" w:eastAsia="標楷體" w:hAnsi="標楷體"/>
        </w:rPr>
      </w:pPr>
    </w:p>
    <w:p w:rsidR="00296EE9" w:rsidRPr="006F7D96" w:rsidRDefault="00296EE9" w:rsidP="00296EE9">
      <w:pPr>
        <w:pStyle w:val="a7"/>
        <w:spacing w:line="360" w:lineRule="exact"/>
        <w:rPr>
          <w:rFonts w:ascii="標楷體" w:eastAsia="標楷體" w:hAnsi="標楷體"/>
          <w:szCs w:val="24"/>
        </w:rPr>
      </w:pPr>
    </w:p>
    <w:p w:rsidR="00296EE9" w:rsidRPr="006F7D96" w:rsidRDefault="00296EE9" w:rsidP="00296EE9">
      <w:pPr>
        <w:pStyle w:val="a7"/>
        <w:spacing w:line="360" w:lineRule="exact"/>
        <w:rPr>
          <w:rFonts w:ascii="標楷體" w:eastAsia="標楷體" w:hAnsi="標楷體"/>
          <w:b/>
          <w:szCs w:val="24"/>
        </w:rPr>
      </w:pPr>
      <w:r w:rsidRPr="006F7D96">
        <w:rPr>
          <w:rFonts w:ascii="標楷體" w:eastAsia="標楷體" w:hAnsi="標楷體" w:hint="eastAsia"/>
          <w:szCs w:val="24"/>
        </w:rPr>
        <w:t xml:space="preserve">        中       華       民       國     10</w:t>
      </w:r>
      <w:r>
        <w:rPr>
          <w:rFonts w:ascii="標楷體" w:eastAsia="標楷體" w:hAnsi="標楷體" w:hint="eastAsia"/>
          <w:szCs w:val="24"/>
        </w:rPr>
        <w:t>7</w:t>
      </w:r>
      <w:r w:rsidRPr="006F7D96">
        <w:rPr>
          <w:rFonts w:ascii="標楷體" w:eastAsia="標楷體" w:hAnsi="標楷體" w:hint="eastAsia"/>
          <w:szCs w:val="24"/>
        </w:rPr>
        <w:t xml:space="preserve"> </w:t>
      </w:r>
      <w:r>
        <w:rPr>
          <w:rFonts w:ascii="標楷體" w:eastAsia="標楷體" w:hAnsi="標楷體" w:hint="eastAsia"/>
          <w:szCs w:val="24"/>
        </w:rPr>
        <w:t xml:space="preserve">  </w:t>
      </w:r>
      <w:r w:rsidRPr="006F7D96">
        <w:rPr>
          <w:rFonts w:ascii="標楷體" w:eastAsia="標楷體" w:hAnsi="標楷體" w:hint="eastAsia"/>
          <w:szCs w:val="24"/>
        </w:rPr>
        <w:t xml:space="preserve">  年    </w:t>
      </w:r>
      <w:r>
        <w:rPr>
          <w:rFonts w:ascii="標楷體" w:eastAsia="標楷體" w:hAnsi="標楷體" w:hint="eastAsia"/>
          <w:szCs w:val="24"/>
        </w:rPr>
        <w:t>1</w:t>
      </w:r>
      <w:r w:rsidRPr="006F7D96">
        <w:rPr>
          <w:rFonts w:ascii="標楷體" w:eastAsia="標楷體" w:hAnsi="標楷體" w:hint="eastAsia"/>
          <w:szCs w:val="24"/>
        </w:rPr>
        <w:t xml:space="preserve"> </w:t>
      </w:r>
      <w:r>
        <w:rPr>
          <w:rFonts w:ascii="標楷體" w:eastAsia="標楷體" w:hAnsi="標楷體" w:hint="eastAsia"/>
          <w:szCs w:val="24"/>
        </w:rPr>
        <w:t xml:space="preserve">     </w:t>
      </w:r>
      <w:r w:rsidRPr="006F7D96">
        <w:rPr>
          <w:rFonts w:ascii="標楷體" w:eastAsia="標楷體" w:hAnsi="標楷體" w:hint="eastAsia"/>
          <w:szCs w:val="24"/>
        </w:rPr>
        <w:t>月</w:t>
      </w:r>
      <w:r w:rsidRPr="006F7D96">
        <w:rPr>
          <w:rFonts w:ascii="標楷體" w:eastAsia="標楷體" w:hAnsi="標楷體"/>
          <w:szCs w:val="24"/>
        </w:rPr>
        <w:t xml:space="preserve"> </w:t>
      </w:r>
      <w:r w:rsidRPr="006F7D96">
        <w:rPr>
          <w:rFonts w:ascii="標楷體" w:eastAsia="標楷體" w:hAnsi="標楷體" w:hint="eastAsia"/>
          <w:szCs w:val="24"/>
        </w:rPr>
        <w:t xml:space="preserve"> </w:t>
      </w:r>
      <w:r>
        <w:rPr>
          <w:rFonts w:ascii="標楷體" w:eastAsia="標楷體" w:hAnsi="標楷體" w:hint="eastAsia"/>
          <w:szCs w:val="24"/>
        </w:rPr>
        <w:t xml:space="preserve">   </w:t>
      </w:r>
      <w:r w:rsidRPr="006F7D96">
        <w:rPr>
          <w:rFonts w:ascii="標楷體" w:eastAsia="標楷體" w:hAnsi="標楷體" w:hint="eastAsia"/>
          <w:szCs w:val="24"/>
        </w:rPr>
        <w:t xml:space="preserve">   日</w:t>
      </w:r>
    </w:p>
    <w:p w:rsidR="00296EE9" w:rsidRDefault="00296EE9" w:rsidP="00296EE9">
      <w:pPr>
        <w:spacing w:line="360" w:lineRule="exact"/>
        <w:jc w:val="center"/>
        <w:rPr>
          <w:rFonts w:ascii="標楷體" w:eastAsia="標楷體" w:hAnsi="標楷體"/>
        </w:rPr>
      </w:pPr>
    </w:p>
    <w:p w:rsidR="00296EE9" w:rsidRDefault="00296EE9" w:rsidP="00296EE9">
      <w:pPr>
        <w:spacing w:line="360" w:lineRule="exact"/>
        <w:jc w:val="center"/>
        <w:rPr>
          <w:rFonts w:ascii="標楷體" w:eastAsia="標楷體" w:hAnsi="標楷體"/>
        </w:rPr>
      </w:pPr>
    </w:p>
    <w:p w:rsidR="006F3D4E" w:rsidRDefault="006F3D4E" w:rsidP="00296EE9">
      <w:pPr>
        <w:spacing w:line="360" w:lineRule="exact"/>
        <w:jc w:val="center"/>
        <w:rPr>
          <w:rFonts w:ascii="標楷體" w:eastAsia="標楷體" w:hAnsi="標楷體"/>
        </w:rPr>
      </w:pPr>
    </w:p>
    <w:p w:rsidR="006F3D4E" w:rsidRDefault="006F3D4E" w:rsidP="00296EE9">
      <w:pPr>
        <w:spacing w:line="360" w:lineRule="exact"/>
        <w:jc w:val="center"/>
        <w:rPr>
          <w:rFonts w:ascii="標楷體" w:eastAsia="標楷體" w:hAnsi="標楷體"/>
        </w:rPr>
      </w:pPr>
    </w:p>
    <w:p w:rsidR="00296EE9" w:rsidRPr="006F7D96" w:rsidRDefault="00296EE9" w:rsidP="00296EE9">
      <w:pPr>
        <w:spacing w:line="360" w:lineRule="exact"/>
        <w:jc w:val="center"/>
        <w:rPr>
          <w:rFonts w:ascii="標楷體" w:eastAsia="標楷體" w:hAnsi="標楷體"/>
        </w:rPr>
      </w:pPr>
      <w:r w:rsidRPr="006F7D96">
        <w:rPr>
          <w:rFonts w:ascii="標楷體" w:eastAsia="標楷體" w:hAnsi="標楷體" w:hint="eastAsia"/>
        </w:rPr>
        <w:t>財團法人農業科技研究院招標文件審查表</w:t>
      </w:r>
    </w:p>
    <w:p w:rsidR="00296EE9" w:rsidRPr="006F7D96" w:rsidRDefault="00296EE9" w:rsidP="00296EE9">
      <w:pPr>
        <w:spacing w:line="360" w:lineRule="exact"/>
        <w:jc w:val="center"/>
        <w:rPr>
          <w:rFonts w:ascii="標楷體" w:eastAsia="標楷體" w:hAnsi="標楷體"/>
        </w:rPr>
      </w:pPr>
      <w:r w:rsidRPr="006F7D96">
        <w:rPr>
          <w:rFonts w:ascii="標楷體" w:eastAsia="標楷體" w:hAnsi="標楷體" w:hint="eastAsia"/>
        </w:rPr>
        <w:t>(文件請依表列順序排放並將本表置於首頁)</w:t>
      </w:r>
    </w:p>
    <w:p w:rsidR="00296EE9" w:rsidRPr="006F7D96" w:rsidRDefault="00296EE9" w:rsidP="00296EE9">
      <w:pPr>
        <w:spacing w:line="360" w:lineRule="exact"/>
        <w:jc w:val="center"/>
        <w:rPr>
          <w:rFonts w:ascii="標楷體" w:eastAsia="標楷體" w:hAnsi="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75"/>
        <w:gridCol w:w="602"/>
        <w:gridCol w:w="2399"/>
        <w:gridCol w:w="1225"/>
        <w:gridCol w:w="1159"/>
        <w:gridCol w:w="67"/>
        <w:gridCol w:w="2327"/>
      </w:tblGrid>
      <w:tr w:rsidR="00296EE9" w:rsidRPr="006F7D96" w:rsidTr="007A5021">
        <w:trPr>
          <w:trHeight w:val="580"/>
        </w:trPr>
        <w:tc>
          <w:tcPr>
            <w:tcW w:w="1828" w:type="dxa"/>
            <w:vAlign w:val="center"/>
          </w:tcPr>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案    號</w:t>
            </w:r>
          </w:p>
        </w:tc>
        <w:tc>
          <w:tcPr>
            <w:tcW w:w="7984" w:type="dxa"/>
            <w:gridSpan w:val="6"/>
            <w:vAlign w:val="center"/>
          </w:tcPr>
          <w:p w:rsidR="00296EE9" w:rsidRPr="006F7D96" w:rsidRDefault="00296EE9" w:rsidP="007A5021">
            <w:pPr>
              <w:spacing w:line="360" w:lineRule="exact"/>
              <w:rPr>
                <w:rFonts w:ascii="標楷體" w:eastAsia="標楷體" w:hAnsi="標楷體"/>
                <w:u w:val="single"/>
              </w:rPr>
            </w:pPr>
            <w:r w:rsidRPr="00D072DE">
              <w:rPr>
                <w:rFonts w:ascii="標楷體" w:eastAsia="標楷體" w:hAnsi="標楷體" w:hint="eastAsia"/>
              </w:rPr>
              <w:t xml:space="preserve">   </w:t>
            </w:r>
            <w:r w:rsidR="007A5021">
              <w:rPr>
                <w:rFonts w:ascii="標楷體" w:eastAsia="標楷體" w:hAnsi="標楷體" w:hint="eastAsia"/>
                <w:u w:val="single"/>
              </w:rPr>
              <w:t>10710001</w:t>
            </w:r>
          </w:p>
        </w:tc>
      </w:tr>
      <w:tr w:rsidR="00296EE9" w:rsidRPr="006F7D96" w:rsidTr="007A5021">
        <w:trPr>
          <w:trHeight w:val="580"/>
        </w:trPr>
        <w:tc>
          <w:tcPr>
            <w:tcW w:w="1828" w:type="dxa"/>
            <w:vAlign w:val="center"/>
          </w:tcPr>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標的名稱</w:t>
            </w:r>
          </w:p>
        </w:tc>
        <w:tc>
          <w:tcPr>
            <w:tcW w:w="7984" w:type="dxa"/>
            <w:gridSpan w:val="6"/>
            <w:vAlign w:val="center"/>
          </w:tcPr>
          <w:p w:rsidR="00296EE9" w:rsidRPr="00707030" w:rsidRDefault="00AA5253" w:rsidP="007A5021">
            <w:pPr>
              <w:spacing w:line="360" w:lineRule="exact"/>
              <w:rPr>
                <w:rFonts w:ascii="標楷體" w:eastAsia="標楷體" w:hAnsi="標楷體"/>
                <w:u w:val="single"/>
              </w:rPr>
            </w:pPr>
            <w:r>
              <w:rPr>
                <w:rFonts w:ascii="標楷體" w:eastAsia="標楷體" w:hAnsi="標楷體" w:hint="eastAsia"/>
              </w:rPr>
              <w:t>租賃公務車輛</w:t>
            </w:r>
            <w:r w:rsidR="00296EE9">
              <w:rPr>
                <w:rFonts w:ascii="標楷體" w:eastAsia="標楷體" w:hAnsi="標楷體" w:hint="eastAsia"/>
              </w:rPr>
              <w:t xml:space="preserve"> </w:t>
            </w:r>
          </w:p>
        </w:tc>
      </w:tr>
      <w:tr w:rsidR="00296EE9" w:rsidRPr="006F7D96" w:rsidTr="007A5021">
        <w:trPr>
          <w:trHeight w:val="580"/>
        </w:trPr>
        <w:tc>
          <w:tcPr>
            <w:tcW w:w="1828" w:type="dxa"/>
            <w:vAlign w:val="center"/>
          </w:tcPr>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廠商名稱</w:t>
            </w:r>
          </w:p>
        </w:tc>
        <w:tc>
          <w:tcPr>
            <w:tcW w:w="7984" w:type="dxa"/>
            <w:gridSpan w:val="6"/>
            <w:vAlign w:val="center"/>
          </w:tcPr>
          <w:p w:rsidR="00296EE9" w:rsidRPr="00B85271" w:rsidRDefault="00296EE9" w:rsidP="007A5021">
            <w:pPr>
              <w:spacing w:line="480" w:lineRule="exact"/>
              <w:rPr>
                <w:rFonts w:ascii="標楷體" w:eastAsia="標楷體" w:hAnsi="標楷體"/>
                <w:u w:val="single"/>
              </w:rPr>
            </w:pPr>
          </w:p>
        </w:tc>
      </w:tr>
      <w:tr w:rsidR="00296EE9" w:rsidRPr="006F7D96" w:rsidTr="007A5021">
        <w:trPr>
          <w:cantSplit/>
          <w:trHeight w:val="580"/>
        </w:trPr>
        <w:tc>
          <w:tcPr>
            <w:tcW w:w="4908" w:type="dxa"/>
            <w:gridSpan w:val="3"/>
            <w:vAlign w:val="center"/>
          </w:tcPr>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投標廠商應附之文件</w:t>
            </w:r>
          </w:p>
        </w:tc>
        <w:tc>
          <w:tcPr>
            <w:tcW w:w="1260" w:type="dxa"/>
            <w:vAlign w:val="center"/>
          </w:tcPr>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合格</w:t>
            </w:r>
          </w:p>
        </w:tc>
        <w:tc>
          <w:tcPr>
            <w:tcW w:w="1260" w:type="dxa"/>
            <w:gridSpan w:val="2"/>
            <w:vAlign w:val="center"/>
          </w:tcPr>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不合格</w:t>
            </w:r>
          </w:p>
        </w:tc>
        <w:tc>
          <w:tcPr>
            <w:tcW w:w="2384" w:type="dxa"/>
            <w:vAlign w:val="center"/>
          </w:tcPr>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不合格原因</w:t>
            </w:r>
          </w:p>
        </w:tc>
      </w:tr>
      <w:tr w:rsidR="00296EE9" w:rsidRPr="006F7D96" w:rsidTr="007A5021">
        <w:trPr>
          <w:cantSplit/>
          <w:trHeight w:val="580"/>
        </w:trPr>
        <w:tc>
          <w:tcPr>
            <w:tcW w:w="4908" w:type="dxa"/>
            <w:gridSpan w:val="3"/>
            <w:vAlign w:val="center"/>
          </w:tcPr>
          <w:p w:rsidR="00296EE9" w:rsidRPr="006F7D96" w:rsidRDefault="00296EE9" w:rsidP="007A5021">
            <w:pPr>
              <w:spacing w:line="360" w:lineRule="exact"/>
              <w:jc w:val="both"/>
              <w:rPr>
                <w:rFonts w:ascii="標楷體" w:eastAsia="標楷體" w:hAnsi="標楷體"/>
              </w:rPr>
            </w:pPr>
            <w:r w:rsidRPr="006F7D96">
              <w:rPr>
                <w:rFonts w:ascii="標楷體" w:eastAsia="標楷體" w:hAnsi="標楷體" w:hint="eastAsia"/>
              </w:rPr>
              <w:t>■1.廠商登記或設立證明</w:t>
            </w:r>
          </w:p>
        </w:tc>
        <w:tc>
          <w:tcPr>
            <w:tcW w:w="1260" w:type="dxa"/>
            <w:vAlign w:val="center"/>
          </w:tcPr>
          <w:p w:rsidR="00296EE9" w:rsidRPr="006F7D96" w:rsidRDefault="00296EE9" w:rsidP="007A5021">
            <w:pPr>
              <w:spacing w:line="360" w:lineRule="exact"/>
              <w:jc w:val="center"/>
              <w:rPr>
                <w:rFonts w:ascii="標楷體" w:eastAsia="標楷體" w:hAnsi="標楷體"/>
              </w:rPr>
            </w:pPr>
          </w:p>
        </w:tc>
        <w:tc>
          <w:tcPr>
            <w:tcW w:w="1260" w:type="dxa"/>
            <w:gridSpan w:val="2"/>
            <w:vAlign w:val="center"/>
          </w:tcPr>
          <w:p w:rsidR="00296EE9" w:rsidRPr="006F7D96" w:rsidRDefault="00296EE9" w:rsidP="007A5021">
            <w:pPr>
              <w:spacing w:line="360" w:lineRule="exact"/>
              <w:jc w:val="center"/>
              <w:rPr>
                <w:rFonts w:ascii="標楷體" w:eastAsia="標楷體" w:hAnsi="標楷體"/>
              </w:rPr>
            </w:pPr>
          </w:p>
        </w:tc>
        <w:tc>
          <w:tcPr>
            <w:tcW w:w="2384"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7A5021">
        <w:trPr>
          <w:cantSplit/>
          <w:trHeight w:val="580"/>
        </w:trPr>
        <w:tc>
          <w:tcPr>
            <w:tcW w:w="4908" w:type="dxa"/>
            <w:gridSpan w:val="3"/>
            <w:vAlign w:val="center"/>
          </w:tcPr>
          <w:p w:rsidR="00296EE9" w:rsidRPr="006F7D96" w:rsidRDefault="00296EE9" w:rsidP="007A5021">
            <w:pPr>
              <w:spacing w:line="360" w:lineRule="exact"/>
              <w:jc w:val="both"/>
              <w:rPr>
                <w:rFonts w:ascii="標楷體" w:eastAsia="標楷體" w:hAnsi="標楷體"/>
              </w:rPr>
            </w:pPr>
            <w:r w:rsidRPr="006F7D96">
              <w:rPr>
                <w:rFonts w:ascii="標楷體" w:eastAsia="標楷體" w:hAnsi="標楷體" w:hint="eastAsia"/>
              </w:rPr>
              <w:t>■2.廠商納稅證明</w:t>
            </w:r>
          </w:p>
        </w:tc>
        <w:tc>
          <w:tcPr>
            <w:tcW w:w="1260" w:type="dxa"/>
            <w:vAlign w:val="center"/>
          </w:tcPr>
          <w:p w:rsidR="00296EE9" w:rsidRPr="006F7D96" w:rsidRDefault="00296EE9" w:rsidP="007A5021">
            <w:pPr>
              <w:spacing w:line="360" w:lineRule="exact"/>
              <w:jc w:val="center"/>
              <w:rPr>
                <w:rFonts w:ascii="標楷體" w:eastAsia="標楷體" w:hAnsi="標楷體"/>
              </w:rPr>
            </w:pPr>
          </w:p>
        </w:tc>
        <w:tc>
          <w:tcPr>
            <w:tcW w:w="1260" w:type="dxa"/>
            <w:gridSpan w:val="2"/>
            <w:vAlign w:val="center"/>
          </w:tcPr>
          <w:p w:rsidR="00296EE9" w:rsidRPr="006F7D96" w:rsidRDefault="00296EE9" w:rsidP="007A5021">
            <w:pPr>
              <w:spacing w:line="360" w:lineRule="exact"/>
              <w:jc w:val="center"/>
              <w:rPr>
                <w:rFonts w:ascii="標楷體" w:eastAsia="標楷體" w:hAnsi="標楷體"/>
              </w:rPr>
            </w:pPr>
          </w:p>
        </w:tc>
        <w:tc>
          <w:tcPr>
            <w:tcW w:w="2384"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7A5021">
        <w:trPr>
          <w:cantSplit/>
          <w:trHeight w:val="580"/>
        </w:trPr>
        <w:tc>
          <w:tcPr>
            <w:tcW w:w="4908" w:type="dxa"/>
            <w:gridSpan w:val="3"/>
            <w:vAlign w:val="center"/>
          </w:tcPr>
          <w:p w:rsidR="00296EE9" w:rsidRPr="006F7D96" w:rsidRDefault="00296EE9" w:rsidP="007A5021">
            <w:pPr>
              <w:spacing w:line="360" w:lineRule="exact"/>
              <w:jc w:val="both"/>
              <w:rPr>
                <w:rFonts w:ascii="標楷體" w:eastAsia="標楷體" w:hAnsi="標楷體"/>
              </w:rPr>
            </w:pPr>
            <w:r w:rsidRPr="006F7D96">
              <w:rPr>
                <w:rFonts w:ascii="標楷體" w:eastAsia="標楷體" w:hAnsi="標楷體" w:hint="eastAsia"/>
              </w:rPr>
              <w:t>■3.投標廠商聲明書</w:t>
            </w:r>
          </w:p>
        </w:tc>
        <w:tc>
          <w:tcPr>
            <w:tcW w:w="1260" w:type="dxa"/>
            <w:vAlign w:val="center"/>
          </w:tcPr>
          <w:p w:rsidR="00296EE9" w:rsidRPr="006F7D96" w:rsidRDefault="00296EE9" w:rsidP="007A5021">
            <w:pPr>
              <w:spacing w:line="360" w:lineRule="exact"/>
              <w:jc w:val="center"/>
              <w:rPr>
                <w:rFonts w:ascii="標楷體" w:eastAsia="標楷體" w:hAnsi="標楷體"/>
              </w:rPr>
            </w:pPr>
          </w:p>
        </w:tc>
        <w:tc>
          <w:tcPr>
            <w:tcW w:w="1260" w:type="dxa"/>
            <w:gridSpan w:val="2"/>
            <w:vAlign w:val="center"/>
          </w:tcPr>
          <w:p w:rsidR="00296EE9" w:rsidRPr="006F7D96" w:rsidRDefault="00296EE9" w:rsidP="007A5021">
            <w:pPr>
              <w:spacing w:line="360" w:lineRule="exact"/>
              <w:jc w:val="center"/>
              <w:rPr>
                <w:rFonts w:ascii="標楷體" w:eastAsia="標楷體" w:hAnsi="標楷體"/>
              </w:rPr>
            </w:pPr>
          </w:p>
        </w:tc>
        <w:tc>
          <w:tcPr>
            <w:tcW w:w="2384"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7A5021">
        <w:trPr>
          <w:cantSplit/>
          <w:trHeight w:val="580"/>
        </w:trPr>
        <w:tc>
          <w:tcPr>
            <w:tcW w:w="4908" w:type="dxa"/>
            <w:gridSpan w:val="3"/>
            <w:vAlign w:val="center"/>
          </w:tcPr>
          <w:p w:rsidR="00296EE9" w:rsidRPr="006F7D96" w:rsidRDefault="00296EE9" w:rsidP="007A5021">
            <w:pPr>
              <w:spacing w:after="100" w:afterAutospacing="1" w:line="360" w:lineRule="exact"/>
              <w:rPr>
                <w:rFonts w:ascii="標楷體" w:eastAsia="標楷體" w:hAnsi="標楷體"/>
              </w:rPr>
            </w:pPr>
            <w:r w:rsidRPr="006F7D96">
              <w:rPr>
                <w:rFonts w:ascii="標楷體" w:eastAsia="標楷體" w:hAnsi="標楷體" w:hint="eastAsia"/>
              </w:rPr>
              <w:t>■4</w:t>
            </w:r>
            <w:r>
              <w:rPr>
                <w:rFonts w:ascii="標楷體" w:eastAsia="標楷體" w:hAnsi="標楷體" w:hint="eastAsia"/>
              </w:rPr>
              <w:t>.</w:t>
            </w:r>
            <w:r w:rsidRPr="006F7D96">
              <w:rPr>
                <w:rFonts w:ascii="標楷體" w:eastAsia="標楷體" w:hAnsi="標楷體" w:hint="eastAsia"/>
              </w:rPr>
              <w:t>標價清單</w:t>
            </w:r>
          </w:p>
        </w:tc>
        <w:tc>
          <w:tcPr>
            <w:tcW w:w="1260" w:type="dxa"/>
            <w:vAlign w:val="center"/>
          </w:tcPr>
          <w:p w:rsidR="00296EE9" w:rsidRPr="006F7D96" w:rsidRDefault="00296EE9" w:rsidP="007A5021">
            <w:pPr>
              <w:spacing w:line="360" w:lineRule="exact"/>
              <w:jc w:val="center"/>
              <w:rPr>
                <w:rFonts w:ascii="標楷體" w:eastAsia="標楷體" w:hAnsi="標楷體"/>
              </w:rPr>
            </w:pPr>
          </w:p>
        </w:tc>
        <w:tc>
          <w:tcPr>
            <w:tcW w:w="1260" w:type="dxa"/>
            <w:gridSpan w:val="2"/>
            <w:vAlign w:val="center"/>
          </w:tcPr>
          <w:p w:rsidR="00296EE9" w:rsidRPr="006F7D96" w:rsidRDefault="00296EE9" w:rsidP="007A5021">
            <w:pPr>
              <w:spacing w:line="360" w:lineRule="exact"/>
              <w:jc w:val="center"/>
              <w:rPr>
                <w:rFonts w:ascii="標楷體" w:eastAsia="標楷體" w:hAnsi="標楷體"/>
              </w:rPr>
            </w:pPr>
          </w:p>
        </w:tc>
        <w:tc>
          <w:tcPr>
            <w:tcW w:w="2384"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7A5021">
        <w:trPr>
          <w:cantSplit/>
          <w:trHeight w:val="580"/>
        </w:trPr>
        <w:tc>
          <w:tcPr>
            <w:tcW w:w="4908" w:type="dxa"/>
            <w:gridSpan w:val="3"/>
            <w:vAlign w:val="center"/>
          </w:tcPr>
          <w:p w:rsidR="00296EE9" w:rsidRPr="006F7D96" w:rsidRDefault="00296EE9" w:rsidP="007A5021">
            <w:pPr>
              <w:spacing w:line="360" w:lineRule="exact"/>
              <w:ind w:left="480" w:hangingChars="200" w:hanging="480"/>
              <w:jc w:val="both"/>
              <w:rPr>
                <w:rFonts w:ascii="標楷體" w:eastAsia="標楷體" w:hAnsi="標楷體"/>
              </w:rPr>
            </w:pPr>
            <w:r w:rsidRPr="006F7D96">
              <w:rPr>
                <w:rFonts w:ascii="標楷體" w:eastAsia="標楷體" w:hAnsi="標楷體" w:hint="eastAsia"/>
              </w:rPr>
              <w:t>■5.標單</w:t>
            </w:r>
          </w:p>
        </w:tc>
        <w:tc>
          <w:tcPr>
            <w:tcW w:w="1260" w:type="dxa"/>
            <w:vAlign w:val="center"/>
          </w:tcPr>
          <w:p w:rsidR="00296EE9" w:rsidRPr="006F7D96" w:rsidRDefault="00296EE9" w:rsidP="007A5021">
            <w:pPr>
              <w:spacing w:line="360" w:lineRule="exact"/>
              <w:jc w:val="center"/>
              <w:rPr>
                <w:rFonts w:ascii="標楷體" w:eastAsia="標楷體" w:hAnsi="標楷體"/>
              </w:rPr>
            </w:pPr>
          </w:p>
        </w:tc>
        <w:tc>
          <w:tcPr>
            <w:tcW w:w="1260" w:type="dxa"/>
            <w:gridSpan w:val="2"/>
            <w:vAlign w:val="center"/>
          </w:tcPr>
          <w:p w:rsidR="00296EE9" w:rsidRPr="006F7D96" w:rsidRDefault="00296EE9" w:rsidP="007A5021">
            <w:pPr>
              <w:spacing w:line="360" w:lineRule="exact"/>
              <w:jc w:val="center"/>
              <w:rPr>
                <w:rFonts w:ascii="標楷體" w:eastAsia="標楷體" w:hAnsi="標楷體"/>
              </w:rPr>
            </w:pPr>
          </w:p>
        </w:tc>
        <w:tc>
          <w:tcPr>
            <w:tcW w:w="2384"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7A5021">
        <w:trPr>
          <w:cantSplit/>
          <w:trHeight w:val="580"/>
        </w:trPr>
        <w:tc>
          <w:tcPr>
            <w:tcW w:w="4908" w:type="dxa"/>
            <w:gridSpan w:val="3"/>
            <w:vAlign w:val="center"/>
          </w:tcPr>
          <w:p w:rsidR="00296EE9" w:rsidRPr="006F7D96" w:rsidRDefault="00296EE9" w:rsidP="007A5021">
            <w:pPr>
              <w:spacing w:line="360" w:lineRule="exact"/>
              <w:ind w:left="461" w:hangingChars="192" w:hanging="461"/>
              <w:jc w:val="both"/>
              <w:rPr>
                <w:rFonts w:ascii="標楷體" w:eastAsia="標楷體" w:hAnsi="標楷體"/>
              </w:rPr>
            </w:pPr>
            <w:r w:rsidRPr="006F7D96">
              <w:rPr>
                <w:rFonts w:ascii="標楷體" w:eastAsia="標楷體" w:hAnsi="標楷體" w:hint="eastAsia"/>
              </w:rPr>
              <w:t>■6.規格目錄資料</w:t>
            </w:r>
          </w:p>
        </w:tc>
        <w:tc>
          <w:tcPr>
            <w:tcW w:w="1260" w:type="dxa"/>
            <w:vAlign w:val="center"/>
          </w:tcPr>
          <w:p w:rsidR="00296EE9" w:rsidRPr="006F7D96" w:rsidRDefault="00296EE9" w:rsidP="007A5021">
            <w:pPr>
              <w:spacing w:line="360" w:lineRule="exact"/>
              <w:jc w:val="center"/>
              <w:rPr>
                <w:rFonts w:ascii="標楷體" w:eastAsia="標楷體" w:hAnsi="標楷體"/>
              </w:rPr>
            </w:pPr>
          </w:p>
        </w:tc>
        <w:tc>
          <w:tcPr>
            <w:tcW w:w="1260" w:type="dxa"/>
            <w:gridSpan w:val="2"/>
            <w:vAlign w:val="center"/>
          </w:tcPr>
          <w:p w:rsidR="00296EE9" w:rsidRPr="006F7D96" w:rsidRDefault="00296EE9" w:rsidP="007A5021">
            <w:pPr>
              <w:spacing w:line="360" w:lineRule="exact"/>
              <w:jc w:val="center"/>
              <w:rPr>
                <w:rFonts w:ascii="標楷體" w:eastAsia="標楷體" w:hAnsi="標楷體"/>
              </w:rPr>
            </w:pPr>
          </w:p>
        </w:tc>
        <w:tc>
          <w:tcPr>
            <w:tcW w:w="2384"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7A5021">
        <w:trPr>
          <w:cantSplit/>
          <w:trHeight w:val="580"/>
        </w:trPr>
        <w:tc>
          <w:tcPr>
            <w:tcW w:w="4908" w:type="dxa"/>
            <w:gridSpan w:val="3"/>
            <w:vAlign w:val="center"/>
          </w:tcPr>
          <w:p w:rsidR="00296EE9" w:rsidRPr="006F7D96" w:rsidRDefault="00296EE9" w:rsidP="007A5021">
            <w:pPr>
              <w:spacing w:line="360" w:lineRule="exact"/>
              <w:jc w:val="both"/>
              <w:rPr>
                <w:rFonts w:ascii="標楷體" w:eastAsia="標楷體" w:hAnsi="標楷體"/>
              </w:rPr>
            </w:pPr>
            <w:r w:rsidRPr="006F7D96">
              <w:rPr>
                <w:rFonts w:ascii="標楷體" w:eastAsia="標楷體" w:hAnsi="標楷體" w:hint="eastAsia"/>
              </w:rPr>
              <w:t>□7.</w:t>
            </w:r>
            <w:r w:rsidRPr="006F7D96">
              <w:rPr>
                <w:rFonts w:ascii="標楷體" w:eastAsia="標楷體" w:hAnsi="標楷體"/>
              </w:rPr>
              <w:t xml:space="preserve"> </w:t>
            </w:r>
          </w:p>
        </w:tc>
        <w:tc>
          <w:tcPr>
            <w:tcW w:w="1260" w:type="dxa"/>
            <w:vAlign w:val="center"/>
          </w:tcPr>
          <w:p w:rsidR="00296EE9" w:rsidRPr="006F7D96" w:rsidRDefault="00296EE9" w:rsidP="007A5021">
            <w:pPr>
              <w:spacing w:line="360" w:lineRule="exact"/>
              <w:jc w:val="center"/>
              <w:rPr>
                <w:rFonts w:ascii="標楷體" w:eastAsia="標楷體" w:hAnsi="標楷體"/>
              </w:rPr>
            </w:pPr>
          </w:p>
        </w:tc>
        <w:tc>
          <w:tcPr>
            <w:tcW w:w="1260" w:type="dxa"/>
            <w:gridSpan w:val="2"/>
            <w:vAlign w:val="center"/>
          </w:tcPr>
          <w:p w:rsidR="00296EE9" w:rsidRPr="006F7D96" w:rsidRDefault="00296EE9" w:rsidP="007A5021">
            <w:pPr>
              <w:spacing w:line="360" w:lineRule="exact"/>
              <w:jc w:val="center"/>
              <w:rPr>
                <w:rFonts w:ascii="標楷體" w:eastAsia="標楷體" w:hAnsi="標楷體"/>
              </w:rPr>
            </w:pPr>
          </w:p>
        </w:tc>
        <w:tc>
          <w:tcPr>
            <w:tcW w:w="2384"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7A5021">
        <w:trPr>
          <w:cantSplit/>
          <w:trHeight w:val="580"/>
        </w:trPr>
        <w:tc>
          <w:tcPr>
            <w:tcW w:w="4908" w:type="dxa"/>
            <w:gridSpan w:val="3"/>
            <w:vAlign w:val="center"/>
          </w:tcPr>
          <w:p w:rsidR="00296EE9" w:rsidRPr="006F7D96" w:rsidRDefault="00296EE9" w:rsidP="007A5021">
            <w:pPr>
              <w:spacing w:line="360" w:lineRule="exact"/>
              <w:jc w:val="both"/>
              <w:rPr>
                <w:rFonts w:ascii="標楷體" w:eastAsia="標楷體" w:hAnsi="標楷體"/>
              </w:rPr>
            </w:pPr>
            <w:r w:rsidRPr="006F7D96">
              <w:rPr>
                <w:rFonts w:ascii="標楷體" w:eastAsia="標楷體" w:hAnsi="標楷體" w:hint="eastAsia"/>
              </w:rPr>
              <w:t xml:space="preserve">□8. </w:t>
            </w:r>
          </w:p>
        </w:tc>
        <w:tc>
          <w:tcPr>
            <w:tcW w:w="1260" w:type="dxa"/>
            <w:vAlign w:val="center"/>
          </w:tcPr>
          <w:p w:rsidR="00296EE9" w:rsidRPr="006F7D96" w:rsidRDefault="00296EE9" w:rsidP="007A5021">
            <w:pPr>
              <w:spacing w:line="360" w:lineRule="exact"/>
              <w:jc w:val="center"/>
              <w:rPr>
                <w:rFonts w:ascii="標楷體" w:eastAsia="標楷體" w:hAnsi="標楷體"/>
              </w:rPr>
            </w:pPr>
          </w:p>
        </w:tc>
        <w:tc>
          <w:tcPr>
            <w:tcW w:w="1260" w:type="dxa"/>
            <w:gridSpan w:val="2"/>
            <w:vAlign w:val="center"/>
          </w:tcPr>
          <w:p w:rsidR="00296EE9" w:rsidRPr="006F7D96" w:rsidRDefault="00296EE9" w:rsidP="007A5021">
            <w:pPr>
              <w:spacing w:line="360" w:lineRule="exact"/>
              <w:jc w:val="center"/>
              <w:rPr>
                <w:rFonts w:ascii="標楷體" w:eastAsia="標楷體" w:hAnsi="標楷體"/>
              </w:rPr>
            </w:pPr>
          </w:p>
        </w:tc>
        <w:tc>
          <w:tcPr>
            <w:tcW w:w="2384"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7A5021">
        <w:trPr>
          <w:cantSplit/>
          <w:trHeight w:val="580"/>
        </w:trPr>
        <w:tc>
          <w:tcPr>
            <w:tcW w:w="4908" w:type="dxa"/>
            <w:gridSpan w:val="3"/>
            <w:vAlign w:val="center"/>
          </w:tcPr>
          <w:p w:rsidR="00296EE9" w:rsidRPr="006F7D96" w:rsidRDefault="00296EE9" w:rsidP="007A5021">
            <w:pPr>
              <w:spacing w:line="360" w:lineRule="exact"/>
              <w:jc w:val="both"/>
              <w:rPr>
                <w:rFonts w:ascii="標楷體" w:eastAsia="標楷體" w:hAnsi="標楷體"/>
              </w:rPr>
            </w:pPr>
            <w:r w:rsidRPr="006F7D96">
              <w:rPr>
                <w:rFonts w:ascii="標楷體" w:eastAsia="標楷體" w:hAnsi="標楷體" w:hint="eastAsia"/>
              </w:rPr>
              <w:t>□9</w:t>
            </w:r>
          </w:p>
        </w:tc>
        <w:tc>
          <w:tcPr>
            <w:tcW w:w="1260" w:type="dxa"/>
            <w:vAlign w:val="center"/>
          </w:tcPr>
          <w:p w:rsidR="00296EE9" w:rsidRPr="006F7D96" w:rsidRDefault="00296EE9" w:rsidP="007A5021">
            <w:pPr>
              <w:spacing w:line="360" w:lineRule="exact"/>
              <w:jc w:val="center"/>
              <w:rPr>
                <w:rFonts w:ascii="標楷體" w:eastAsia="標楷體" w:hAnsi="標楷體"/>
              </w:rPr>
            </w:pPr>
          </w:p>
        </w:tc>
        <w:tc>
          <w:tcPr>
            <w:tcW w:w="1260" w:type="dxa"/>
            <w:gridSpan w:val="2"/>
            <w:vAlign w:val="center"/>
          </w:tcPr>
          <w:p w:rsidR="00296EE9" w:rsidRPr="006F7D96" w:rsidRDefault="00296EE9" w:rsidP="007A5021">
            <w:pPr>
              <w:spacing w:line="360" w:lineRule="exact"/>
              <w:jc w:val="center"/>
              <w:rPr>
                <w:rFonts w:ascii="標楷體" w:eastAsia="標楷體" w:hAnsi="標楷體"/>
              </w:rPr>
            </w:pPr>
          </w:p>
        </w:tc>
        <w:tc>
          <w:tcPr>
            <w:tcW w:w="2384"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7A5021">
        <w:trPr>
          <w:cantSplit/>
          <w:trHeight w:val="580"/>
        </w:trPr>
        <w:tc>
          <w:tcPr>
            <w:tcW w:w="4908" w:type="dxa"/>
            <w:gridSpan w:val="3"/>
            <w:vAlign w:val="center"/>
          </w:tcPr>
          <w:p w:rsidR="00296EE9" w:rsidRPr="006F7D96" w:rsidRDefault="00296EE9" w:rsidP="007A5021">
            <w:pPr>
              <w:spacing w:line="360" w:lineRule="exact"/>
              <w:jc w:val="both"/>
              <w:rPr>
                <w:rFonts w:ascii="標楷體" w:eastAsia="標楷體" w:hAnsi="標楷體"/>
              </w:rPr>
            </w:pPr>
            <w:r w:rsidRPr="006F7D96">
              <w:rPr>
                <w:rFonts w:ascii="標楷體" w:eastAsia="標楷體" w:hAnsi="標楷體" w:hint="eastAsia"/>
              </w:rPr>
              <w:t>□10</w:t>
            </w:r>
          </w:p>
        </w:tc>
        <w:tc>
          <w:tcPr>
            <w:tcW w:w="1260" w:type="dxa"/>
            <w:vAlign w:val="center"/>
          </w:tcPr>
          <w:p w:rsidR="00296EE9" w:rsidRPr="006F7D96" w:rsidRDefault="00296EE9" w:rsidP="007A5021">
            <w:pPr>
              <w:spacing w:line="360" w:lineRule="exact"/>
              <w:jc w:val="center"/>
              <w:rPr>
                <w:rFonts w:ascii="標楷體" w:eastAsia="標楷體" w:hAnsi="標楷體"/>
              </w:rPr>
            </w:pPr>
          </w:p>
        </w:tc>
        <w:tc>
          <w:tcPr>
            <w:tcW w:w="1260" w:type="dxa"/>
            <w:gridSpan w:val="2"/>
            <w:vAlign w:val="center"/>
          </w:tcPr>
          <w:p w:rsidR="00296EE9" w:rsidRPr="006F7D96" w:rsidRDefault="00296EE9" w:rsidP="007A5021">
            <w:pPr>
              <w:spacing w:line="360" w:lineRule="exact"/>
              <w:jc w:val="center"/>
              <w:rPr>
                <w:rFonts w:ascii="標楷體" w:eastAsia="標楷體" w:hAnsi="標楷體"/>
              </w:rPr>
            </w:pPr>
          </w:p>
        </w:tc>
        <w:tc>
          <w:tcPr>
            <w:tcW w:w="2384"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7A5021">
        <w:trPr>
          <w:cantSplit/>
          <w:trHeight w:val="580"/>
        </w:trPr>
        <w:tc>
          <w:tcPr>
            <w:tcW w:w="9812" w:type="dxa"/>
            <w:gridSpan w:val="7"/>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7A5021">
        <w:trPr>
          <w:cantSplit/>
          <w:trHeight w:val="1562"/>
        </w:trPr>
        <w:tc>
          <w:tcPr>
            <w:tcW w:w="2452" w:type="dxa"/>
            <w:gridSpan w:val="2"/>
            <w:vAlign w:val="center"/>
          </w:tcPr>
          <w:p w:rsidR="00296EE9" w:rsidRPr="006F7D96" w:rsidRDefault="00296EE9" w:rsidP="007A5021">
            <w:pPr>
              <w:spacing w:line="360" w:lineRule="exact"/>
              <w:jc w:val="distribute"/>
              <w:rPr>
                <w:rFonts w:ascii="標楷體" w:eastAsia="標楷體" w:hAnsi="標楷體"/>
              </w:rPr>
            </w:pPr>
            <w:r w:rsidRPr="006F7D96">
              <w:rPr>
                <w:rFonts w:ascii="標楷體" w:eastAsia="標楷體" w:hAnsi="標楷體" w:hint="eastAsia"/>
              </w:rPr>
              <w:t>資格審查</w:t>
            </w:r>
          </w:p>
          <w:p w:rsidR="00296EE9" w:rsidRPr="006F7D96" w:rsidRDefault="00296EE9" w:rsidP="007A5021">
            <w:pPr>
              <w:spacing w:line="360" w:lineRule="exact"/>
              <w:jc w:val="distribute"/>
              <w:rPr>
                <w:rFonts w:ascii="標楷體" w:eastAsia="標楷體" w:hAnsi="標楷體"/>
              </w:rPr>
            </w:pPr>
            <w:r w:rsidRPr="006F7D96">
              <w:rPr>
                <w:rFonts w:ascii="標楷體" w:eastAsia="標楷體" w:hAnsi="標楷體" w:hint="eastAsia"/>
              </w:rPr>
              <w:t>人員簽章</w:t>
            </w:r>
          </w:p>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 xml:space="preserve">(第1- </w:t>
            </w:r>
            <w:r>
              <w:rPr>
                <w:rFonts w:ascii="標楷體" w:eastAsia="標楷體" w:hAnsi="標楷體" w:hint="eastAsia"/>
              </w:rPr>
              <w:t>5</w:t>
            </w:r>
            <w:r w:rsidRPr="006F7D96">
              <w:rPr>
                <w:rFonts w:ascii="標楷體" w:eastAsia="標楷體" w:hAnsi="標楷體" w:hint="eastAsia"/>
              </w:rPr>
              <w:t>項)</w:t>
            </w:r>
          </w:p>
        </w:tc>
        <w:tc>
          <w:tcPr>
            <w:tcW w:w="2456" w:type="dxa"/>
            <w:vAlign w:val="center"/>
          </w:tcPr>
          <w:p w:rsidR="00296EE9" w:rsidRPr="006F7D96" w:rsidRDefault="00296EE9" w:rsidP="007A5021">
            <w:pPr>
              <w:spacing w:line="360" w:lineRule="exact"/>
              <w:ind w:leftChars="253" w:left="607"/>
              <w:jc w:val="both"/>
              <w:rPr>
                <w:rFonts w:ascii="標楷體" w:eastAsia="標楷體" w:hAnsi="標楷體"/>
              </w:rPr>
            </w:pPr>
            <w:r w:rsidRPr="006F7D96">
              <w:rPr>
                <w:rFonts w:ascii="標楷體" w:eastAsia="標楷體" w:hAnsi="標楷體" w:hint="eastAsia"/>
              </w:rPr>
              <w:t>□合格</w:t>
            </w:r>
          </w:p>
          <w:p w:rsidR="00296EE9" w:rsidRPr="006F7D96" w:rsidRDefault="00296EE9" w:rsidP="007A5021">
            <w:pPr>
              <w:spacing w:line="360" w:lineRule="exact"/>
              <w:ind w:leftChars="253" w:left="607"/>
              <w:jc w:val="both"/>
              <w:rPr>
                <w:rFonts w:ascii="標楷體" w:eastAsia="標楷體" w:hAnsi="標楷體"/>
              </w:rPr>
            </w:pPr>
            <w:r w:rsidRPr="006F7D96">
              <w:rPr>
                <w:rFonts w:ascii="標楷體" w:eastAsia="標楷體" w:hAnsi="標楷體" w:hint="eastAsia"/>
              </w:rPr>
              <w:t>□不合格</w:t>
            </w:r>
          </w:p>
        </w:tc>
        <w:tc>
          <w:tcPr>
            <w:tcW w:w="2452" w:type="dxa"/>
            <w:gridSpan w:val="2"/>
            <w:vAlign w:val="center"/>
          </w:tcPr>
          <w:p w:rsidR="00296EE9" w:rsidRPr="006F7D96" w:rsidRDefault="00296EE9" w:rsidP="007A5021">
            <w:pPr>
              <w:spacing w:line="360" w:lineRule="exact"/>
              <w:jc w:val="distribute"/>
              <w:rPr>
                <w:rFonts w:ascii="標楷體" w:eastAsia="標楷體" w:hAnsi="標楷體"/>
              </w:rPr>
            </w:pPr>
            <w:r w:rsidRPr="006F7D96">
              <w:rPr>
                <w:rFonts w:ascii="標楷體" w:eastAsia="標楷體" w:hAnsi="標楷體" w:hint="eastAsia"/>
              </w:rPr>
              <w:t>規格審查</w:t>
            </w:r>
          </w:p>
          <w:p w:rsidR="00296EE9" w:rsidRPr="006F7D96" w:rsidRDefault="00296EE9" w:rsidP="007A5021">
            <w:pPr>
              <w:spacing w:line="360" w:lineRule="exact"/>
              <w:jc w:val="distribute"/>
              <w:rPr>
                <w:rFonts w:ascii="標楷體" w:eastAsia="標楷體" w:hAnsi="標楷體"/>
              </w:rPr>
            </w:pPr>
            <w:r w:rsidRPr="006F7D96">
              <w:rPr>
                <w:rFonts w:ascii="標楷體" w:eastAsia="標楷體" w:hAnsi="標楷體" w:hint="eastAsia"/>
              </w:rPr>
              <w:t>人員簽章</w:t>
            </w:r>
          </w:p>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 xml:space="preserve">(第 </w:t>
            </w:r>
            <w:r>
              <w:rPr>
                <w:rFonts w:ascii="標楷體" w:eastAsia="標楷體" w:hAnsi="標楷體" w:hint="eastAsia"/>
              </w:rPr>
              <w:t>6</w:t>
            </w:r>
            <w:r w:rsidRPr="006F7D96">
              <w:rPr>
                <w:rFonts w:ascii="標楷體" w:eastAsia="標楷體" w:hAnsi="標楷體" w:hint="eastAsia"/>
              </w:rPr>
              <w:t>項)</w:t>
            </w:r>
          </w:p>
        </w:tc>
        <w:tc>
          <w:tcPr>
            <w:tcW w:w="2452" w:type="dxa"/>
            <w:gridSpan w:val="2"/>
            <w:vAlign w:val="center"/>
          </w:tcPr>
          <w:p w:rsidR="00296EE9" w:rsidRPr="006F7D96" w:rsidRDefault="00296EE9" w:rsidP="007A5021">
            <w:pPr>
              <w:spacing w:line="360" w:lineRule="exact"/>
              <w:ind w:leftChars="235" w:left="564"/>
              <w:jc w:val="both"/>
              <w:rPr>
                <w:rFonts w:ascii="標楷體" w:eastAsia="標楷體" w:hAnsi="標楷體"/>
              </w:rPr>
            </w:pPr>
            <w:r w:rsidRPr="006F7D96">
              <w:rPr>
                <w:rFonts w:ascii="標楷體" w:eastAsia="標楷體" w:hAnsi="標楷體" w:hint="eastAsia"/>
              </w:rPr>
              <w:t>□合格</w:t>
            </w:r>
          </w:p>
          <w:p w:rsidR="00296EE9" w:rsidRPr="006F7D96" w:rsidRDefault="00296EE9" w:rsidP="007A5021">
            <w:pPr>
              <w:spacing w:line="360" w:lineRule="exact"/>
              <w:ind w:leftChars="235" w:left="564"/>
              <w:jc w:val="both"/>
              <w:rPr>
                <w:rFonts w:ascii="標楷體" w:eastAsia="標楷體" w:hAnsi="標楷體"/>
              </w:rPr>
            </w:pPr>
            <w:r w:rsidRPr="006F7D96">
              <w:rPr>
                <w:rFonts w:ascii="標楷體" w:eastAsia="標楷體" w:hAnsi="標楷體" w:hint="eastAsia"/>
              </w:rPr>
              <w:t>□不合格</w:t>
            </w:r>
          </w:p>
        </w:tc>
      </w:tr>
      <w:tr w:rsidR="00296EE9" w:rsidRPr="006F7D96" w:rsidTr="007A5021">
        <w:trPr>
          <w:cantSplit/>
          <w:trHeight w:val="540"/>
        </w:trPr>
        <w:tc>
          <w:tcPr>
            <w:tcW w:w="2452" w:type="dxa"/>
            <w:gridSpan w:val="2"/>
            <w:vAlign w:val="center"/>
          </w:tcPr>
          <w:p w:rsidR="00296EE9" w:rsidRPr="006F7D96" w:rsidRDefault="00296EE9" w:rsidP="007A5021">
            <w:pPr>
              <w:spacing w:line="360" w:lineRule="exact"/>
              <w:jc w:val="distribute"/>
              <w:rPr>
                <w:rFonts w:ascii="標楷體" w:eastAsia="標楷體" w:hAnsi="標楷體"/>
              </w:rPr>
            </w:pPr>
            <w:r w:rsidRPr="006F7D96">
              <w:rPr>
                <w:rFonts w:ascii="標楷體" w:eastAsia="標楷體" w:hAnsi="標楷體" w:hint="eastAsia"/>
              </w:rPr>
              <w:t>審查結果</w:t>
            </w:r>
          </w:p>
        </w:tc>
        <w:tc>
          <w:tcPr>
            <w:tcW w:w="7360" w:type="dxa"/>
            <w:gridSpan w:val="5"/>
            <w:vAlign w:val="center"/>
          </w:tcPr>
          <w:p w:rsidR="00296EE9" w:rsidRPr="006F7D96" w:rsidRDefault="00296EE9" w:rsidP="007A5021">
            <w:pPr>
              <w:spacing w:line="360" w:lineRule="exact"/>
              <w:ind w:leftChars="235" w:left="564" w:firstLineChars="500" w:firstLine="1200"/>
              <w:jc w:val="both"/>
              <w:rPr>
                <w:rFonts w:ascii="標楷體" w:eastAsia="標楷體" w:hAnsi="標楷體"/>
              </w:rPr>
            </w:pPr>
            <w:r w:rsidRPr="006F7D96">
              <w:rPr>
                <w:rFonts w:ascii="標楷體" w:eastAsia="標楷體" w:hAnsi="標楷體" w:hint="eastAsia"/>
              </w:rPr>
              <w:t>□合格             □不合格</w:t>
            </w:r>
          </w:p>
        </w:tc>
      </w:tr>
    </w:tbl>
    <w:p w:rsidR="00296EE9" w:rsidRDefault="00296EE9" w:rsidP="00296EE9">
      <w:pPr>
        <w:spacing w:line="360" w:lineRule="exact"/>
        <w:jc w:val="center"/>
        <w:rPr>
          <w:rFonts w:ascii="標楷體" w:eastAsia="標楷體" w:hAnsi="標楷體"/>
        </w:rPr>
      </w:pPr>
    </w:p>
    <w:p w:rsidR="00296EE9" w:rsidRDefault="00296EE9" w:rsidP="00296EE9">
      <w:pPr>
        <w:spacing w:line="360" w:lineRule="exact"/>
        <w:jc w:val="center"/>
        <w:rPr>
          <w:rFonts w:ascii="標楷體" w:eastAsia="標楷體" w:hAnsi="標楷體"/>
        </w:rPr>
      </w:pPr>
    </w:p>
    <w:p w:rsidR="00296EE9" w:rsidRDefault="00296EE9" w:rsidP="00296EE9">
      <w:pPr>
        <w:spacing w:line="360" w:lineRule="exact"/>
        <w:jc w:val="center"/>
        <w:rPr>
          <w:rFonts w:ascii="標楷體" w:eastAsia="標楷體" w:hAnsi="標楷體"/>
        </w:rPr>
      </w:pPr>
    </w:p>
    <w:p w:rsidR="006F3D4E" w:rsidRDefault="006F3D4E" w:rsidP="00296EE9">
      <w:pPr>
        <w:spacing w:line="360" w:lineRule="exact"/>
        <w:jc w:val="center"/>
        <w:rPr>
          <w:rFonts w:ascii="標楷體" w:eastAsia="標楷體" w:hAnsi="標楷體"/>
        </w:rPr>
      </w:pPr>
    </w:p>
    <w:p w:rsidR="006F3D4E" w:rsidRDefault="006F3D4E" w:rsidP="00296EE9">
      <w:pPr>
        <w:spacing w:line="360" w:lineRule="exact"/>
        <w:jc w:val="center"/>
        <w:rPr>
          <w:rFonts w:ascii="標楷體" w:eastAsia="標楷體" w:hAnsi="標楷體"/>
        </w:rPr>
      </w:pPr>
    </w:p>
    <w:p w:rsidR="00296EE9" w:rsidRDefault="00296EE9" w:rsidP="00296EE9">
      <w:pPr>
        <w:spacing w:line="360" w:lineRule="exact"/>
        <w:jc w:val="center"/>
        <w:rPr>
          <w:rFonts w:ascii="標楷體" w:eastAsia="標楷體" w:hAnsi="標楷體"/>
        </w:rPr>
      </w:pPr>
    </w:p>
    <w:p w:rsidR="00296EE9" w:rsidRDefault="00296EE9" w:rsidP="00296EE9">
      <w:pPr>
        <w:spacing w:line="360" w:lineRule="exact"/>
        <w:jc w:val="center"/>
        <w:rPr>
          <w:rFonts w:ascii="標楷體" w:eastAsia="標楷體" w:hAnsi="標楷體"/>
        </w:rPr>
      </w:pPr>
    </w:p>
    <w:p w:rsidR="007B2959" w:rsidRDefault="007B2959" w:rsidP="00296EE9">
      <w:pPr>
        <w:pStyle w:val="26"/>
        <w:pBdr>
          <w:between w:val="double" w:sz="12" w:space="1" w:color="auto"/>
        </w:pBdr>
        <w:spacing w:line="340" w:lineRule="exact"/>
        <w:jc w:val="center"/>
        <w:rPr>
          <w:rFonts w:ascii="標楷體" w:eastAsia="標楷體" w:hAnsi="標楷體" w:cs="Arial Unicode MS"/>
          <w:b/>
          <w:sz w:val="28"/>
        </w:rPr>
      </w:pPr>
    </w:p>
    <w:p w:rsidR="00296EE9" w:rsidRDefault="00296EE9" w:rsidP="00296EE9">
      <w:pPr>
        <w:pStyle w:val="26"/>
        <w:pBdr>
          <w:between w:val="double" w:sz="12" w:space="1" w:color="auto"/>
        </w:pBdr>
        <w:spacing w:line="340" w:lineRule="exact"/>
        <w:jc w:val="center"/>
        <w:rPr>
          <w:rFonts w:ascii="標楷體" w:eastAsia="標楷體" w:hAnsi="標楷體" w:cs="Arial Unicode MS"/>
          <w:sz w:val="16"/>
        </w:rPr>
      </w:pPr>
      <w:r>
        <w:rPr>
          <w:rFonts w:ascii="標楷體" w:eastAsia="標楷體" w:hAnsi="標楷體" w:cs="Arial Unicode MS" w:hint="eastAsia"/>
          <w:b/>
          <w:sz w:val="28"/>
        </w:rPr>
        <w:t xml:space="preserve">投　標　廠　商　聲　明　書　</w:t>
      </w:r>
    </w:p>
    <w:p w:rsidR="00296EE9" w:rsidRDefault="00296EE9" w:rsidP="00296EE9">
      <w:pPr>
        <w:pStyle w:val="26"/>
        <w:tabs>
          <w:tab w:val="left" w:pos="9214"/>
          <w:tab w:val="left" w:pos="9923"/>
        </w:tabs>
        <w:spacing w:line="260" w:lineRule="exact"/>
        <w:rPr>
          <w:rFonts w:ascii="標楷體" w:eastAsia="標楷體" w:hAnsi="標楷體" w:cs="Arial Unicode MS"/>
          <w:spacing w:val="-4"/>
        </w:rPr>
      </w:pPr>
      <w:r>
        <w:rPr>
          <w:rFonts w:ascii="標楷體" w:eastAsia="標楷體" w:hAnsi="標楷體" w:cs="Arial Unicode MS" w:hint="eastAsia"/>
          <w:spacing w:val="-4"/>
        </w:rPr>
        <w:t>本廠商參加</w:t>
      </w:r>
      <w:r w:rsidRPr="00E56731">
        <w:rPr>
          <w:rFonts w:ascii="標楷體" w:eastAsia="標楷體" w:hAnsi="標楷體" w:cs="Arial Unicode MS" w:hint="eastAsia"/>
          <w:spacing w:val="-4"/>
          <w:u w:val="single"/>
        </w:rPr>
        <w:t>財團法人農業科技研究院</w:t>
      </w:r>
      <w:r>
        <w:rPr>
          <w:rFonts w:ascii="標楷體" w:eastAsia="標楷體" w:hAnsi="標楷體" w:cs="Arial Unicode MS" w:hint="eastAsia"/>
          <w:spacing w:val="-4"/>
        </w:rPr>
        <w:t>招標採購</w:t>
      </w:r>
      <w:r w:rsidRPr="002F6FF9">
        <w:rPr>
          <w:rFonts w:ascii="標楷體" w:eastAsia="標楷體" w:hAnsi="標楷體" w:hint="eastAsia"/>
          <w:szCs w:val="24"/>
        </w:rPr>
        <w:t>「</w:t>
      </w:r>
      <w:r w:rsidR="00AA5253" w:rsidRPr="006F3D4E">
        <w:rPr>
          <w:rFonts w:ascii="標楷體" w:eastAsia="標楷體" w:hAnsi="標楷體" w:cs="Arial Unicode MS" w:hint="eastAsia"/>
          <w:spacing w:val="-4"/>
        </w:rPr>
        <w:t>租賃公務車輛</w:t>
      </w:r>
      <w:r w:rsidRPr="006F3D4E">
        <w:rPr>
          <w:rFonts w:ascii="標楷體" w:eastAsia="標楷體" w:hAnsi="標楷體" w:cs="Arial Unicode MS" w:hint="eastAsia"/>
          <w:spacing w:val="-4"/>
        </w:rPr>
        <w:t>」</w:t>
      </w:r>
      <w:r>
        <w:rPr>
          <w:rFonts w:ascii="標楷體" w:eastAsia="標楷體" w:hAnsi="標楷體" w:cs="Arial Unicode MS" w:hint="eastAsia"/>
          <w:spacing w:val="-4"/>
        </w:rPr>
        <w:t>案之投標，茲聲明如下：</w:t>
      </w:r>
    </w:p>
    <w:tbl>
      <w:tblPr>
        <w:tblW w:w="0" w:type="auto"/>
        <w:tblInd w:w="1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7500"/>
        <w:gridCol w:w="1080"/>
        <w:gridCol w:w="1080"/>
      </w:tblGrid>
      <w:tr w:rsidR="00296EE9" w:rsidTr="007A5021">
        <w:tc>
          <w:tcPr>
            <w:tcW w:w="568" w:type="dxa"/>
            <w:tcBorders>
              <w:top w:val="thickThinSmallGap" w:sz="24" w:space="0" w:color="auto"/>
              <w:left w:val="thickThinSmallGap" w:sz="24" w:space="0" w:color="auto"/>
              <w:bottom w:val="nil"/>
              <w:right w:val="single" w:sz="6" w:space="0" w:color="auto"/>
            </w:tcBorders>
            <w:hideMark/>
          </w:tcPr>
          <w:p w:rsidR="00296EE9" w:rsidRDefault="00296EE9" w:rsidP="007A5021">
            <w:pPr>
              <w:pStyle w:val="26"/>
              <w:spacing w:line="240" w:lineRule="exact"/>
              <w:jc w:val="center"/>
              <w:rPr>
                <w:rFonts w:ascii="標楷體" w:eastAsia="標楷體" w:hAnsi="標楷體" w:cs="Arial Unicode MS"/>
                <w:b/>
                <w:sz w:val="20"/>
              </w:rPr>
            </w:pPr>
            <w:r>
              <w:rPr>
                <w:rFonts w:ascii="標楷體" w:eastAsia="標楷體" w:hAnsi="標楷體" w:cs="Arial Unicode MS" w:hint="eastAsia"/>
                <w:b/>
                <w:sz w:val="20"/>
              </w:rPr>
              <w:t>項次</w:t>
            </w:r>
          </w:p>
        </w:tc>
        <w:tc>
          <w:tcPr>
            <w:tcW w:w="7500" w:type="dxa"/>
            <w:tcBorders>
              <w:top w:val="thickThinSmallGap" w:sz="24" w:space="0" w:color="auto"/>
              <w:left w:val="single" w:sz="6" w:space="0" w:color="auto"/>
              <w:bottom w:val="nil"/>
              <w:right w:val="single" w:sz="6" w:space="0" w:color="auto"/>
            </w:tcBorders>
            <w:hideMark/>
          </w:tcPr>
          <w:p w:rsidR="00296EE9" w:rsidRDefault="00296EE9" w:rsidP="007A5021">
            <w:pPr>
              <w:pStyle w:val="26"/>
              <w:spacing w:line="240" w:lineRule="exact"/>
              <w:jc w:val="center"/>
              <w:rPr>
                <w:rFonts w:ascii="標楷體" w:eastAsia="標楷體" w:hAnsi="標楷體" w:cs="Arial Unicode MS"/>
                <w:b/>
                <w:sz w:val="20"/>
              </w:rPr>
            </w:pPr>
            <w:r>
              <w:rPr>
                <w:rFonts w:ascii="標楷體" w:eastAsia="標楷體" w:hAnsi="標楷體" w:cs="Arial Unicode MS" w:hint="eastAsia"/>
                <w:b/>
                <w:sz w:val="20"/>
              </w:rPr>
              <w:t>聲明事項</w:t>
            </w:r>
          </w:p>
        </w:tc>
        <w:tc>
          <w:tcPr>
            <w:tcW w:w="1080" w:type="dxa"/>
            <w:tcBorders>
              <w:top w:val="thickThinSmallGap" w:sz="24" w:space="0" w:color="auto"/>
              <w:left w:val="single" w:sz="6" w:space="0" w:color="auto"/>
              <w:bottom w:val="nil"/>
              <w:right w:val="single" w:sz="6" w:space="0" w:color="auto"/>
            </w:tcBorders>
            <w:hideMark/>
          </w:tcPr>
          <w:p w:rsidR="00296EE9" w:rsidRDefault="00296EE9" w:rsidP="007A5021">
            <w:pPr>
              <w:pStyle w:val="26"/>
              <w:spacing w:line="240" w:lineRule="exact"/>
              <w:jc w:val="center"/>
              <w:rPr>
                <w:rFonts w:ascii="標楷體" w:eastAsia="標楷體" w:hAnsi="標楷體" w:cs="Arial Unicode MS"/>
                <w:b/>
                <w:sz w:val="20"/>
              </w:rPr>
            </w:pPr>
            <w:r>
              <w:rPr>
                <w:rFonts w:ascii="標楷體" w:eastAsia="標楷體" w:hAnsi="標楷體" w:cs="Arial Unicode MS" w:hint="eastAsia"/>
                <w:b/>
                <w:sz w:val="20"/>
              </w:rPr>
              <w:t>是(打Ｖ)</w:t>
            </w:r>
          </w:p>
        </w:tc>
        <w:tc>
          <w:tcPr>
            <w:tcW w:w="1080" w:type="dxa"/>
            <w:tcBorders>
              <w:top w:val="thickThinSmallGap" w:sz="24" w:space="0" w:color="auto"/>
              <w:left w:val="single" w:sz="6" w:space="0" w:color="auto"/>
              <w:bottom w:val="nil"/>
              <w:right w:val="thinThickSmallGap" w:sz="24" w:space="0" w:color="auto"/>
            </w:tcBorders>
            <w:hideMark/>
          </w:tcPr>
          <w:p w:rsidR="00296EE9" w:rsidRDefault="00296EE9" w:rsidP="007A5021">
            <w:pPr>
              <w:pStyle w:val="26"/>
              <w:spacing w:line="240" w:lineRule="exact"/>
              <w:jc w:val="center"/>
              <w:rPr>
                <w:rFonts w:ascii="標楷體" w:eastAsia="標楷體" w:hAnsi="標楷體" w:cs="Arial Unicode MS"/>
                <w:b/>
                <w:sz w:val="20"/>
              </w:rPr>
            </w:pPr>
            <w:r>
              <w:rPr>
                <w:rFonts w:ascii="標楷體" w:eastAsia="標楷體" w:hAnsi="標楷體" w:cs="Arial Unicode MS" w:hint="eastAsia"/>
                <w:b/>
                <w:sz w:val="20"/>
              </w:rPr>
              <w:t>否(打Ｖ)</w:t>
            </w:r>
          </w:p>
        </w:tc>
      </w:tr>
      <w:tr w:rsidR="00296EE9" w:rsidTr="007A5021">
        <w:tc>
          <w:tcPr>
            <w:tcW w:w="568" w:type="dxa"/>
            <w:tcBorders>
              <w:top w:val="single" w:sz="6" w:space="0" w:color="auto"/>
              <w:left w:val="thickThinSmallGap" w:sz="24" w:space="0" w:color="auto"/>
              <w:bottom w:val="nil"/>
              <w:right w:val="single" w:sz="6" w:space="0" w:color="auto"/>
            </w:tcBorders>
            <w:hideMark/>
          </w:tcPr>
          <w:p w:rsidR="00296EE9" w:rsidRDefault="00296EE9" w:rsidP="007A5021">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一</w:t>
            </w:r>
          </w:p>
        </w:tc>
        <w:tc>
          <w:tcPr>
            <w:tcW w:w="7500" w:type="dxa"/>
            <w:tcBorders>
              <w:top w:val="single" w:sz="6" w:space="0" w:color="auto"/>
              <w:left w:val="single" w:sz="6" w:space="0" w:color="auto"/>
              <w:bottom w:val="nil"/>
              <w:right w:val="single" w:sz="6" w:space="0" w:color="auto"/>
            </w:tcBorders>
            <w:hideMark/>
          </w:tcPr>
          <w:p w:rsidR="00296EE9" w:rsidRDefault="00296EE9" w:rsidP="007A5021">
            <w:pPr>
              <w:pStyle w:val="26"/>
              <w:spacing w:line="220" w:lineRule="exact"/>
              <w:jc w:val="both"/>
              <w:rPr>
                <w:rFonts w:ascii="標楷體" w:eastAsia="標楷體" w:hAnsi="標楷體" w:cs="Arial Unicode MS"/>
                <w:b/>
                <w:sz w:val="20"/>
              </w:rPr>
            </w:pPr>
            <w:r>
              <w:rPr>
                <w:rFonts w:ascii="標楷體" w:eastAsia="標楷體" w:hAnsi="標楷體" w:cs="Arial Unicode MS" w:hint="eastAsia"/>
                <w:sz w:val="20"/>
              </w:rPr>
              <w:t>本廠商之營業項目不符合公司法或商業登記法規定，無法於得標後作為簽約廠商，合法履行契約。</w:t>
            </w:r>
          </w:p>
        </w:tc>
        <w:tc>
          <w:tcPr>
            <w:tcW w:w="1080" w:type="dxa"/>
            <w:tcBorders>
              <w:top w:val="single" w:sz="6" w:space="0" w:color="auto"/>
              <w:left w:val="single" w:sz="6" w:space="0" w:color="auto"/>
              <w:bottom w:val="nil"/>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1080" w:type="dxa"/>
            <w:tcBorders>
              <w:top w:val="single" w:sz="6" w:space="0" w:color="auto"/>
              <w:left w:val="single" w:sz="6" w:space="0" w:color="auto"/>
              <w:bottom w:val="nil"/>
              <w:right w:val="thinThick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r w:rsidR="00296EE9" w:rsidTr="007A5021">
        <w:tc>
          <w:tcPr>
            <w:tcW w:w="568" w:type="dxa"/>
            <w:tcBorders>
              <w:top w:val="single" w:sz="4" w:space="0" w:color="auto"/>
              <w:left w:val="thickThinSmallGap" w:sz="24" w:space="0" w:color="auto"/>
              <w:bottom w:val="single" w:sz="4" w:space="0" w:color="auto"/>
              <w:right w:val="single" w:sz="6" w:space="0" w:color="auto"/>
            </w:tcBorders>
            <w:hideMark/>
          </w:tcPr>
          <w:p w:rsidR="00296EE9" w:rsidRDefault="00296EE9" w:rsidP="007A5021">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二</w:t>
            </w:r>
          </w:p>
        </w:tc>
        <w:tc>
          <w:tcPr>
            <w:tcW w:w="7500" w:type="dxa"/>
            <w:tcBorders>
              <w:top w:val="single" w:sz="4" w:space="0" w:color="auto"/>
              <w:left w:val="single" w:sz="6" w:space="0" w:color="auto"/>
              <w:bottom w:val="single" w:sz="4"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本廠商有違反政府採購法（以下簡稱採購法）施行細則第33條之情形。</w:t>
            </w:r>
          </w:p>
        </w:tc>
        <w:tc>
          <w:tcPr>
            <w:tcW w:w="1080" w:type="dxa"/>
            <w:tcBorders>
              <w:top w:val="single" w:sz="4" w:space="0" w:color="auto"/>
              <w:left w:val="single" w:sz="6" w:space="0" w:color="auto"/>
              <w:bottom w:val="single" w:sz="4"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1080" w:type="dxa"/>
            <w:tcBorders>
              <w:top w:val="single" w:sz="4" w:space="0" w:color="auto"/>
              <w:left w:val="single" w:sz="6" w:space="0" w:color="auto"/>
              <w:bottom w:val="single" w:sz="4" w:space="0" w:color="auto"/>
              <w:right w:val="thinThick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r w:rsidR="00296EE9" w:rsidTr="007A5021">
        <w:tc>
          <w:tcPr>
            <w:tcW w:w="568" w:type="dxa"/>
            <w:tcBorders>
              <w:top w:val="nil"/>
              <w:left w:val="thinThickSmallGap" w:sz="24" w:space="0" w:color="auto"/>
              <w:bottom w:val="single" w:sz="6" w:space="0" w:color="auto"/>
              <w:right w:val="single" w:sz="6" w:space="0" w:color="auto"/>
            </w:tcBorders>
            <w:hideMark/>
          </w:tcPr>
          <w:p w:rsidR="00296EE9" w:rsidRDefault="00296EE9" w:rsidP="007A5021">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三</w:t>
            </w:r>
          </w:p>
        </w:tc>
        <w:tc>
          <w:tcPr>
            <w:tcW w:w="7500" w:type="dxa"/>
            <w:tcBorders>
              <w:top w:val="nil"/>
              <w:left w:val="single" w:sz="6" w:space="0" w:color="auto"/>
              <w:bottom w:val="single" w:sz="6"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本廠商或負責人與招標機關之首長/採購案之洽辦機關之首長/受委託辦理採購之法人或團體之負責人，有採購法第15條第4項規定之涉及本人、配偶、三親等以內血親或姻親，或同財共居親屬之利益之情形。</w:t>
            </w:r>
          </w:p>
        </w:tc>
        <w:tc>
          <w:tcPr>
            <w:tcW w:w="1080" w:type="dxa"/>
            <w:tcBorders>
              <w:top w:val="nil"/>
              <w:left w:val="single" w:sz="6" w:space="0" w:color="auto"/>
              <w:bottom w:val="single" w:sz="6"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1080" w:type="dxa"/>
            <w:tcBorders>
              <w:top w:val="nil"/>
              <w:left w:val="single" w:sz="6" w:space="0" w:color="auto"/>
              <w:bottom w:val="single" w:sz="6" w:space="0" w:color="auto"/>
              <w:right w:val="thickThin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r w:rsidR="00296EE9" w:rsidTr="007A5021">
        <w:tc>
          <w:tcPr>
            <w:tcW w:w="568" w:type="dxa"/>
            <w:tcBorders>
              <w:top w:val="nil"/>
              <w:left w:val="thinThickSmallGap" w:sz="24" w:space="0" w:color="auto"/>
              <w:bottom w:val="single" w:sz="6" w:space="0" w:color="auto"/>
              <w:right w:val="single" w:sz="6" w:space="0" w:color="auto"/>
            </w:tcBorders>
            <w:hideMark/>
          </w:tcPr>
          <w:p w:rsidR="00296EE9" w:rsidRDefault="00296EE9" w:rsidP="007A5021">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四</w:t>
            </w:r>
          </w:p>
        </w:tc>
        <w:tc>
          <w:tcPr>
            <w:tcW w:w="7500" w:type="dxa"/>
            <w:tcBorders>
              <w:top w:val="nil"/>
              <w:left w:val="single" w:sz="6" w:space="0" w:color="auto"/>
              <w:bottom w:val="single" w:sz="6"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本廠商是採購法第38條規定之政黨或與政黨具關係企業關係之廠商。</w:t>
            </w:r>
          </w:p>
        </w:tc>
        <w:tc>
          <w:tcPr>
            <w:tcW w:w="1080" w:type="dxa"/>
            <w:tcBorders>
              <w:top w:val="nil"/>
              <w:left w:val="single" w:sz="6" w:space="0" w:color="auto"/>
              <w:bottom w:val="single" w:sz="6"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1080" w:type="dxa"/>
            <w:tcBorders>
              <w:top w:val="nil"/>
              <w:left w:val="single" w:sz="6" w:space="0" w:color="auto"/>
              <w:bottom w:val="single" w:sz="6" w:space="0" w:color="auto"/>
              <w:right w:val="thickThin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r w:rsidR="00296EE9" w:rsidTr="007A5021">
        <w:tc>
          <w:tcPr>
            <w:tcW w:w="568" w:type="dxa"/>
            <w:tcBorders>
              <w:top w:val="single" w:sz="6" w:space="0" w:color="auto"/>
              <w:left w:val="thinThickSmallGap" w:sz="24" w:space="0" w:color="auto"/>
              <w:bottom w:val="single" w:sz="6" w:space="0" w:color="auto"/>
              <w:right w:val="single" w:sz="6" w:space="0" w:color="auto"/>
            </w:tcBorders>
            <w:hideMark/>
          </w:tcPr>
          <w:p w:rsidR="00296EE9" w:rsidRDefault="00296EE9" w:rsidP="007A5021">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五</w:t>
            </w:r>
          </w:p>
        </w:tc>
        <w:tc>
          <w:tcPr>
            <w:tcW w:w="7500" w:type="dxa"/>
            <w:tcBorders>
              <w:top w:val="single" w:sz="6" w:space="0" w:color="auto"/>
              <w:left w:val="single" w:sz="6" w:space="0" w:color="auto"/>
              <w:bottom w:val="single" w:sz="6"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本廠商之負責人或合夥人是採購法第39條第2項所稱同時為規劃、設計、施工或供應廠商之負責人或合夥人。</w:t>
            </w:r>
          </w:p>
        </w:tc>
        <w:tc>
          <w:tcPr>
            <w:tcW w:w="1080" w:type="dxa"/>
            <w:tcBorders>
              <w:top w:val="single" w:sz="6" w:space="0" w:color="auto"/>
              <w:left w:val="single" w:sz="6" w:space="0" w:color="auto"/>
              <w:bottom w:val="single" w:sz="6"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1080" w:type="dxa"/>
            <w:tcBorders>
              <w:top w:val="single" w:sz="6" w:space="0" w:color="auto"/>
              <w:left w:val="single" w:sz="6" w:space="0" w:color="auto"/>
              <w:bottom w:val="single" w:sz="6" w:space="0" w:color="auto"/>
              <w:right w:val="thickThin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r w:rsidR="00296EE9" w:rsidTr="007A5021">
        <w:tc>
          <w:tcPr>
            <w:tcW w:w="568" w:type="dxa"/>
            <w:tcBorders>
              <w:top w:val="single" w:sz="6" w:space="0" w:color="auto"/>
              <w:left w:val="thinThickSmallGap" w:sz="24" w:space="0" w:color="auto"/>
              <w:bottom w:val="single" w:sz="6" w:space="0" w:color="auto"/>
              <w:right w:val="single" w:sz="6" w:space="0" w:color="auto"/>
            </w:tcBorders>
            <w:hideMark/>
          </w:tcPr>
          <w:p w:rsidR="00296EE9" w:rsidRDefault="00296EE9" w:rsidP="007A5021">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六</w:t>
            </w:r>
          </w:p>
        </w:tc>
        <w:tc>
          <w:tcPr>
            <w:tcW w:w="7500" w:type="dxa"/>
            <w:tcBorders>
              <w:top w:val="single" w:sz="6" w:space="0" w:color="auto"/>
              <w:left w:val="single" w:sz="6" w:space="0" w:color="auto"/>
              <w:bottom w:val="single" w:sz="6"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本廠商是採購法第39條第3項所稱與規劃、設計、施工或供應廠商同時為關係企業或同一其他廠商之關係企業。</w:t>
            </w:r>
          </w:p>
        </w:tc>
        <w:tc>
          <w:tcPr>
            <w:tcW w:w="1080" w:type="dxa"/>
            <w:tcBorders>
              <w:top w:val="single" w:sz="6" w:space="0" w:color="auto"/>
              <w:left w:val="single" w:sz="6" w:space="0" w:color="auto"/>
              <w:bottom w:val="single" w:sz="6"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1080" w:type="dxa"/>
            <w:tcBorders>
              <w:top w:val="single" w:sz="6" w:space="0" w:color="auto"/>
              <w:left w:val="single" w:sz="6" w:space="0" w:color="auto"/>
              <w:bottom w:val="single" w:sz="6" w:space="0" w:color="auto"/>
              <w:right w:val="thickThin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r w:rsidR="00296EE9" w:rsidTr="007A5021">
        <w:tc>
          <w:tcPr>
            <w:tcW w:w="568" w:type="dxa"/>
            <w:tcBorders>
              <w:top w:val="single" w:sz="6" w:space="0" w:color="auto"/>
              <w:left w:val="thinThickSmallGap" w:sz="24" w:space="0" w:color="auto"/>
              <w:bottom w:val="single" w:sz="6" w:space="0" w:color="auto"/>
              <w:right w:val="single" w:sz="6" w:space="0" w:color="auto"/>
            </w:tcBorders>
            <w:hideMark/>
          </w:tcPr>
          <w:p w:rsidR="00296EE9" w:rsidRDefault="00296EE9" w:rsidP="007A5021">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七</w:t>
            </w:r>
          </w:p>
        </w:tc>
        <w:tc>
          <w:tcPr>
            <w:tcW w:w="7500" w:type="dxa"/>
            <w:tcBorders>
              <w:top w:val="single" w:sz="6" w:space="0" w:color="auto"/>
              <w:left w:val="single" w:sz="6" w:space="0" w:color="auto"/>
              <w:bottom w:val="single" w:sz="6"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採購案如係以選擇性招標或限制性招標辦理，或係以公開招標辦理但投標廠商未達3家之情形，本廠商之得標價款會有採購法第59條第1項所稱高於本廠商於同樣市場條件之相同工程、財物或勞務之最低價格之情形。</w:t>
            </w:r>
          </w:p>
        </w:tc>
        <w:tc>
          <w:tcPr>
            <w:tcW w:w="1080" w:type="dxa"/>
            <w:tcBorders>
              <w:top w:val="single" w:sz="6" w:space="0" w:color="auto"/>
              <w:left w:val="single" w:sz="6" w:space="0" w:color="auto"/>
              <w:bottom w:val="single" w:sz="6"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1080" w:type="dxa"/>
            <w:tcBorders>
              <w:top w:val="single" w:sz="6" w:space="0" w:color="auto"/>
              <w:left w:val="single" w:sz="6" w:space="0" w:color="auto"/>
              <w:bottom w:val="single" w:sz="6" w:space="0" w:color="auto"/>
              <w:right w:val="thickThin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r w:rsidR="00296EE9" w:rsidTr="007A5021">
        <w:tc>
          <w:tcPr>
            <w:tcW w:w="568" w:type="dxa"/>
            <w:tcBorders>
              <w:top w:val="single" w:sz="6" w:space="0" w:color="auto"/>
              <w:left w:val="thinThickSmallGap" w:sz="24" w:space="0" w:color="auto"/>
              <w:bottom w:val="single" w:sz="6" w:space="0" w:color="auto"/>
              <w:right w:val="single" w:sz="6" w:space="0" w:color="auto"/>
            </w:tcBorders>
            <w:hideMark/>
          </w:tcPr>
          <w:p w:rsidR="00296EE9" w:rsidRDefault="00296EE9" w:rsidP="007A5021">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八</w:t>
            </w:r>
          </w:p>
        </w:tc>
        <w:tc>
          <w:tcPr>
            <w:tcW w:w="7500" w:type="dxa"/>
            <w:tcBorders>
              <w:top w:val="single" w:sz="6" w:space="0" w:color="auto"/>
              <w:left w:val="single" w:sz="6" w:space="0" w:color="auto"/>
              <w:bottom w:val="single" w:sz="6"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本廠商已有或將有採購法第59條第2項所稱支付他人佣金、比例金、仲介費、後謝金或其他利益為條件，促成採購契約之簽訂之情形。</w:t>
            </w:r>
          </w:p>
        </w:tc>
        <w:tc>
          <w:tcPr>
            <w:tcW w:w="1080" w:type="dxa"/>
            <w:tcBorders>
              <w:top w:val="single" w:sz="6" w:space="0" w:color="auto"/>
              <w:left w:val="single" w:sz="6" w:space="0" w:color="auto"/>
              <w:bottom w:val="single" w:sz="6"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1080" w:type="dxa"/>
            <w:tcBorders>
              <w:top w:val="single" w:sz="6" w:space="0" w:color="auto"/>
              <w:left w:val="single" w:sz="6" w:space="0" w:color="auto"/>
              <w:bottom w:val="single" w:sz="6" w:space="0" w:color="auto"/>
              <w:right w:val="thickThin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r w:rsidR="00296EE9" w:rsidTr="007A5021">
        <w:tc>
          <w:tcPr>
            <w:tcW w:w="568" w:type="dxa"/>
            <w:tcBorders>
              <w:top w:val="single" w:sz="6" w:space="0" w:color="auto"/>
              <w:left w:val="thinThickSmallGap" w:sz="24" w:space="0" w:color="auto"/>
              <w:bottom w:val="single" w:sz="6" w:space="0" w:color="auto"/>
              <w:right w:val="single" w:sz="6" w:space="0" w:color="auto"/>
            </w:tcBorders>
            <w:hideMark/>
          </w:tcPr>
          <w:p w:rsidR="00296EE9" w:rsidRDefault="00296EE9" w:rsidP="007A5021">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九</w:t>
            </w:r>
          </w:p>
        </w:tc>
        <w:tc>
          <w:tcPr>
            <w:tcW w:w="7500" w:type="dxa"/>
            <w:tcBorders>
              <w:top w:val="single" w:sz="6" w:space="0" w:color="auto"/>
              <w:left w:val="single" w:sz="6" w:space="0" w:color="auto"/>
              <w:bottom w:val="single" w:sz="6"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共同投標廠商或分包廠商是採購法第103條第1項及採購法施行細則第38條第1項所規定之不得參加投標或作為決標對象或分包廠商之廠商。【投標廠商應於投標當日遞送投標文件前至工程會網站web.pcc.gov.tw查詢自己(包括總公司及各分公司)、共同投標廠商、分包廠商是否為採購法第103條第1項之拒絕往來廠商】</w:t>
            </w:r>
          </w:p>
        </w:tc>
        <w:tc>
          <w:tcPr>
            <w:tcW w:w="1080" w:type="dxa"/>
            <w:tcBorders>
              <w:top w:val="single" w:sz="6" w:space="0" w:color="auto"/>
              <w:left w:val="single" w:sz="6" w:space="0" w:color="auto"/>
              <w:bottom w:val="single" w:sz="6"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1080" w:type="dxa"/>
            <w:tcBorders>
              <w:top w:val="single" w:sz="6" w:space="0" w:color="auto"/>
              <w:left w:val="single" w:sz="6" w:space="0" w:color="auto"/>
              <w:bottom w:val="single" w:sz="6" w:space="0" w:color="auto"/>
              <w:right w:val="thickThin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r w:rsidR="00296EE9" w:rsidTr="007A5021">
        <w:tc>
          <w:tcPr>
            <w:tcW w:w="568" w:type="dxa"/>
            <w:tcBorders>
              <w:top w:val="single" w:sz="6" w:space="0" w:color="auto"/>
              <w:left w:val="thinThickSmallGap" w:sz="24" w:space="0" w:color="auto"/>
              <w:bottom w:val="thickThinSmallGap" w:sz="24" w:space="0" w:color="auto"/>
              <w:right w:val="single" w:sz="6" w:space="0" w:color="auto"/>
            </w:tcBorders>
            <w:hideMark/>
          </w:tcPr>
          <w:p w:rsidR="00296EE9" w:rsidRDefault="00296EE9" w:rsidP="007A5021">
            <w:pPr>
              <w:pStyle w:val="26"/>
              <w:spacing w:line="220" w:lineRule="exact"/>
              <w:jc w:val="center"/>
              <w:rPr>
                <w:rFonts w:ascii="標楷體" w:eastAsia="標楷體" w:hAnsi="標楷體" w:cs="Arial Unicode MS"/>
                <w:bCs/>
                <w:sz w:val="20"/>
              </w:rPr>
            </w:pPr>
            <w:r>
              <w:rPr>
                <w:rFonts w:ascii="標楷體" w:eastAsia="標楷體" w:hAnsi="標楷體" w:cs="Arial Unicode MS" w:hint="eastAsia"/>
                <w:bCs/>
                <w:sz w:val="20"/>
              </w:rPr>
              <w:t>十</w:t>
            </w:r>
          </w:p>
        </w:tc>
        <w:tc>
          <w:tcPr>
            <w:tcW w:w="7500" w:type="dxa"/>
            <w:tcBorders>
              <w:top w:val="single" w:sz="6" w:space="0" w:color="auto"/>
              <w:left w:val="single" w:sz="6" w:space="0" w:color="auto"/>
              <w:bottom w:val="thickThinSmallGap" w:sz="24"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bCs/>
                <w:sz w:val="20"/>
              </w:rPr>
            </w:pPr>
            <w:r>
              <w:rPr>
                <w:rFonts w:ascii="標楷體" w:eastAsia="標楷體" w:hAnsi="標楷體" w:hint="eastAsia"/>
                <w:bCs/>
                <w:sz w:val="20"/>
              </w:rPr>
              <w:t>本廠商就本採購案，係屬公職人員利益衝突迴避法第2條及第3條所稱公職人員或其關係人，涉及違反公職人員利益衝突迴避法第9條『公職人員或其關係人，不得與公職人員服務之機關或受其監督之機關為買賣、租賃、承攬等交易行為』。【違反者，依公職人員利益衝突迴避法第15條規定處罰】</w:t>
            </w:r>
          </w:p>
        </w:tc>
        <w:tc>
          <w:tcPr>
            <w:tcW w:w="1080" w:type="dxa"/>
            <w:tcBorders>
              <w:top w:val="single" w:sz="6" w:space="0" w:color="auto"/>
              <w:left w:val="single" w:sz="6" w:space="0" w:color="auto"/>
              <w:bottom w:val="thickThinSmallGap" w:sz="24"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1080" w:type="dxa"/>
            <w:tcBorders>
              <w:top w:val="single" w:sz="6" w:space="0" w:color="auto"/>
              <w:left w:val="single" w:sz="6" w:space="0" w:color="auto"/>
              <w:bottom w:val="thickThinSmallGap" w:sz="24" w:space="0" w:color="auto"/>
              <w:right w:val="thickThin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bl>
    <w:p w:rsidR="00296EE9" w:rsidRDefault="00296EE9" w:rsidP="00296EE9">
      <w:pPr>
        <w:pStyle w:val="26"/>
        <w:snapToGrid w:val="0"/>
        <w:spacing w:line="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7500"/>
        <w:gridCol w:w="1080"/>
        <w:gridCol w:w="1080"/>
      </w:tblGrid>
      <w:tr w:rsidR="00296EE9" w:rsidTr="007A5021">
        <w:tc>
          <w:tcPr>
            <w:tcW w:w="568" w:type="dxa"/>
            <w:tcBorders>
              <w:top w:val="thickThinSmallGap" w:sz="24" w:space="0" w:color="auto"/>
              <w:left w:val="thickThinSmallGap" w:sz="24" w:space="0" w:color="auto"/>
              <w:bottom w:val="dotted" w:sz="4" w:space="0" w:color="auto"/>
              <w:right w:val="single" w:sz="6" w:space="0" w:color="auto"/>
            </w:tcBorders>
          </w:tcPr>
          <w:p w:rsidR="00296EE9" w:rsidRDefault="00296EE9" w:rsidP="007A5021">
            <w:pPr>
              <w:pStyle w:val="26"/>
              <w:spacing w:line="220" w:lineRule="exact"/>
              <w:jc w:val="center"/>
              <w:rPr>
                <w:rFonts w:ascii="標楷體" w:eastAsia="標楷體" w:hAnsi="標楷體" w:cs="Arial Unicode MS"/>
                <w:b/>
                <w:sz w:val="20"/>
              </w:rPr>
            </w:pPr>
            <w:r>
              <w:rPr>
                <w:rFonts w:ascii="標楷體" w:eastAsia="標楷體" w:hAnsi="標楷體" w:cs="Arial Unicode MS" w:hint="eastAsia"/>
                <w:b/>
                <w:sz w:val="20"/>
              </w:rPr>
              <w:t>十</w:t>
            </w:r>
            <w:r>
              <w:rPr>
                <w:rFonts w:ascii="標楷體" w:eastAsia="標楷體" w:hAnsi="標楷體" w:cs="Arial Unicode MS" w:hint="eastAsia"/>
                <w:sz w:val="20"/>
              </w:rPr>
              <w:t>一</w:t>
            </w:r>
          </w:p>
          <w:p w:rsidR="00296EE9" w:rsidRDefault="00296EE9" w:rsidP="007A5021">
            <w:pPr>
              <w:pStyle w:val="26"/>
              <w:spacing w:line="220" w:lineRule="exact"/>
              <w:jc w:val="center"/>
              <w:rPr>
                <w:rFonts w:ascii="標楷體" w:eastAsia="標楷體" w:hAnsi="標楷體" w:cs="Arial Unicode MS"/>
                <w:b/>
                <w:sz w:val="20"/>
              </w:rPr>
            </w:pPr>
          </w:p>
        </w:tc>
        <w:tc>
          <w:tcPr>
            <w:tcW w:w="7500" w:type="dxa"/>
            <w:tcBorders>
              <w:top w:val="thickThinSmallGap" w:sz="24" w:space="0" w:color="auto"/>
              <w:left w:val="single" w:sz="6" w:space="0" w:color="auto"/>
              <w:bottom w:val="dotted" w:sz="4"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是依法辦理公司或商業登記且合於中小企業發展條例關於中小企業認定標準之中小企業。（該認定標準第2條摘要如下：一、製造業、營造業、礦業及土石採取業實收資本額在新臺幣8,000萬元以下或經常僱用員工數未滿200人者。二、除前款規定外之其他行業前一年營業額在新臺幣1億元以下或經常僱用員工數未滿100人者。）</w:t>
            </w:r>
          </w:p>
          <w:p w:rsidR="00296EE9" w:rsidRDefault="00296EE9" w:rsidP="007A5021">
            <w:pPr>
              <w:pStyle w:val="26"/>
              <w:spacing w:line="220" w:lineRule="exact"/>
              <w:jc w:val="both"/>
              <w:rPr>
                <w:rFonts w:ascii="標楷體" w:eastAsia="標楷體" w:hAnsi="標楷體" w:cs="Arial Unicode MS"/>
                <w:spacing w:val="-10"/>
                <w:sz w:val="20"/>
              </w:rPr>
            </w:pPr>
            <w:r>
              <w:rPr>
                <w:rFonts w:ascii="標楷體" w:eastAsia="標楷體" w:hAnsi="標楷體" w:cs="Arial Unicode MS" w:hint="eastAsia"/>
                <w:spacing w:val="-10"/>
                <w:sz w:val="20"/>
              </w:rPr>
              <w:t>(答「否」者，請於下列空格填寫得標後預計分包予中小企業之項目及金額，可自備附件填寫)</w:t>
            </w:r>
          </w:p>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項目╴╴╴╴╴╴╴╴╴╴╴╴╴╴╴  金額╴╴╴╴╴╴╴╴╴╴</w:t>
            </w:r>
          </w:p>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項目╴╴╴╴╴╴╴╴╴╴╴╴╴╴╴  金額╴╴╴╴╴╴╴╴╴╴</w:t>
            </w:r>
          </w:p>
          <w:p w:rsidR="00296EE9" w:rsidRDefault="00296EE9" w:rsidP="007A5021">
            <w:pPr>
              <w:pStyle w:val="26"/>
              <w:spacing w:line="220" w:lineRule="exact"/>
              <w:ind w:firstLineChars="1600" w:firstLine="3200"/>
              <w:jc w:val="both"/>
              <w:rPr>
                <w:rFonts w:ascii="標楷體" w:eastAsia="標楷體" w:hAnsi="標楷體" w:cs="Arial Unicode MS"/>
                <w:sz w:val="20"/>
              </w:rPr>
            </w:pPr>
            <w:r>
              <w:rPr>
                <w:rFonts w:ascii="標楷體" w:eastAsia="標楷體" w:hAnsi="標楷體" w:cs="Arial Unicode MS" w:hint="eastAsia"/>
                <w:sz w:val="20"/>
              </w:rPr>
              <w:t>合計金額╴╴╴╴╴╴╴╴╴╴</w:t>
            </w:r>
          </w:p>
        </w:tc>
        <w:tc>
          <w:tcPr>
            <w:tcW w:w="1080" w:type="dxa"/>
            <w:tcBorders>
              <w:top w:val="thickThinSmallGap" w:sz="24" w:space="0" w:color="auto"/>
              <w:left w:val="single" w:sz="6" w:space="0" w:color="auto"/>
              <w:bottom w:val="dotted" w:sz="4"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1080" w:type="dxa"/>
            <w:tcBorders>
              <w:top w:val="thickThinSmallGap" w:sz="24" w:space="0" w:color="auto"/>
              <w:left w:val="single" w:sz="6" w:space="0" w:color="auto"/>
              <w:bottom w:val="dotted" w:sz="4" w:space="0" w:color="auto"/>
              <w:right w:val="thinThick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r w:rsidR="00296EE9" w:rsidTr="007A5021">
        <w:tc>
          <w:tcPr>
            <w:tcW w:w="568" w:type="dxa"/>
            <w:tcBorders>
              <w:top w:val="dotted" w:sz="4" w:space="0" w:color="auto"/>
              <w:left w:val="thickThinSmallGap" w:sz="24" w:space="0" w:color="auto"/>
              <w:bottom w:val="thinThickSmallGap" w:sz="24" w:space="0" w:color="auto"/>
              <w:right w:val="single" w:sz="6" w:space="0" w:color="auto"/>
            </w:tcBorders>
            <w:hideMark/>
          </w:tcPr>
          <w:p w:rsidR="00296EE9" w:rsidRDefault="00296EE9" w:rsidP="007A5021">
            <w:pPr>
              <w:pStyle w:val="26"/>
              <w:spacing w:line="220" w:lineRule="exact"/>
              <w:jc w:val="center"/>
              <w:rPr>
                <w:rFonts w:ascii="標楷體" w:eastAsia="標楷體" w:hAnsi="標楷體" w:cs="Arial Unicode MS"/>
                <w:b/>
                <w:sz w:val="20"/>
              </w:rPr>
            </w:pPr>
            <w:r>
              <w:rPr>
                <w:rFonts w:ascii="標楷體" w:eastAsia="標楷體" w:hAnsi="標楷體" w:cs="Arial Unicode MS" w:hint="eastAsia"/>
                <w:b/>
                <w:sz w:val="20"/>
              </w:rPr>
              <w:t>十</w:t>
            </w:r>
            <w:r>
              <w:rPr>
                <w:rFonts w:ascii="標楷體" w:eastAsia="標楷體" w:hAnsi="標楷體" w:cs="Arial Unicode MS" w:hint="eastAsia"/>
                <w:sz w:val="20"/>
              </w:rPr>
              <w:t>二</w:t>
            </w:r>
          </w:p>
        </w:tc>
        <w:tc>
          <w:tcPr>
            <w:tcW w:w="7500" w:type="dxa"/>
            <w:tcBorders>
              <w:top w:val="dotted" w:sz="4" w:space="0" w:color="auto"/>
              <w:left w:val="single" w:sz="6" w:space="0" w:color="auto"/>
              <w:bottom w:val="thinThickSmallGap" w:sz="24"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本廠商目前在中華民國境內員工總人數逾100人。</w:t>
            </w:r>
          </w:p>
          <w:p w:rsidR="00296EE9" w:rsidRDefault="00296EE9" w:rsidP="007A5021">
            <w:pPr>
              <w:pStyle w:val="26"/>
              <w:spacing w:line="220" w:lineRule="exact"/>
              <w:jc w:val="both"/>
              <w:rPr>
                <w:rFonts w:ascii="標楷體" w:eastAsia="標楷體" w:hAnsi="標楷體" w:cs="Arial Unicode MS"/>
                <w:spacing w:val="-20"/>
                <w:sz w:val="20"/>
              </w:rPr>
            </w:pPr>
            <w:r>
              <w:rPr>
                <w:rFonts w:ascii="標楷體" w:eastAsia="標楷體" w:hAnsi="標楷體" w:cs="Arial Unicode MS" w:hint="eastAsia"/>
                <w:spacing w:val="-20"/>
                <w:sz w:val="20"/>
              </w:rPr>
              <w:t>(答「是」者，請填目前總人數計╴╴╴╴人；其中屬於身心障礙人士計╴╴╴╴人，原住民計╴╴╴人。)</w:t>
            </w:r>
          </w:p>
        </w:tc>
        <w:tc>
          <w:tcPr>
            <w:tcW w:w="1080" w:type="dxa"/>
            <w:tcBorders>
              <w:top w:val="dotted" w:sz="4" w:space="0" w:color="auto"/>
              <w:left w:val="single" w:sz="6" w:space="0" w:color="auto"/>
              <w:bottom w:val="thinThickSmallGap" w:sz="24"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1080" w:type="dxa"/>
            <w:tcBorders>
              <w:top w:val="dotted" w:sz="4" w:space="0" w:color="auto"/>
              <w:left w:val="single" w:sz="6" w:space="0" w:color="auto"/>
              <w:bottom w:val="thinThickSmallGap" w:sz="24" w:space="0" w:color="auto"/>
              <w:right w:val="thinThick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bl>
    <w:p w:rsidR="00296EE9" w:rsidRDefault="00296EE9" w:rsidP="00296EE9">
      <w:pPr>
        <w:pStyle w:val="26"/>
        <w:snapToGrid w:val="0"/>
        <w:spacing w:line="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7500"/>
        <w:gridCol w:w="1080"/>
        <w:gridCol w:w="1080"/>
      </w:tblGrid>
      <w:tr w:rsidR="00296EE9" w:rsidTr="007A5021">
        <w:tc>
          <w:tcPr>
            <w:tcW w:w="568" w:type="dxa"/>
            <w:tcBorders>
              <w:top w:val="thickThinSmallGap" w:sz="24" w:space="0" w:color="auto"/>
              <w:left w:val="thickThinSmallGap" w:sz="24" w:space="0" w:color="auto"/>
              <w:bottom w:val="thinThickSmallGap" w:sz="24" w:space="0" w:color="auto"/>
              <w:right w:val="single" w:sz="6" w:space="0" w:color="auto"/>
            </w:tcBorders>
          </w:tcPr>
          <w:p w:rsidR="00296EE9" w:rsidRDefault="00296EE9" w:rsidP="007A5021">
            <w:pPr>
              <w:pStyle w:val="26"/>
              <w:spacing w:line="220" w:lineRule="exact"/>
              <w:jc w:val="center"/>
              <w:rPr>
                <w:rFonts w:ascii="標楷體" w:eastAsia="標楷體" w:hAnsi="標楷體" w:cs="Arial Unicode MS"/>
                <w:b/>
                <w:sz w:val="20"/>
                <w:u w:val="single"/>
              </w:rPr>
            </w:pPr>
            <w:r>
              <w:rPr>
                <w:rFonts w:ascii="標楷體" w:eastAsia="標楷體" w:hAnsi="標楷體" w:cs="Arial Unicode MS" w:hint="eastAsia"/>
                <w:b/>
                <w:sz w:val="20"/>
                <w:u w:val="single"/>
              </w:rPr>
              <w:t>十三</w:t>
            </w:r>
          </w:p>
          <w:p w:rsidR="00296EE9" w:rsidRDefault="00296EE9" w:rsidP="007A5021">
            <w:pPr>
              <w:pStyle w:val="26"/>
              <w:spacing w:line="220" w:lineRule="exact"/>
              <w:jc w:val="center"/>
              <w:rPr>
                <w:rFonts w:ascii="標楷體" w:eastAsia="標楷體" w:hAnsi="標楷體" w:cs="Arial Unicode MS"/>
                <w:b/>
                <w:sz w:val="20"/>
              </w:rPr>
            </w:pPr>
          </w:p>
        </w:tc>
        <w:tc>
          <w:tcPr>
            <w:tcW w:w="7500" w:type="dxa"/>
            <w:tcBorders>
              <w:top w:val="thickThinSmallGap" w:sz="24" w:space="0" w:color="auto"/>
              <w:left w:val="single" w:sz="6" w:space="0" w:color="auto"/>
              <w:bottom w:val="thinThickSmallGap" w:sz="24" w:space="0" w:color="auto"/>
              <w:right w:val="single" w:sz="6" w:space="0" w:color="auto"/>
            </w:tcBorders>
            <w:hideMark/>
          </w:tcPr>
          <w:p w:rsidR="00296EE9" w:rsidRDefault="00296EE9" w:rsidP="007A5021">
            <w:pPr>
              <w:pStyle w:val="26"/>
              <w:spacing w:line="220" w:lineRule="exact"/>
              <w:ind w:firstLineChars="16" w:firstLine="32"/>
              <w:jc w:val="both"/>
              <w:rPr>
                <w:rFonts w:ascii="標楷體" w:eastAsia="標楷體" w:hAnsi="標楷體" w:cs="Arial Unicode MS"/>
                <w:sz w:val="20"/>
              </w:rPr>
            </w:pPr>
            <w:r>
              <w:rPr>
                <w:rFonts w:ascii="標楷體" w:eastAsia="標楷體" w:hAnsi="標楷體" w:hint="eastAsia"/>
                <w:b/>
                <w:bCs/>
                <w:sz w:val="20"/>
                <w:u w:val="single"/>
              </w:rPr>
              <w:t>本廠商屬經濟部投資審議委員會公告之陸資資訊服務業者，不得從事經濟部投資審議委員會公告之「具敏感性或國安(含資安)疑慮之業務範疇」。</w:t>
            </w:r>
            <w:r>
              <w:rPr>
                <w:rFonts w:ascii="標楷體" w:eastAsia="標楷體" w:hAnsi="標楷體" w:cs="Arial Unicode MS" w:hint="eastAsia"/>
                <w:b/>
                <w:sz w:val="20"/>
                <w:u w:val="single"/>
              </w:rPr>
              <w:t>【</w:t>
            </w:r>
            <w:r>
              <w:rPr>
                <w:rFonts w:ascii="標楷體" w:eastAsia="標楷體" w:hAnsi="標楷體" w:hint="eastAsia"/>
                <w:b/>
                <w:bCs/>
                <w:sz w:val="20"/>
                <w:u w:val="single"/>
              </w:rPr>
              <w:t>上開業務範疇及陸資資訊服務業清單公開於經濟部投資審議委員會網站http://www.moeaic.gov.tw/</w:t>
            </w:r>
            <w:r>
              <w:rPr>
                <w:rFonts w:ascii="標楷體" w:eastAsia="標楷體" w:hAnsi="標楷體" w:cs="Arial Unicode MS" w:hint="eastAsia"/>
                <w:b/>
                <w:sz w:val="20"/>
                <w:u w:val="single"/>
              </w:rPr>
              <w:t>】</w:t>
            </w:r>
          </w:p>
        </w:tc>
        <w:tc>
          <w:tcPr>
            <w:tcW w:w="1080" w:type="dxa"/>
            <w:tcBorders>
              <w:top w:val="thickThinSmallGap" w:sz="24" w:space="0" w:color="auto"/>
              <w:left w:val="single" w:sz="6" w:space="0" w:color="auto"/>
              <w:bottom w:val="thinThickSmallGap" w:sz="24" w:space="0" w:color="auto"/>
              <w:right w:val="single" w:sz="6" w:space="0" w:color="auto"/>
            </w:tcBorders>
          </w:tcPr>
          <w:p w:rsidR="00296EE9" w:rsidRDefault="00296EE9" w:rsidP="007A5021">
            <w:pPr>
              <w:pStyle w:val="26"/>
              <w:spacing w:line="200" w:lineRule="exact"/>
              <w:jc w:val="both"/>
              <w:rPr>
                <w:rFonts w:ascii="標楷體" w:eastAsia="標楷體" w:hAnsi="標楷體" w:cs="Arial Unicode MS"/>
                <w:sz w:val="20"/>
              </w:rPr>
            </w:pPr>
          </w:p>
        </w:tc>
        <w:tc>
          <w:tcPr>
            <w:tcW w:w="1080" w:type="dxa"/>
            <w:tcBorders>
              <w:top w:val="thickThinSmallGap" w:sz="24" w:space="0" w:color="auto"/>
              <w:left w:val="single" w:sz="6" w:space="0" w:color="auto"/>
              <w:bottom w:val="thinThickSmallGap" w:sz="24" w:space="0" w:color="auto"/>
              <w:right w:val="thinThickSmallGap" w:sz="24" w:space="0" w:color="auto"/>
            </w:tcBorders>
          </w:tcPr>
          <w:p w:rsidR="00296EE9" w:rsidRDefault="00296EE9" w:rsidP="007A5021">
            <w:pPr>
              <w:pStyle w:val="26"/>
              <w:spacing w:line="200" w:lineRule="exact"/>
              <w:jc w:val="both"/>
              <w:rPr>
                <w:rFonts w:ascii="標楷體" w:eastAsia="標楷體" w:hAnsi="標楷體" w:cs="Arial Unicode MS"/>
                <w:sz w:val="20"/>
              </w:rPr>
            </w:pPr>
          </w:p>
        </w:tc>
      </w:tr>
    </w:tbl>
    <w:p w:rsidR="00296EE9" w:rsidRDefault="00296EE9" w:rsidP="00296EE9">
      <w:pPr>
        <w:pStyle w:val="26"/>
        <w:snapToGrid w:val="0"/>
        <w:spacing w:line="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7500"/>
        <w:gridCol w:w="1080"/>
        <w:gridCol w:w="1080"/>
      </w:tblGrid>
      <w:tr w:rsidR="00296EE9" w:rsidTr="007A5021">
        <w:tc>
          <w:tcPr>
            <w:tcW w:w="568" w:type="dxa"/>
            <w:tcBorders>
              <w:top w:val="thickThinSmallGap" w:sz="24" w:space="0" w:color="auto"/>
              <w:left w:val="thickThinSmallGap" w:sz="24" w:space="0" w:color="auto"/>
              <w:bottom w:val="thinThickSmallGap" w:sz="24" w:space="0" w:color="auto"/>
              <w:right w:val="single" w:sz="6" w:space="0" w:color="auto"/>
            </w:tcBorders>
          </w:tcPr>
          <w:p w:rsidR="00296EE9" w:rsidRDefault="00296EE9" w:rsidP="007A5021">
            <w:pPr>
              <w:pStyle w:val="26"/>
              <w:spacing w:line="220" w:lineRule="exact"/>
              <w:jc w:val="center"/>
              <w:rPr>
                <w:rFonts w:ascii="標楷體" w:eastAsia="標楷體" w:hAnsi="標楷體" w:cs="Arial Unicode MS"/>
                <w:b/>
                <w:sz w:val="20"/>
                <w:u w:val="single"/>
              </w:rPr>
            </w:pPr>
            <w:r>
              <w:rPr>
                <w:rFonts w:ascii="標楷體" w:eastAsia="標楷體" w:hAnsi="標楷體" w:cs="Arial Unicode MS" w:hint="eastAsia"/>
                <w:b/>
                <w:sz w:val="20"/>
                <w:u w:val="single"/>
              </w:rPr>
              <w:t>十四</w:t>
            </w:r>
          </w:p>
          <w:p w:rsidR="00296EE9" w:rsidRDefault="00296EE9" w:rsidP="007A5021">
            <w:pPr>
              <w:pStyle w:val="26"/>
              <w:spacing w:line="220" w:lineRule="exact"/>
              <w:jc w:val="center"/>
              <w:rPr>
                <w:rFonts w:ascii="標楷體" w:eastAsia="標楷體" w:hAnsi="標楷體" w:cs="Arial Unicode MS"/>
                <w:b/>
                <w:sz w:val="20"/>
              </w:rPr>
            </w:pPr>
          </w:p>
        </w:tc>
        <w:tc>
          <w:tcPr>
            <w:tcW w:w="7500" w:type="dxa"/>
            <w:tcBorders>
              <w:top w:val="thickThinSmallGap" w:sz="24" w:space="0" w:color="auto"/>
              <w:left w:val="single" w:sz="6" w:space="0" w:color="auto"/>
              <w:bottom w:val="thinThickSmallGap" w:sz="24" w:space="0" w:color="auto"/>
              <w:right w:val="single" w:sz="6" w:space="0" w:color="auto"/>
            </w:tcBorders>
            <w:hideMark/>
          </w:tcPr>
          <w:p w:rsidR="00296EE9" w:rsidRDefault="00296EE9" w:rsidP="007A5021">
            <w:pPr>
              <w:pStyle w:val="26"/>
              <w:spacing w:line="220" w:lineRule="exact"/>
              <w:ind w:firstLineChars="16" w:firstLine="32"/>
              <w:jc w:val="both"/>
              <w:rPr>
                <w:rFonts w:ascii="標楷體" w:eastAsia="標楷體" w:hAnsi="標楷體" w:cs="Arial Unicode MS"/>
                <w:sz w:val="20"/>
              </w:rPr>
            </w:pPr>
            <w:r>
              <w:rPr>
                <w:rFonts w:ascii="標楷體" w:eastAsia="標楷體" w:hAnsi="標楷體" w:cs="Arial Unicode MS" w:hint="eastAsia"/>
                <w:sz w:val="20"/>
              </w:rPr>
              <w:t>本廠商是</w:t>
            </w:r>
            <w:r>
              <w:rPr>
                <w:rFonts w:ascii="標楷體" w:eastAsia="標楷體" w:hAnsi="標楷體" w:cs="Arial Unicode MS" w:hint="eastAsia"/>
                <w:spacing w:val="-10"/>
                <w:sz w:val="20"/>
              </w:rPr>
              <w:t>原住民個人或政府立案之原住民團體。</w:t>
            </w:r>
          </w:p>
          <w:p w:rsidR="00296EE9" w:rsidRDefault="00296EE9" w:rsidP="007A5021">
            <w:pPr>
              <w:pStyle w:val="26"/>
              <w:spacing w:line="220" w:lineRule="exact"/>
              <w:rPr>
                <w:rFonts w:ascii="標楷體" w:eastAsia="標楷體" w:hAnsi="標楷體" w:cs="Arial Unicode MS"/>
                <w:spacing w:val="-10"/>
                <w:sz w:val="20"/>
              </w:rPr>
            </w:pPr>
            <w:r>
              <w:rPr>
                <w:rFonts w:ascii="標楷體" w:eastAsia="標楷體" w:hAnsi="標楷體" w:cs="Arial Unicode MS" w:hint="eastAsia"/>
                <w:sz w:val="20"/>
              </w:rPr>
              <w:t>(</w:t>
            </w:r>
            <w:r>
              <w:rPr>
                <w:rFonts w:ascii="標楷體" w:eastAsia="標楷體" w:hAnsi="標楷體" w:cs="Arial Unicode MS" w:hint="eastAsia"/>
                <w:spacing w:val="-10"/>
                <w:sz w:val="20"/>
              </w:rPr>
              <w:t>答「否」者，請於下列空格填寫得標後預計分包予原住民個人或政府立案之原住民團體之項目及金額，可自備附件填寫。如無，得填寫「0」)</w:t>
            </w:r>
          </w:p>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項目╴╴╴╴╴╴╴╴╴╴╴╴╴╴╴  金額╴╴╴╴╴╴╴╴╴╴</w:t>
            </w:r>
          </w:p>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項目╴╴╴╴╴╴╴╴╴╴╴╴╴╴╴  金額╴╴╴╴╴╴╴╴╴╴</w:t>
            </w:r>
          </w:p>
          <w:p w:rsidR="00296EE9" w:rsidRDefault="00296EE9" w:rsidP="007A5021">
            <w:pPr>
              <w:pStyle w:val="26"/>
              <w:spacing w:line="220" w:lineRule="exact"/>
              <w:ind w:firstLineChars="16" w:firstLine="32"/>
              <w:jc w:val="both"/>
              <w:rPr>
                <w:rFonts w:ascii="標楷體" w:eastAsia="標楷體" w:hAnsi="標楷體" w:cs="Arial Unicode MS"/>
                <w:sz w:val="20"/>
              </w:rPr>
            </w:pPr>
            <w:r>
              <w:rPr>
                <w:rFonts w:ascii="標楷體" w:eastAsia="標楷體" w:hAnsi="標楷體" w:cs="Arial Unicode MS" w:hint="eastAsia"/>
                <w:sz w:val="20"/>
              </w:rPr>
              <w:t>合計金額╴╴╴╴╴╴╴╴╴╴</w:t>
            </w:r>
          </w:p>
        </w:tc>
        <w:tc>
          <w:tcPr>
            <w:tcW w:w="1080" w:type="dxa"/>
            <w:tcBorders>
              <w:top w:val="thickThinSmallGap" w:sz="24" w:space="0" w:color="auto"/>
              <w:left w:val="single" w:sz="6" w:space="0" w:color="auto"/>
              <w:bottom w:val="thinThickSmallGap" w:sz="24" w:space="0" w:color="auto"/>
              <w:right w:val="single" w:sz="6" w:space="0" w:color="auto"/>
            </w:tcBorders>
          </w:tcPr>
          <w:p w:rsidR="00296EE9" w:rsidRDefault="00296EE9" w:rsidP="007A5021">
            <w:pPr>
              <w:pStyle w:val="26"/>
              <w:spacing w:line="200" w:lineRule="exact"/>
              <w:jc w:val="both"/>
              <w:rPr>
                <w:rFonts w:ascii="標楷體" w:eastAsia="標楷體" w:hAnsi="標楷體" w:cs="Arial Unicode MS"/>
                <w:sz w:val="20"/>
              </w:rPr>
            </w:pPr>
          </w:p>
        </w:tc>
        <w:tc>
          <w:tcPr>
            <w:tcW w:w="1080" w:type="dxa"/>
            <w:tcBorders>
              <w:top w:val="thickThinSmallGap" w:sz="24" w:space="0" w:color="auto"/>
              <w:left w:val="single" w:sz="6" w:space="0" w:color="auto"/>
              <w:bottom w:val="thinThickSmallGap" w:sz="24" w:space="0" w:color="auto"/>
              <w:right w:val="thinThickSmallGap" w:sz="24" w:space="0" w:color="auto"/>
            </w:tcBorders>
          </w:tcPr>
          <w:p w:rsidR="00296EE9" w:rsidRDefault="00296EE9" w:rsidP="007A5021">
            <w:pPr>
              <w:pStyle w:val="26"/>
              <w:spacing w:line="200" w:lineRule="exact"/>
              <w:jc w:val="both"/>
              <w:rPr>
                <w:rFonts w:ascii="標楷體" w:eastAsia="標楷體" w:hAnsi="標楷體" w:cs="Arial Unicode MS"/>
                <w:sz w:val="20"/>
              </w:rPr>
            </w:pPr>
          </w:p>
        </w:tc>
      </w:tr>
    </w:tbl>
    <w:p w:rsidR="00296EE9" w:rsidRDefault="00296EE9" w:rsidP="00296EE9">
      <w:pPr>
        <w:pStyle w:val="26"/>
        <w:snapToGrid w:val="0"/>
        <w:spacing w:line="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9660"/>
      </w:tblGrid>
      <w:tr w:rsidR="00296EE9" w:rsidTr="007A5021">
        <w:trPr>
          <w:cantSplit/>
        </w:trPr>
        <w:tc>
          <w:tcPr>
            <w:tcW w:w="568" w:type="dxa"/>
            <w:tcBorders>
              <w:top w:val="thickThinSmallGap" w:sz="24" w:space="0" w:color="auto"/>
              <w:left w:val="thickThinSmallGap" w:sz="24" w:space="0" w:color="auto"/>
              <w:bottom w:val="single" w:sz="6" w:space="0" w:color="auto"/>
              <w:right w:val="single" w:sz="6" w:space="0" w:color="auto"/>
            </w:tcBorders>
          </w:tcPr>
          <w:p w:rsidR="00296EE9" w:rsidRDefault="00296EE9" w:rsidP="007A5021">
            <w:pPr>
              <w:pStyle w:val="26"/>
              <w:spacing w:line="220" w:lineRule="exact"/>
              <w:jc w:val="center"/>
              <w:rPr>
                <w:rFonts w:ascii="標楷體" w:eastAsia="標楷體" w:hAnsi="標楷體" w:cs="Arial Unicode MS"/>
                <w:b/>
                <w:sz w:val="20"/>
              </w:rPr>
            </w:pPr>
          </w:p>
          <w:p w:rsidR="00296EE9" w:rsidRDefault="00296EE9" w:rsidP="007A5021">
            <w:pPr>
              <w:pStyle w:val="26"/>
              <w:spacing w:line="220" w:lineRule="exact"/>
              <w:jc w:val="center"/>
              <w:rPr>
                <w:rFonts w:ascii="標楷體" w:eastAsia="標楷體" w:hAnsi="標楷體" w:cs="Arial Unicode MS"/>
                <w:b/>
                <w:sz w:val="20"/>
              </w:rPr>
            </w:pPr>
            <w:r>
              <w:rPr>
                <w:rFonts w:ascii="標楷體" w:eastAsia="標楷體" w:hAnsi="標楷體" w:cs="Arial Unicode MS" w:hint="eastAsia"/>
                <w:b/>
                <w:sz w:val="20"/>
              </w:rPr>
              <w:t>附</w:t>
            </w:r>
          </w:p>
          <w:p w:rsidR="00296EE9" w:rsidRDefault="00296EE9" w:rsidP="007A5021">
            <w:pPr>
              <w:pStyle w:val="26"/>
              <w:spacing w:line="220" w:lineRule="exact"/>
              <w:jc w:val="center"/>
              <w:rPr>
                <w:rFonts w:ascii="標楷體" w:eastAsia="標楷體" w:hAnsi="標楷體" w:cs="Arial Unicode MS"/>
                <w:b/>
                <w:sz w:val="20"/>
              </w:rPr>
            </w:pPr>
          </w:p>
          <w:p w:rsidR="00296EE9" w:rsidRDefault="00296EE9" w:rsidP="007A5021">
            <w:pPr>
              <w:pStyle w:val="26"/>
              <w:spacing w:line="220" w:lineRule="exact"/>
              <w:jc w:val="center"/>
              <w:rPr>
                <w:rFonts w:ascii="標楷體" w:eastAsia="標楷體" w:hAnsi="標楷體" w:cs="Arial Unicode MS"/>
                <w:b/>
                <w:sz w:val="20"/>
              </w:rPr>
            </w:pPr>
            <w:r>
              <w:rPr>
                <w:rFonts w:ascii="標楷體" w:eastAsia="標楷體" w:hAnsi="標楷體" w:cs="Arial Unicode MS" w:hint="eastAsia"/>
                <w:b/>
                <w:sz w:val="20"/>
              </w:rPr>
              <w:t>註</w:t>
            </w:r>
          </w:p>
        </w:tc>
        <w:tc>
          <w:tcPr>
            <w:tcW w:w="9660" w:type="dxa"/>
            <w:tcBorders>
              <w:top w:val="thickThinSmallGap" w:sz="24" w:space="0" w:color="auto"/>
              <w:left w:val="single" w:sz="6" w:space="0" w:color="auto"/>
              <w:bottom w:val="single" w:sz="6" w:space="0" w:color="auto"/>
              <w:right w:val="thinThickSmallGap" w:sz="24" w:space="0" w:color="auto"/>
            </w:tcBorders>
            <w:hideMark/>
          </w:tcPr>
          <w:p w:rsidR="00296EE9" w:rsidRDefault="00296EE9" w:rsidP="006E69DC">
            <w:pPr>
              <w:pStyle w:val="26"/>
              <w:numPr>
                <w:ilvl w:val="0"/>
                <w:numId w:val="5"/>
              </w:numPr>
              <w:spacing w:line="220" w:lineRule="exact"/>
              <w:jc w:val="both"/>
              <w:textAlignment w:val="auto"/>
              <w:rPr>
                <w:rFonts w:ascii="標楷體" w:eastAsia="標楷體" w:hAnsi="標楷體" w:cs="Arial Unicode MS"/>
                <w:sz w:val="20"/>
              </w:rPr>
            </w:pPr>
            <w:r>
              <w:rPr>
                <w:rFonts w:ascii="標楷體" w:eastAsia="標楷體" w:hAnsi="標楷體" w:cs="Arial Unicode MS" w:hint="eastAsia"/>
                <w:sz w:val="20"/>
              </w:rPr>
              <w:t>第一項至第十項答「是」或未答者，不得參加投標；其投標者，不得作為決標對象；聲明書內容有誤者，不得作為決標對象。</w:t>
            </w:r>
          </w:p>
          <w:p w:rsidR="00296EE9" w:rsidRDefault="00296EE9" w:rsidP="006E69DC">
            <w:pPr>
              <w:pStyle w:val="26"/>
              <w:numPr>
                <w:ilvl w:val="0"/>
                <w:numId w:val="5"/>
              </w:numPr>
              <w:spacing w:line="220" w:lineRule="exact"/>
              <w:jc w:val="both"/>
              <w:textAlignment w:val="auto"/>
              <w:rPr>
                <w:rFonts w:ascii="標楷體" w:eastAsia="標楷體" w:hAnsi="標楷體" w:cs="Arial Unicode MS"/>
                <w:sz w:val="20"/>
              </w:rPr>
            </w:pPr>
            <w:r>
              <w:rPr>
                <w:rFonts w:ascii="標楷體" w:eastAsia="標楷體" w:hAnsi="標楷體" w:cs="Arial Unicode MS" w:hint="eastAsia"/>
                <w:sz w:val="20"/>
              </w:rPr>
              <w:t>第十一項</w:t>
            </w:r>
            <w:r>
              <w:rPr>
                <w:rFonts w:ascii="標楷體" w:eastAsia="標楷體" w:hAnsi="標楷體" w:cs="Arial Unicode MS" w:hint="eastAsia"/>
                <w:color w:val="FF0000"/>
                <w:sz w:val="20"/>
              </w:rPr>
              <w:t>、</w:t>
            </w:r>
            <w:r>
              <w:rPr>
                <w:rFonts w:ascii="標楷體" w:eastAsia="標楷體" w:hAnsi="標楷體" w:cs="Arial Unicode MS" w:hint="eastAsia"/>
                <w:sz w:val="20"/>
              </w:rPr>
              <w:t>第十二項、第十四項未填者，機關得洽廠商澄清。</w:t>
            </w:r>
          </w:p>
          <w:p w:rsidR="00296EE9" w:rsidRDefault="00296EE9" w:rsidP="006E69DC">
            <w:pPr>
              <w:pStyle w:val="26"/>
              <w:numPr>
                <w:ilvl w:val="0"/>
                <w:numId w:val="5"/>
              </w:numPr>
              <w:spacing w:line="220" w:lineRule="exact"/>
              <w:jc w:val="both"/>
              <w:textAlignment w:val="auto"/>
              <w:rPr>
                <w:rFonts w:ascii="標楷體" w:eastAsia="標楷體" w:hAnsi="標楷體" w:cs="Arial Unicode MS"/>
                <w:sz w:val="20"/>
              </w:rPr>
            </w:pPr>
            <w:r>
              <w:rPr>
                <w:rFonts w:ascii="標楷體" w:eastAsia="標楷體" w:hAnsi="標楷體" w:cs="Arial Unicode MS" w:hint="eastAsia"/>
                <w:b/>
                <w:sz w:val="20"/>
                <w:u w:val="single"/>
              </w:rPr>
              <w:t>本採購如屬經</w:t>
            </w:r>
            <w:r>
              <w:rPr>
                <w:rFonts w:ascii="標楷體" w:eastAsia="標楷體" w:hAnsi="標楷體" w:hint="eastAsia"/>
                <w:b/>
                <w:bCs/>
                <w:sz w:val="20"/>
                <w:u w:val="single"/>
              </w:rPr>
              <w:t>濟部投資審議委員會公告「具敏感性或國安(含資安)疑慮之業務範疇」之資訊服務採購</w:t>
            </w:r>
            <w:r>
              <w:rPr>
                <w:rFonts w:ascii="標楷體" w:eastAsia="標楷體" w:hAnsi="標楷體" w:cs="Arial Unicode MS" w:hint="eastAsia"/>
                <w:b/>
                <w:sz w:val="20"/>
                <w:u w:val="single"/>
              </w:rPr>
              <w:t>，第十三項答「是」或未答者，不得參加投標；其投標者，不得作為決標對象；如非屬上開採購，答「是」、「否」或未答者，均可。</w:t>
            </w:r>
          </w:p>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b/>
                <w:sz w:val="20"/>
                <w:u w:val="single"/>
              </w:rPr>
              <w:t>4</w:t>
            </w:r>
            <w:r>
              <w:rPr>
                <w:rFonts w:ascii="標楷體" w:eastAsia="標楷體" w:hAnsi="標楷體" w:cs="Arial Unicode MS" w:hint="eastAsia"/>
                <w:sz w:val="20"/>
              </w:rPr>
              <w:t>.本聲明書填妥後附於投標文件遞送。</w:t>
            </w:r>
          </w:p>
        </w:tc>
      </w:tr>
      <w:tr w:rsidR="00296EE9" w:rsidTr="007A5021">
        <w:trPr>
          <w:cantSplit/>
          <w:trHeight w:val="365"/>
        </w:trPr>
        <w:tc>
          <w:tcPr>
            <w:tcW w:w="568" w:type="dxa"/>
            <w:tcBorders>
              <w:top w:val="single" w:sz="6" w:space="0" w:color="auto"/>
              <w:left w:val="thickThinSmallGap" w:sz="24" w:space="0" w:color="auto"/>
              <w:bottom w:val="single" w:sz="6" w:space="0" w:color="auto"/>
              <w:right w:val="single" w:sz="6" w:space="0" w:color="auto"/>
            </w:tcBorders>
          </w:tcPr>
          <w:p w:rsidR="00296EE9" w:rsidRDefault="00296EE9" w:rsidP="007A5021">
            <w:pPr>
              <w:pStyle w:val="26"/>
              <w:spacing w:line="300" w:lineRule="exact"/>
              <w:jc w:val="both"/>
              <w:rPr>
                <w:rFonts w:ascii="標楷體" w:eastAsia="標楷體" w:hAnsi="標楷體" w:cs="Arial Unicode MS"/>
                <w:sz w:val="20"/>
              </w:rPr>
            </w:pPr>
          </w:p>
        </w:tc>
        <w:tc>
          <w:tcPr>
            <w:tcW w:w="9660" w:type="dxa"/>
            <w:tcBorders>
              <w:top w:val="single" w:sz="6" w:space="0" w:color="auto"/>
              <w:left w:val="single" w:sz="6" w:space="0" w:color="auto"/>
              <w:bottom w:val="single" w:sz="6" w:space="0" w:color="auto"/>
              <w:right w:val="thinThickSmallGap" w:sz="24" w:space="0" w:color="auto"/>
            </w:tcBorders>
            <w:hideMark/>
          </w:tcPr>
          <w:p w:rsidR="00296EE9" w:rsidRDefault="00296EE9" w:rsidP="007A5021">
            <w:pPr>
              <w:pStyle w:val="26"/>
              <w:spacing w:line="280" w:lineRule="exact"/>
              <w:jc w:val="both"/>
              <w:rPr>
                <w:rFonts w:ascii="標楷體" w:eastAsia="標楷體" w:hAnsi="標楷體" w:cs="Arial Unicode MS"/>
                <w:sz w:val="20"/>
              </w:rPr>
            </w:pPr>
            <w:r>
              <w:rPr>
                <w:rFonts w:ascii="標楷體" w:eastAsia="標楷體" w:hAnsi="標楷體" w:cs="Arial Unicode MS" w:hint="eastAsia"/>
                <w:sz w:val="20"/>
              </w:rPr>
              <w:t>投標廠商名稱：</w:t>
            </w:r>
          </w:p>
        </w:tc>
      </w:tr>
      <w:tr w:rsidR="00296EE9" w:rsidTr="007A5021">
        <w:trPr>
          <w:cantSplit/>
          <w:trHeight w:val="785"/>
        </w:trPr>
        <w:tc>
          <w:tcPr>
            <w:tcW w:w="568" w:type="dxa"/>
            <w:tcBorders>
              <w:top w:val="single" w:sz="6" w:space="0" w:color="auto"/>
              <w:left w:val="thickThinSmallGap" w:sz="24" w:space="0" w:color="auto"/>
              <w:bottom w:val="thinThickSmallGap" w:sz="24" w:space="0" w:color="auto"/>
              <w:right w:val="single" w:sz="6" w:space="0" w:color="auto"/>
            </w:tcBorders>
          </w:tcPr>
          <w:p w:rsidR="00296EE9" w:rsidRDefault="00296EE9" w:rsidP="007A5021">
            <w:pPr>
              <w:pStyle w:val="26"/>
              <w:spacing w:line="300" w:lineRule="exact"/>
              <w:jc w:val="both"/>
              <w:rPr>
                <w:rFonts w:ascii="標楷體" w:eastAsia="標楷體" w:hAnsi="標楷體" w:cs="Arial Unicode MS"/>
                <w:sz w:val="20"/>
              </w:rPr>
            </w:pPr>
          </w:p>
        </w:tc>
        <w:tc>
          <w:tcPr>
            <w:tcW w:w="9660" w:type="dxa"/>
            <w:tcBorders>
              <w:top w:val="single" w:sz="6" w:space="0" w:color="auto"/>
              <w:left w:val="single" w:sz="6" w:space="0" w:color="auto"/>
              <w:bottom w:val="thinThickSmallGap" w:sz="24" w:space="0" w:color="auto"/>
              <w:right w:val="thinThickSmallGap" w:sz="24" w:space="0" w:color="auto"/>
            </w:tcBorders>
            <w:hideMark/>
          </w:tcPr>
          <w:p w:rsidR="00296EE9" w:rsidRDefault="00296EE9" w:rsidP="007A5021">
            <w:pPr>
              <w:pStyle w:val="26"/>
              <w:spacing w:line="280" w:lineRule="exact"/>
              <w:jc w:val="both"/>
              <w:rPr>
                <w:rFonts w:ascii="標楷體" w:eastAsia="標楷體" w:hAnsi="標楷體" w:cs="Arial Unicode MS"/>
                <w:sz w:val="20"/>
              </w:rPr>
            </w:pPr>
            <w:r>
              <w:rPr>
                <w:rFonts w:ascii="標楷體" w:eastAsia="標楷體" w:hAnsi="標楷體" w:cs="Arial Unicode MS" w:hint="eastAsia"/>
                <w:sz w:val="20"/>
              </w:rPr>
              <w:t>投標廠商章及負責人章：</w:t>
            </w:r>
          </w:p>
          <w:p w:rsidR="00296EE9" w:rsidRDefault="00296EE9" w:rsidP="007A5021">
            <w:pPr>
              <w:pStyle w:val="26"/>
              <w:spacing w:line="280" w:lineRule="exact"/>
              <w:jc w:val="both"/>
              <w:rPr>
                <w:rFonts w:ascii="標楷體" w:eastAsia="標楷體" w:hAnsi="標楷體" w:cs="Arial Unicode MS"/>
                <w:sz w:val="20"/>
              </w:rPr>
            </w:pPr>
            <w:r>
              <w:rPr>
                <w:rFonts w:ascii="標楷體" w:eastAsia="標楷體" w:hAnsi="標楷體" w:cs="Arial Unicode MS" w:hint="eastAsia"/>
                <w:sz w:val="20"/>
              </w:rPr>
              <w:t>日期：</w:t>
            </w:r>
          </w:p>
        </w:tc>
      </w:tr>
    </w:tbl>
    <w:p w:rsidR="00296EE9" w:rsidRDefault="00296EE9" w:rsidP="00296EE9">
      <w:pPr>
        <w:pStyle w:val="26"/>
        <w:spacing w:line="280" w:lineRule="exact"/>
        <w:rPr>
          <w:rFonts w:ascii="標楷體" w:eastAsia="標楷體" w:hAnsi="標楷體" w:cs="Arial Unicode MS"/>
          <w:sz w:val="20"/>
        </w:rPr>
      </w:pPr>
      <w:r>
        <w:rPr>
          <w:rFonts w:ascii="標楷體" w:eastAsia="標楷體" w:hAnsi="標楷體" w:cs="Arial Unicode MS" w:hint="eastAsia"/>
          <w:sz w:val="20"/>
        </w:rPr>
        <w:t>（106.6.28版）</w:t>
      </w:r>
    </w:p>
    <w:p w:rsidR="00296EE9" w:rsidRDefault="00296EE9" w:rsidP="00296EE9">
      <w:pPr>
        <w:spacing w:line="360" w:lineRule="exact"/>
        <w:jc w:val="center"/>
        <w:rPr>
          <w:rFonts w:ascii="標楷體" w:eastAsia="標楷體" w:hAnsi="標楷體"/>
        </w:rPr>
      </w:pPr>
    </w:p>
    <w:p w:rsidR="00296EE9" w:rsidRPr="006F7D96" w:rsidRDefault="00296EE9" w:rsidP="00296EE9">
      <w:pPr>
        <w:spacing w:line="400" w:lineRule="exact"/>
        <w:ind w:rightChars="153" w:right="367"/>
        <w:textDirection w:val="lrTbV"/>
        <w:rPr>
          <w:rFonts w:ascii="Bookman Old Style" w:eastAsia="標楷體"/>
          <w:sz w:val="40"/>
        </w:rPr>
      </w:pPr>
      <w:r w:rsidRPr="006F7D96">
        <w:rPr>
          <w:rFonts w:ascii="Bookman Old Style" w:eastAsia="標楷體" w:hAnsi="Bookman Old Style"/>
          <w:noProof/>
          <w:sz w:val="40"/>
        </w:rPr>
        <mc:AlternateContent>
          <mc:Choice Requires="wps">
            <w:drawing>
              <wp:anchor distT="0" distB="0" distL="114300" distR="114300" simplePos="0" relativeHeight="251666432" behindDoc="0" locked="0" layoutInCell="1" allowOverlap="1" wp14:anchorId="7E8299C8" wp14:editId="735290C7">
                <wp:simplePos x="0" y="0"/>
                <wp:positionH relativeFrom="column">
                  <wp:posOffset>2803584</wp:posOffset>
                </wp:positionH>
                <wp:positionV relativeFrom="paragraph">
                  <wp:posOffset>150318</wp:posOffset>
                </wp:positionV>
                <wp:extent cx="1249222" cy="390525"/>
                <wp:effectExtent l="0" t="0" r="0" b="9525"/>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222"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959" w:rsidRPr="00F212F0" w:rsidRDefault="007B2959" w:rsidP="00296EE9">
                            <w:pPr>
                              <w:spacing w:line="300" w:lineRule="exact"/>
                              <w:rPr>
                                <w:rFonts w:ascii="標楷體" w:eastAsia="標楷體" w:hAnsi="標楷體"/>
                                <w:sz w:val="28"/>
                              </w:rPr>
                            </w:pPr>
                            <w:r w:rsidRPr="00F212F0">
                              <w:rPr>
                                <w:rFonts w:ascii="標楷體" w:eastAsia="標楷體" w:hAnsi="標楷體" w:hint="eastAsia"/>
                                <w:sz w:val="28"/>
                              </w:rPr>
                              <w:t>代理出席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5" o:spid="_x0000_s1026" type="#_x0000_t202" style="position:absolute;margin-left:220.75pt;margin-top:11.85pt;width:98.35pt;height:3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" filled="f" stroked="f">
                <v:textbox>
                  <w:txbxContent>
                    <w:p w:rsidR="007B2959" w:rsidRPr="00F212F0" w:rsidRDefault="007B2959" w:rsidP="00296EE9">
                      <w:pPr>
                        <w:spacing w:line="300" w:lineRule="exact"/>
                        <w:rPr>
                          <w:rFonts w:ascii="標楷體" w:eastAsia="標楷體" w:hAnsi="標楷體"/>
                          <w:sz w:val="28"/>
                        </w:rPr>
                      </w:pPr>
                      <w:r w:rsidRPr="00F212F0">
                        <w:rPr>
                          <w:rFonts w:ascii="標楷體" w:eastAsia="標楷體" w:hAnsi="標楷體" w:hint="eastAsia"/>
                          <w:sz w:val="28"/>
                        </w:rPr>
                        <w:t>代理出席</w:t>
                      </w:r>
                    </w:p>
                  </w:txbxContent>
                </v:textbox>
              </v:shape>
            </w:pict>
          </mc:Fallback>
        </mc:AlternateContent>
      </w:r>
    </w:p>
    <w:p w:rsidR="00296EE9" w:rsidRPr="006F7D96" w:rsidRDefault="00296EE9" w:rsidP="00296EE9">
      <w:pPr>
        <w:jc w:val="center"/>
        <w:rPr>
          <w:rFonts w:ascii="Bookman Old Style" w:eastAsia="標楷體"/>
          <w:sz w:val="40"/>
        </w:rPr>
      </w:pPr>
      <w:r w:rsidRPr="006F7D96">
        <w:rPr>
          <w:rFonts w:ascii="Bookman Old Style" w:eastAsia="標楷體" w:hAnsi="Bookman Old Style"/>
          <w:noProof/>
          <w:sz w:val="40"/>
        </w:rPr>
        <mc:AlternateContent>
          <mc:Choice Requires="wps">
            <w:drawing>
              <wp:anchor distT="0" distB="0" distL="114300" distR="114300" simplePos="0" relativeHeight="251667456" behindDoc="0" locked="0" layoutInCell="1" allowOverlap="1" wp14:anchorId="41891D8D" wp14:editId="443F7C6B">
                <wp:simplePos x="0" y="0"/>
                <wp:positionH relativeFrom="column">
                  <wp:posOffset>2803584</wp:posOffset>
                </wp:positionH>
                <wp:positionV relativeFrom="paragraph">
                  <wp:posOffset>225927</wp:posOffset>
                </wp:positionV>
                <wp:extent cx="1249326" cy="297815"/>
                <wp:effectExtent l="0" t="0" r="0" b="6985"/>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326"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959" w:rsidRPr="00F212F0" w:rsidRDefault="007B2959" w:rsidP="00296EE9">
                            <w:pPr>
                              <w:spacing w:line="300" w:lineRule="exact"/>
                              <w:rPr>
                                <w:rFonts w:ascii="標楷體" w:eastAsia="標楷體" w:hAnsi="標楷體"/>
                                <w:sz w:val="28"/>
                              </w:rPr>
                            </w:pPr>
                            <w:r w:rsidRPr="00F212F0">
                              <w:rPr>
                                <w:rFonts w:ascii="標楷體" w:eastAsia="標楷體" w:hAnsi="標楷體" w:hint="eastAsia"/>
                                <w:sz w:val="28"/>
                              </w:rPr>
                              <w:t>使用印章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6" o:spid="_x0000_s1027" type="#_x0000_t202" style="position:absolute;left:0;text-align:left;margin-left:220.75pt;margin-top:17.8pt;width:98.35pt;height:2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" filled="f" stroked="f">
                <v:textbox>
                  <w:txbxContent>
                    <w:p w:rsidR="007B2959" w:rsidRPr="00F212F0" w:rsidRDefault="007B2959" w:rsidP="00296EE9">
                      <w:pPr>
                        <w:spacing w:line="300" w:lineRule="exact"/>
                        <w:rPr>
                          <w:rFonts w:ascii="標楷體" w:eastAsia="標楷體" w:hAnsi="標楷體"/>
                          <w:sz w:val="28"/>
                        </w:rPr>
                      </w:pPr>
                      <w:r w:rsidRPr="00F212F0">
                        <w:rPr>
                          <w:rFonts w:ascii="標楷體" w:eastAsia="標楷體" w:hAnsi="標楷體" w:hint="eastAsia"/>
                          <w:sz w:val="28"/>
                        </w:rPr>
                        <w:t>使用印章</w:t>
                      </w:r>
                    </w:p>
                  </w:txbxContent>
                </v:textbox>
              </v:shape>
            </w:pict>
          </mc:Fallback>
        </mc:AlternateContent>
      </w:r>
      <w:r w:rsidRPr="006F7D96">
        <w:rPr>
          <w:rFonts w:ascii="Bookman Old Style" w:eastAsia="標楷體" w:hint="eastAsia"/>
          <w:sz w:val="40"/>
        </w:rPr>
        <w:t>委託代理</w:t>
      </w:r>
      <w:r w:rsidRPr="006F7D96">
        <w:rPr>
          <w:rFonts w:ascii="Bookman Old Style" w:eastAsia="標楷體" w:hAnsi="Bookman Old Style" w:hint="eastAsia"/>
          <w:sz w:val="40"/>
        </w:rPr>
        <w:t xml:space="preserve">        </w:t>
      </w:r>
      <w:r w:rsidRPr="006F7D96">
        <w:rPr>
          <w:rFonts w:ascii="Bookman Old Style" w:eastAsia="標楷體" w:hint="eastAsia"/>
          <w:sz w:val="40"/>
        </w:rPr>
        <w:t>授權書</w:t>
      </w:r>
    </w:p>
    <w:p w:rsidR="00296EE9" w:rsidRPr="006F7D96" w:rsidRDefault="00296EE9" w:rsidP="00296EE9">
      <w:pPr>
        <w:jc w:val="center"/>
        <w:rPr>
          <w:rFonts w:ascii="Bookman Old Style" w:eastAsia="標楷體" w:hAnsi="Bookman Old Style"/>
          <w:sz w:val="40"/>
        </w:rPr>
      </w:pPr>
    </w:p>
    <w:p w:rsidR="00296EE9" w:rsidRPr="006F7D96" w:rsidRDefault="00296EE9" w:rsidP="002D37F4">
      <w:pPr>
        <w:spacing w:line="400" w:lineRule="exact"/>
        <w:rPr>
          <w:rFonts w:ascii="Bookman Old Style" w:eastAsia="標楷體" w:hAnsi="Bookman Old Style"/>
          <w:sz w:val="32"/>
        </w:rPr>
      </w:pPr>
      <w:r w:rsidRPr="006F7D96">
        <w:rPr>
          <w:rFonts w:ascii="Bookman Old Style" w:eastAsia="標楷體" w:hint="eastAsia"/>
          <w:sz w:val="32"/>
        </w:rPr>
        <w:t>本公司授權左列代理人全權代理本公司參加貴院案號</w:t>
      </w:r>
      <w:r w:rsidR="007A5021">
        <w:rPr>
          <w:rFonts w:eastAsia="標楷體"/>
          <w:sz w:val="32"/>
          <w:u w:val="single"/>
        </w:rPr>
        <w:t>10710001</w:t>
      </w:r>
      <w:r w:rsidRPr="0086145E">
        <w:rPr>
          <w:rFonts w:ascii="Bookman Old Style" w:eastAsia="標楷體" w:hAnsi="Bookman Old Style" w:hint="eastAsia"/>
          <w:sz w:val="32"/>
          <w:szCs w:val="32"/>
        </w:rPr>
        <w:t>「</w:t>
      </w:r>
      <w:r w:rsidR="00AA5253">
        <w:rPr>
          <w:rFonts w:ascii="標楷體" w:eastAsia="標楷體" w:hAnsi="標楷體" w:hint="eastAsia"/>
          <w:sz w:val="32"/>
          <w:szCs w:val="32"/>
        </w:rPr>
        <w:t>租賃公務車輛</w:t>
      </w:r>
      <w:r w:rsidRPr="0086145E">
        <w:rPr>
          <w:rFonts w:ascii="標楷體" w:eastAsia="標楷體" w:hAnsi="標楷體" w:hint="eastAsia"/>
          <w:sz w:val="32"/>
          <w:szCs w:val="32"/>
        </w:rPr>
        <w:t>」</w:t>
      </w:r>
      <w:r>
        <w:rPr>
          <w:rFonts w:ascii="標楷體" w:eastAsia="標楷體" w:hAnsi="標楷體" w:hint="eastAsia"/>
          <w:sz w:val="32"/>
          <w:szCs w:val="32"/>
        </w:rPr>
        <w:t>案</w:t>
      </w:r>
      <w:r w:rsidRPr="006F7D96">
        <w:rPr>
          <w:rFonts w:ascii="Bookman Old Style" w:eastAsia="標楷體" w:hint="eastAsia"/>
          <w:sz w:val="32"/>
        </w:rPr>
        <w:t>之開標或比減價之權利，該代理人資料及使用印章如左：</w:t>
      </w:r>
    </w:p>
    <w:p w:rsidR="00296EE9" w:rsidRPr="006F7D96" w:rsidRDefault="00296EE9" w:rsidP="00296EE9">
      <w:pPr>
        <w:spacing w:line="400" w:lineRule="exact"/>
        <w:jc w:val="both"/>
        <w:rPr>
          <w:rFonts w:ascii="Bookman Old Style" w:eastAsia="標楷體" w:hAnsi="Bookman Old Style"/>
          <w:sz w:val="32"/>
        </w:rPr>
      </w:pPr>
    </w:p>
    <w:p w:rsidR="00296EE9" w:rsidRPr="006F7D96" w:rsidRDefault="00296EE9" w:rsidP="00296EE9">
      <w:pPr>
        <w:spacing w:line="400" w:lineRule="exact"/>
        <w:jc w:val="both"/>
        <w:rPr>
          <w:rFonts w:ascii="Bookman Old Style" w:eastAsia="標楷體" w:hAnsi="Bookman Old Style"/>
          <w:sz w:val="32"/>
        </w:rPr>
      </w:pPr>
      <w:r w:rsidRPr="006F7D96">
        <w:rPr>
          <w:rFonts w:ascii="Bookman Old Style" w:eastAsia="標楷體" w:hint="eastAsia"/>
          <w:sz w:val="32"/>
        </w:rPr>
        <w:t>代理人姓名：</w:t>
      </w:r>
    </w:p>
    <w:p w:rsidR="00296EE9" w:rsidRPr="006F7D96" w:rsidRDefault="00296EE9" w:rsidP="00296EE9">
      <w:pPr>
        <w:spacing w:line="400" w:lineRule="exact"/>
        <w:jc w:val="both"/>
        <w:rPr>
          <w:rFonts w:ascii="Bookman Old Style" w:eastAsia="標楷體" w:hAnsi="Bookman Old Style"/>
          <w:sz w:val="32"/>
        </w:rPr>
      </w:pPr>
      <w:r w:rsidRPr="006F7D96">
        <w:rPr>
          <w:rFonts w:ascii="Bookman Old Style" w:eastAsia="標楷體" w:hint="eastAsia"/>
          <w:sz w:val="32"/>
        </w:rPr>
        <w:t>身分證字號：</w:t>
      </w:r>
    </w:p>
    <w:p w:rsidR="00296EE9" w:rsidRPr="006F7D96" w:rsidRDefault="00296EE9" w:rsidP="00296EE9">
      <w:pPr>
        <w:spacing w:line="400" w:lineRule="exact"/>
        <w:jc w:val="both"/>
        <w:rPr>
          <w:rFonts w:ascii="Bookman Old Style" w:eastAsia="標楷體" w:hAnsi="Bookman Old Style"/>
          <w:sz w:val="32"/>
        </w:rPr>
      </w:pPr>
    </w:p>
    <w:p w:rsidR="00296EE9" w:rsidRPr="006F7D96" w:rsidRDefault="00296EE9" w:rsidP="00296EE9">
      <w:pPr>
        <w:spacing w:line="400" w:lineRule="exact"/>
        <w:jc w:val="both"/>
        <w:rPr>
          <w:rFonts w:ascii="Bookman Old Style" w:eastAsia="標楷體" w:hAnsi="Bookman Old Style"/>
          <w:sz w:val="32"/>
        </w:rPr>
      </w:pPr>
      <w:r w:rsidRPr="006F7D96">
        <w:rPr>
          <w:rFonts w:ascii="Bookman Old Style" w:eastAsia="標楷體" w:hAnsi="Bookman Old Style"/>
          <w:noProof/>
          <w:sz w:val="32"/>
        </w:rPr>
        <mc:AlternateContent>
          <mc:Choice Requires="wps">
            <w:drawing>
              <wp:anchor distT="0" distB="0" distL="114300" distR="114300" simplePos="0" relativeHeight="251670528" behindDoc="0" locked="0" layoutInCell="1" allowOverlap="1" wp14:anchorId="71B89816" wp14:editId="51AF6CF7">
                <wp:simplePos x="0" y="0"/>
                <wp:positionH relativeFrom="column">
                  <wp:posOffset>2631439</wp:posOffset>
                </wp:positionH>
                <wp:positionV relativeFrom="paragraph">
                  <wp:posOffset>93980</wp:posOffset>
                </wp:positionV>
                <wp:extent cx="1609725" cy="1411605"/>
                <wp:effectExtent l="0" t="0" r="28575" b="17145"/>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1411605"/>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6" style="position:absolute;margin-left:207.2pt;margin-top:7.4pt;width:126.75pt;height:111.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">
                <v:stroke dashstyle="1 1"/>
              </v:rect>
            </w:pict>
          </mc:Fallback>
        </mc:AlternateContent>
      </w:r>
    </w:p>
    <w:p w:rsidR="00296EE9" w:rsidRPr="006F7D96" w:rsidRDefault="00296EE9" w:rsidP="00296EE9">
      <w:pPr>
        <w:spacing w:line="400" w:lineRule="exact"/>
        <w:jc w:val="both"/>
        <w:rPr>
          <w:rFonts w:ascii="Bookman Old Style" w:eastAsia="標楷體" w:hAnsi="Bookman Old Style"/>
          <w:sz w:val="32"/>
        </w:rPr>
      </w:pPr>
    </w:p>
    <w:p w:rsidR="00296EE9" w:rsidRPr="006F7D96" w:rsidRDefault="00296EE9" w:rsidP="00296EE9">
      <w:pPr>
        <w:spacing w:line="400" w:lineRule="exact"/>
        <w:jc w:val="both"/>
        <w:rPr>
          <w:rFonts w:ascii="Bookman Old Style" w:eastAsia="標楷體" w:hAnsi="Bookman Old Style"/>
          <w:sz w:val="32"/>
        </w:rPr>
      </w:pPr>
      <w:r w:rsidRPr="006F7D96">
        <w:rPr>
          <w:rFonts w:ascii="Bookman Old Style" w:eastAsia="標楷體" w:hAnsi="Bookman Old Style"/>
          <w:noProof/>
          <w:sz w:val="32"/>
        </w:rPr>
        <mc:AlternateContent>
          <mc:Choice Requires="wps">
            <w:drawing>
              <wp:anchor distT="0" distB="0" distL="114300" distR="114300" simplePos="0" relativeHeight="251671552" behindDoc="0" locked="0" layoutInCell="1" allowOverlap="1" wp14:anchorId="51F42C00" wp14:editId="1F48E7E6">
                <wp:simplePos x="0" y="0"/>
                <wp:positionH relativeFrom="column">
                  <wp:posOffset>4869815</wp:posOffset>
                </wp:positionH>
                <wp:positionV relativeFrom="paragraph">
                  <wp:posOffset>119380</wp:posOffset>
                </wp:positionV>
                <wp:extent cx="885825" cy="666750"/>
                <wp:effectExtent l="0" t="0" r="28575" b="1905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666750"/>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6" style="position:absolute;margin-left:383.45pt;margin-top:9.4pt;width:69.75pt;height: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">
                <v:stroke dashstyle="1 1"/>
              </v:rect>
            </w:pict>
          </mc:Fallback>
        </mc:AlternateContent>
      </w:r>
    </w:p>
    <w:p w:rsidR="00296EE9" w:rsidRPr="006F7D96" w:rsidRDefault="00296EE9" w:rsidP="00296EE9">
      <w:pPr>
        <w:spacing w:line="400" w:lineRule="exact"/>
        <w:jc w:val="both"/>
        <w:rPr>
          <w:rFonts w:ascii="Bookman Old Style" w:eastAsia="標楷體" w:hAnsi="Bookman Old Style"/>
          <w:sz w:val="32"/>
        </w:rPr>
      </w:pPr>
      <w:r w:rsidRPr="006F7D96">
        <w:rPr>
          <w:rFonts w:ascii="Bookman Old Style" w:eastAsia="標楷體" w:hint="eastAsia"/>
          <w:sz w:val="32"/>
        </w:rPr>
        <w:t>本公司授權投標專用章：</w:t>
      </w:r>
    </w:p>
    <w:p w:rsidR="00296EE9" w:rsidRPr="006F7D96" w:rsidRDefault="00296EE9" w:rsidP="00296EE9">
      <w:pPr>
        <w:spacing w:line="400" w:lineRule="exact"/>
        <w:jc w:val="both"/>
        <w:rPr>
          <w:rFonts w:ascii="Bookman Old Style" w:eastAsia="標楷體" w:hAnsi="Bookman Old Style"/>
          <w:sz w:val="32"/>
        </w:rPr>
      </w:pPr>
    </w:p>
    <w:p w:rsidR="00296EE9" w:rsidRPr="006F7D96" w:rsidRDefault="00296EE9" w:rsidP="00296EE9">
      <w:pPr>
        <w:spacing w:line="400" w:lineRule="exact"/>
        <w:jc w:val="both"/>
        <w:rPr>
          <w:rFonts w:ascii="Bookman Old Style" w:eastAsia="標楷體" w:hAnsi="Bookman Old Style"/>
          <w:sz w:val="32"/>
        </w:rPr>
      </w:pPr>
    </w:p>
    <w:p w:rsidR="00296EE9" w:rsidRPr="006F7D96" w:rsidRDefault="00296EE9" w:rsidP="00296EE9">
      <w:pPr>
        <w:spacing w:line="400" w:lineRule="exact"/>
        <w:jc w:val="both"/>
        <w:rPr>
          <w:rFonts w:ascii="Bookman Old Style" w:eastAsia="標楷體" w:hAnsi="Bookman Old Style"/>
          <w:sz w:val="32"/>
        </w:rPr>
      </w:pPr>
    </w:p>
    <w:p w:rsidR="00296EE9" w:rsidRPr="006F7D96" w:rsidRDefault="00296EE9" w:rsidP="00296EE9">
      <w:pPr>
        <w:spacing w:line="400" w:lineRule="exact"/>
        <w:jc w:val="both"/>
        <w:rPr>
          <w:rFonts w:ascii="Bookman Old Style" w:eastAsia="標楷體" w:hAnsi="Bookman Old Style"/>
          <w:sz w:val="32"/>
        </w:rPr>
      </w:pPr>
      <w:r w:rsidRPr="006F7D96">
        <w:rPr>
          <w:rFonts w:ascii="Bookman Old Style" w:eastAsia="標楷體" w:hAnsi="Bookman Old Style"/>
          <w:noProof/>
          <w:sz w:val="32"/>
        </w:rPr>
        <mc:AlternateContent>
          <mc:Choice Requires="wps">
            <w:drawing>
              <wp:anchor distT="0" distB="0" distL="114300" distR="114300" simplePos="0" relativeHeight="251668480" behindDoc="0" locked="0" layoutInCell="1" allowOverlap="1" wp14:anchorId="4AF52B9C" wp14:editId="3A96DD55">
                <wp:simplePos x="0" y="0"/>
                <wp:positionH relativeFrom="column">
                  <wp:posOffset>3726815</wp:posOffset>
                </wp:positionH>
                <wp:positionV relativeFrom="paragraph">
                  <wp:posOffset>30480</wp:posOffset>
                </wp:positionV>
                <wp:extent cx="1543050" cy="1468755"/>
                <wp:effectExtent l="0" t="0" r="19050" b="1714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1468755"/>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 o:spid="_x0000_s1026" style="position:absolute;margin-left:293.45pt;margin-top:2.4pt;width:121.5pt;height:11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">
                <v:stroke dashstyle="1 1"/>
              </v:rect>
            </w:pict>
          </mc:Fallback>
        </mc:AlternateContent>
      </w:r>
    </w:p>
    <w:p w:rsidR="00296EE9" w:rsidRPr="006F7D96" w:rsidRDefault="00296EE9" w:rsidP="00296EE9">
      <w:pPr>
        <w:spacing w:line="400" w:lineRule="exact"/>
        <w:jc w:val="both"/>
        <w:rPr>
          <w:rFonts w:ascii="Bookman Old Style" w:eastAsia="標楷體" w:hAnsi="Bookman Old Style"/>
          <w:sz w:val="32"/>
        </w:rPr>
      </w:pPr>
    </w:p>
    <w:p w:rsidR="00296EE9" w:rsidRPr="006F7D96" w:rsidRDefault="00296EE9" w:rsidP="00296EE9">
      <w:pPr>
        <w:spacing w:line="400" w:lineRule="exact"/>
        <w:jc w:val="both"/>
        <w:rPr>
          <w:rFonts w:ascii="Bookman Old Style" w:eastAsia="標楷體" w:hAnsi="Bookman Old Style"/>
          <w:sz w:val="32"/>
        </w:rPr>
      </w:pPr>
      <w:r w:rsidRPr="006F7D96">
        <w:rPr>
          <w:rFonts w:ascii="Bookman Old Style" w:eastAsia="標楷體" w:hint="eastAsia"/>
          <w:sz w:val="32"/>
        </w:rPr>
        <w:t>委任人</w:t>
      </w:r>
    </w:p>
    <w:p w:rsidR="00296EE9" w:rsidRPr="006F164A" w:rsidRDefault="00296EE9" w:rsidP="00296EE9">
      <w:pPr>
        <w:spacing w:line="400" w:lineRule="exact"/>
        <w:jc w:val="both"/>
        <w:rPr>
          <w:rFonts w:ascii="Bookman Old Style" w:eastAsia="標楷體" w:hAnsi="Bookman Old Style"/>
          <w:sz w:val="32"/>
        </w:rPr>
      </w:pPr>
      <w:r w:rsidRPr="006F7D96">
        <w:rPr>
          <w:rFonts w:ascii="Bookman Old Style" w:eastAsia="標楷體" w:hint="eastAsia"/>
          <w:sz w:val="32"/>
        </w:rPr>
        <w:t>廠商名稱：</w:t>
      </w:r>
      <w:r w:rsidRPr="006F7D96">
        <w:rPr>
          <w:rFonts w:ascii="Bookman Old Style" w:eastAsia="標楷體" w:hAnsi="Bookman Old Style" w:hint="eastAsia"/>
          <w:sz w:val="32"/>
        </w:rPr>
        <w:t xml:space="preserve">                   </w:t>
      </w:r>
      <w:r w:rsidRPr="006F164A">
        <w:rPr>
          <w:rFonts w:ascii="Bookman Old Style" w:eastAsia="標楷體" w:hint="eastAsia"/>
          <w:sz w:val="32"/>
        </w:rPr>
        <w:t>印章：</w:t>
      </w:r>
    </w:p>
    <w:p w:rsidR="00296EE9" w:rsidRPr="006F164A" w:rsidRDefault="00296EE9" w:rsidP="00296EE9">
      <w:pPr>
        <w:spacing w:line="400" w:lineRule="exact"/>
        <w:jc w:val="both"/>
        <w:rPr>
          <w:rFonts w:ascii="Bookman Old Style" w:eastAsia="標楷體" w:hAnsi="Bookman Old Style"/>
          <w:sz w:val="32"/>
        </w:rPr>
      </w:pPr>
    </w:p>
    <w:p w:rsidR="00296EE9" w:rsidRPr="006F164A" w:rsidRDefault="00296EE9" w:rsidP="00296EE9">
      <w:pPr>
        <w:spacing w:line="400" w:lineRule="exact"/>
        <w:jc w:val="both"/>
        <w:rPr>
          <w:rFonts w:ascii="Bookman Old Style" w:eastAsia="標楷體" w:hAnsi="Bookman Old Style"/>
          <w:sz w:val="32"/>
        </w:rPr>
      </w:pPr>
    </w:p>
    <w:p w:rsidR="00296EE9" w:rsidRPr="006F164A" w:rsidRDefault="00296EE9" w:rsidP="00296EE9">
      <w:pPr>
        <w:spacing w:line="400" w:lineRule="exact"/>
        <w:jc w:val="both"/>
        <w:rPr>
          <w:rFonts w:ascii="Bookman Old Style" w:eastAsia="標楷體" w:hAnsi="Bookman Old Style"/>
          <w:sz w:val="32"/>
        </w:rPr>
      </w:pPr>
      <w:r w:rsidRPr="006F164A">
        <w:rPr>
          <w:rFonts w:ascii="Bookman Old Style" w:eastAsia="標楷體" w:hAnsi="Bookman Old Style"/>
          <w:noProof/>
          <w:sz w:val="32"/>
        </w:rPr>
        <mc:AlternateContent>
          <mc:Choice Requires="wps">
            <w:drawing>
              <wp:anchor distT="0" distB="0" distL="114300" distR="114300" simplePos="0" relativeHeight="251669504" behindDoc="0" locked="0" layoutInCell="1" allowOverlap="1" wp14:anchorId="48B5E1AA" wp14:editId="049F2428">
                <wp:simplePos x="0" y="0"/>
                <wp:positionH relativeFrom="column">
                  <wp:posOffset>3726815</wp:posOffset>
                </wp:positionH>
                <wp:positionV relativeFrom="paragraph">
                  <wp:posOffset>201930</wp:posOffset>
                </wp:positionV>
                <wp:extent cx="895350" cy="685800"/>
                <wp:effectExtent l="0" t="0" r="19050" b="1905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685800"/>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6" style="position:absolute;margin-left:293.45pt;margin-top:15.9pt;width:70.5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">
                <v:stroke dashstyle="1 1"/>
              </v:rect>
            </w:pict>
          </mc:Fallback>
        </mc:AlternateContent>
      </w:r>
    </w:p>
    <w:p w:rsidR="00296EE9" w:rsidRPr="006F164A" w:rsidRDefault="00296EE9" w:rsidP="00296EE9">
      <w:pPr>
        <w:spacing w:line="400" w:lineRule="exact"/>
        <w:jc w:val="both"/>
        <w:rPr>
          <w:rFonts w:ascii="Bookman Old Style" w:eastAsia="標楷體" w:hAnsi="Bookman Old Style"/>
          <w:sz w:val="32"/>
        </w:rPr>
      </w:pPr>
    </w:p>
    <w:p w:rsidR="00296EE9" w:rsidRPr="006F164A" w:rsidRDefault="00296EE9" w:rsidP="00296EE9">
      <w:pPr>
        <w:spacing w:line="400" w:lineRule="exact"/>
        <w:jc w:val="both"/>
        <w:rPr>
          <w:rFonts w:ascii="Bookman Old Style" w:eastAsia="標楷體" w:hAnsi="Bookman Old Style"/>
          <w:sz w:val="32"/>
        </w:rPr>
      </w:pPr>
      <w:r w:rsidRPr="006F164A">
        <w:rPr>
          <w:rFonts w:ascii="Bookman Old Style" w:eastAsia="標楷體" w:hint="eastAsia"/>
          <w:sz w:val="32"/>
        </w:rPr>
        <w:t>負責人姓名：</w:t>
      </w:r>
      <w:r w:rsidRPr="006F164A">
        <w:rPr>
          <w:rFonts w:ascii="Bookman Old Style" w:eastAsia="標楷體" w:hAnsi="Bookman Old Style" w:hint="eastAsia"/>
          <w:sz w:val="32"/>
        </w:rPr>
        <w:t xml:space="preserve">                 </w:t>
      </w:r>
      <w:r w:rsidRPr="006F164A">
        <w:rPr>
          <w:rFonts w:ascii="Bookman Old Style" w:eastAsia="標楷體" w:hint="eastAsia"/>
          <w:sz w:val="32"/>
        </w:rPr>
        <w:t>印章：</w:t>
      </w:r>
    </w:p>
    <w:p w:rsidR="00296EE9" w:rsidRPr="006F164A" w:rsidRDefault="00296EE9" w:rsidP="00296EE9">
      <w:pPr>
        <w:spacing w:line="400" w:lineRule="exact"/>
        <w:jc w:val="both"/>
        <w:rPr>
          <w:rFonts w:ascii="Bookman Old Style" w:eastAsia="標楷體" w:hAnsi="Bookman Old Style"/>
          <w:sz w:val="32"/>
        </w:rPr>
      </w:pPr>
    </w:p>
    <w:p w:rsidR="00296EE9" w:rsidRPr="006F164A" w:rsidRDefault="00296EE9" w:rsidP="00296EE9">
      <w:pPr>
        <w:spacing w:line="400" w:lineRule="exact"/>
        <w:jc w:val="both"/>
        <w:rPr>
          <w:rFonts w:ascii="Bookman Old Style" w:eastAsia="標楷體" w:hAnsi="Bookman Old Style"/>
          <w:sz w:val="32"/>
        </w:rPr>
      </w:pPr>
    </w:p>
    <w:p w:rsidR="00296EE9" w:rsidRPr="006F164A" w:rsidRDefault="00296EE9" w:rsidP="00296EE9">
      <w:pPr>
        <w:spacing w:line="400" w:lineRule="exact"/>
        <w:jc w:val="both"/>
        <w:rPr>
          <w:rFonts w:ascii="Bookman Old Style" w:eastAsia="標楷體" w:hAnsi="Bookman Old Style"/>
          <w:sz w:val="28"/>
          <w:szCs w:val="28"/>
        </w:rPr>
      </w:pPr>
      <w:r w:rsidRPr="006F164A">
        <w:rPr>
          <w:rFonts w:ascii="Bookman Old Style" w:eastAsia="標楷體" w:hint="eastAsia"/>
          <w:sz w:val="28"/>
          <w:szCs w:val="28"/>
        </w:rPr>
        <w:t>注意事項：</w:t>
      </w:r>
    </w:p>
    <w:p w:rsidR="00296EE9" w:rsidRPr="006F164A" w:rsidRDefault="00296EE9" w:rsidP="00296EE9">
      <w:pPr>
        <w:spacing w:line="400" w:lineRule="exact"/>
        <w:jc w:val="both"/>
        <w:rPr>
          <w:rFonts w:ascii="Bookman Old Style" w:eastAsia="標楷體" w:hAnsi="Bookman Old Style"/>
          <w:sz w:val="28"/>
          <w:szCs w:val="28"/>
        </w:rPr>
      </w:pPr>
      <w:r w:rsidRPr="006F164A">
        <w:rPr>
          <w:rFonts w:ascii="Bookman Old Style" w:eastAsia="標楷體" w:hint="eastAsia"/>
          <w:sz w:val="28"/>
          <w:szCs w:val="28"/>
        </w:rPr>
        <w:t>廠商負責人或代理人於參加開標、減價或比減價時，應依下列規定出示身分證件及本授權書：</w:t>
      </w:r>
    </w:p>
    <w:p w:rsidR="00296EE9" w:rsidRPr="006F7D96" w:rsidRDefault="00296EE9" w:rsidP="006E69DC">
      <w:pPr>
        <w:numPr>
          <w:ilvl w:val="0"/>
          <w:numId w:val="4"/>
        </w:numPr>
        <w:spacing w:line="400" w:lineRule="exact"/>
        <w:jc w:val="both"/>
        <w:rPr>
          <w:rFonts w:ascii="Bookman Old Style" w:eastAsia="標楷體" w:hAnsi="Bookman Old Style"/>
          <w:sz w:val="28"/>
          <w:szCs w:val="28"/>
        </w:rPr>
      </w:pPr>
      <w:r w:rsidRPr="006F164A">
        <w:rPr>
          <w:rFonts w:ascii="Bookman Old Style" w:eastAsia="標楷體" w:hint="eastAsia"/>
          <w:sz w:val="28"/>
          <w:szCs w:val="28"/>
        </w:rPr>
        <w:t>投標廠商若由負責人攜帶公司印</w:t>
      </w:r>
      <w:r w:rsidRPr="006F164A">
        <w:rPr>
          <w:rFonts w:ascii="Bookman Old Style" w:eastAsia="標楷體" w:hint="eastAsia"/>
          <w:sz w:val="32"/>
        </w:rPr>
        <w:t>章</w:t>
      </w:r>
      <w:r w:rsidRPr="006F164A">
        <w:rPr>
          <w:rFonts w:ascii="Bookman Old Style" w:eastAsia="標楷體" w:hint="eastAsia"/>
          <w:sz w:val="28"/>
          <w:szCs w:val="28"/>
        </w:rPr>
        <w:t>及負責人印</w:t>
      </w:r>
      <w:r w:rsidRPr="006F164A">
        <w:rPr>
          <w:rFonts w:ascii="Bookman Old Style" w:eastAsia="標楷體" w:hint="eastAsia"/>
          <w:sz w:val="32"/>
        </w:rPr>
        <w:t>章</w:t>
      </w:r>
      <w:r w:rsidRPr="006F164A">
        <w:rPr>
          <w:rFonts w:ascii="Bookman Old Style" w:eastAsia="標楷體" w:hint="eastAsia"/>
          <w:sz w:val="28"/>
          <w:szCs w:val="28"/>
        </w:rPr>
        <w:t>親</w:t>
      </w:r>
      <w:r w:rsidRPr="006F7D96">
        <w:rPr>
          <w:rFonts w:ascii="Bookman Old Style" w:eastAsia="標楷體" w:hint="eastAsia"/>
          <w:sz w:val="28"/>
          <w:szCs w:val="28"/>
        </w:rPr>
        <w:t>至開標地點，應出示身分證件，本授權書則無須填寫出示。</w:t>
      </w:r>
    </w:p>
    <w:p w:rsidR="00296EE9" w:rsidRPr="00AD48DF" w:rsidRDefault="00296EE9" w:rsidP="006E69DC">
      <w:pPr>
        <w:numPr>
          <w:ilvl w:val="0"/>
          <w:numId w:val="4"/>
        </w:numPr>
        <w:spacing w:line="400" w:lineRule="exact"/>
        <w:jc w:val="both"/>
        <w:rPr>
          <w:rFonts w:ascii="Bookman Old Style" w:eastAsia="標楷體" w:hAnsi="Bookman Old Style"/>
          <w:sz w:val="28"/>
          <w:szCs w:val="28"/>
        </w:rPr>
      </w:pPr>
      <w:r w:rsidRPr="006F7D96">
        <w:rPr>
          <w:rFonts w:ascii="Bookman Old Style" w:eastAsia="標楷體" w:hint="eastAsia"/>
          <w:sz w:val="28"/>
          <w:szCs w:val="28"/>
        </w:rPr>
        <w:t>投標廠商若委由代理人出席參加開標，攜帶公司及負責人印章或授權投標專用章，則應完整填寫本授權書及身分證。</w:t>
      </w:r>
    </w:p>
    <w:p w:rsidR="00296EE9" w:rsidRDefault="00296EE9" w:rsidP="00296EE9">
      <w:pPr>
        <w:spacing w:line="400" w:lineRule="exact"/>
        <w:jc w:val="both"/>
        <w:rPr>
          <w:rFonts w:ascii="Bookman Old Style" w:eastAsia="標楷體"/>
          <w:sz w:val="28"/>
          <w:szCs w:val="28"/>
        </w:rPr>
      </w:pPr>
    </w:p>
    <w:p w:rsidR="00296EE9" w:rsidRPr="00B50630" w:rsidRDefault="00296EE9" w:rsidP="00296EE9">
      <w:pPr>
        <w:jc w:val="center"/>
        <w:rPr>
          <w:rFonts w:eastAsia="標楷體"/>
          <w:sz w:val="40"/>
          <w:szCs w:val="40"/>
        </w:rPr>
      </w:pPr>
      <w:r w:rsidRPr="00B50630">
        <w:rPr>
          <w:rFonts w:eastAsia="標楷體" w:hAnsi="標楷體" w:hint="eastAsia"/>
          <w:sz w:val="40"/>
          <w:szCs w:val="40"/>
        </w:rPr>
        <w:t>財團法人農業科技研究院採購案履約完成</w:t>
      </w:r>
      <w:r w:rsidRPr="00B50630">
        <w:rPr>
          <w:rFonts w:eastAsia="標楷體" w:hAnsi="標楷體"/>
          <w:sz w:val="40"/>
          <w:szCs w:val="40"/>
        </w:rPr>
        <w:t>通知書</w:t>
      </w:r>
    </w:p>
    <w:p w:rsidR="00296EE9" w:rsidRDefault="00296EE9" w:rsidP="00296EE9">
      <w:pPr>
        <w:spacing w:line="500" w:lineRule="exact"/>
        <w:ind w:firstLineChars="200" w:firstLine="560"/>
        <w:rPr>
          <w:rFonts w:eastAsia="標楷體" w:hAnsi="標楷體"/>
          <w:sz w:val="28"/>
          <w:szCs w:val="28"/>
        </w:rPr>
      </w:pPr>
    </w:p>
    <w:p w:rsidR="00296EE9" w:rsidRDefault="00296EE9" w:rsidP="00296EE9">
      <w:pPr>
        <w:spacing w:line="500" w:lineRule="exact"/>
        <w:rPr>
          <w:rFonts w:eastAsia="標楷體" w:hAnsi="標楷體"/>
          <w:sz w:val="28"/>
          <w:szCs w:val="28"/>
        </w:rPr>
      </w:pPr>
      <w:r w:rsidRPr="00FD31FE">
        <w:rPr>
          <w:rFonts w:eastAsia="標楷體" w:hAnsi="標楷體"/>
          <w:sz w:val="28"/>
          <w:szCs w:val="28"/>
        </w:rPr>
        <w:t>本</w:t>
      </w:r>
      <w:r>
        <w:rPr>
          <w:rFonts w:eastAsia="標楷體" w:hAnsi="標楷體" w:hint="eastAsia"/>
          <w:sz w:val="28"/>
          <w:szCs w:val="28"/>
        </w:rPr>
        <w:t>廠商</w:t>
      </w:r>
      <w:r w:rsidRPr="00FD31FE">
        <w:rPr>
          <w:rFonts w:eastAsia="標楷體" w:hAnsi="標楷體"/>
          <w:sz w:val="28"/>
          <w:szCs w:val="28"/>
        </w:rPr>
        <w:t>承包貴</w:t>
      </w:r>
      <w:r>
        <w:rPr>
          <w:rFonts w:eastAsia="標楷體" w:hAnsi="標楷體" w:hint="eastAsia"/>
          <w:sz w:val="28"/>
          <w:szCs w:val="28"/>
        </w:rPr>
        <w:t>院之</w:t>
      </w:r>
      <w:r w:rsidRPr="00FD31FE">
        <w:rPr>
          <w:rFonts w:eastAsia="標楷體" w:hAnsi="標楷體"/>
          <w:sz w:val="28"/>
          <w:szCs w:val="28"/>
        </w:rPr>
        <w:t>採購案，</w:t>
      </w:r>
      <w:r>
        <w:rPr>
          <w:rFonts w:eastAsia="標楷體" w:hAnsi="標楷體" w:hint="eastAsia"/>
          <w:sz w:val="28"/>
          <w:szCs w:val="28"/>
        </w:rPr>
        <w:t>預計完成履約日期如下</w:t>
      </w:r>
      <w:r w:rsidRPr="004B1527">
        <w:rPr>
          <w:rFonts w:eastAsia="標楷體" w:hAnsi="標楷體"/>
          <w:sz w:val="28"/>
          <w:szCs w:val="28"/>
        </w:rPr>
        <w:t>，惠請派員</w:t>
      </w:r>
      <w:r>
        <w:rPr>
          <w:rFonts w:eastAsia="標楷體" w:hAnsi="標楷體" w:hint="eastAsia"/>
          <w:sz w:val="28"/>
          <w:szCs w:val="28"/>
        </w:rPr>
        <w:t>確認</w:t>
      </w:r>
      <w:r w:rsidRPr="004B1527">
        <w:rPr>
          <w:rFonts w:eastAsia="標楷體" w:hAnsi="標楷體"/>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552"/>
        <w:gridCol w:w="1417"/>
        <w:gridCol w:w="3775"/>
      </w:tblGrid>
      <w:tr w:rsidR="00296EE9" w:rsidRPr="00D4193B" w:rsidTr="007A5021">
        <w:trPr>
          <w:trHeight w:val="878"/>
        </w:trPr>
        <w:tc>
          <w:tcPr>
            <w:tcW w:w="1951" w:type="dxa"/>
            <w:shd w:val="clear" w:color="auto" w:fill="auto"/>
            <w:vAlign w:val="center"/>
          </w:tcPr>
          <w:p w:rsidR="00296EE9" w:rsidRPr="00D4193B" w:rsidRDefault="00296EE9" w:rsidP="007A5021">
            <w:pPr>
              <w:spacing w:line="500" w:lineRule="exact"/>
              <w:jc w:val="center"/>
              <w:rPr>
                <w:rFonts w:eastAsia="標楷體" w:hAnsi="標楷體"/>
                <w:sz w:val="28"/>
                <w:szCs w:val="28"/>
              </w:rPr>
            </w:pPr>
            <w:r w:rsidRPr="00D4193B">
              <w:rPr>
                <w:rFonts w:eastAsia="標楷體" w:hAnsi="標楷體"/>
                <w:sz w:val="28"/>
                <w:szCs w:val="28"/>
              </w:rPr>
              <w:t>採購</w:t>
            </w:r>
            <w:r w:rsidRPr="00D4193B">
              <w:rPr>
                <w:rFonts w:eastAsia="標楷體" w:hint="eastAsia"/>
                <w:sz w:val="28"/>
                <w:szCs w:val="28"/>
              </w:rPr>
              <w:t>案號</w:t>
            </w:r>
          </w:p>
        </w:tc>
        <w:tc>
          <w:tcPr>
            <w:tcW w:w="7744" w:type="dxa"/>
            <w:gridSpan w:val="3"/>
            <w:shd w:val="clear" w:color="auto" w:fill="auto"/>
            <w:vAlign w:val="center"/>
          </w:tcPr>
          <w:p w:rsidR="00296EE9" w:rsidRPr="00D4193B" w:rsidRDefault="00296EE9" w:rsidP="007A5021">
            <w:pPr>
              <w:spacing w:line="500" w:lineRule="exact"/>
              <w:jc w:val="both"/>
              <w:rPr>
                <w:rFonts w:eastAsia="標楷體" w:hAnsi="標楷體"/>
                <w:sz w:val="28"/>
                <w:szCs w:val="28"/>
              </w:rPr>
            </w:pPr>
          </w:p>
        </w:tc>
      </w:tr>
      <w:tr w:rsidR="00296EE9" w:rsidRPr="00D4193B" w:rsidTr="007A5021">
        <w:trPr>
          <w:trHeight w:val="774"/>
        </w:trPr>
        <w:tc>
          <w:tcPr>
            <w:tcW w:w="1951" w:type="dxa"/>
            <w:shd w:val="clear" w:color="auto" w:fill="auto"/>
            <w:vAlign w:val="center"/>
          </w:tcPr>
          <w:p w:rsidR="00296EE9" w:rsidRPr="00D4193B" w:rsidRDefault="00296EE9" w:rsidP="007A5021">
            <w:pPr>
              <w:spacing w:line="500" w:lineRule="exact"/>
              <w:jc w:val="center"/>
              <w:rPr>
                <w:rFonts w:eastAsia="標楷體" w:hAnsi="標楷體"/>
                <w:sz w:val="28"/>
                <w:szCs w:val="28"/>
              </w:rPr>
            </w:pPr>
            <w:r w:rsidRPr="00D4193B">
              <w:rPr>
                <w:rFonts w:eastAsia="標楷體" w:hAnsi="標楷體"/>
                <w:sz w:val="28"/>
                <w:szCs w:val="28"/>
              </w:rPr>
              <w:t>採購</w:t>
            </w:r>
            <w:r w:rsidRPr="00D4193B">
              <w:rPr>
                <w:rFonts w:eastAsia="標楷體" w:hAnsi="標楷體" w:hint="eastAsia"/>
                <w:sz w:val="28"/>
                <w:szCs w:val="28"/>
              </w:rPr>
              <w:t>標的</w:t>
            </w:r>
          </w:p>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名稱與數量</w:t>
            </w:r>
          </w:p>
        </w:tc>
        <w:tc>
          <w:tcPr>
            <w:tcW w:w="7744" w:type="dxa"/>
            <w:gridSpan w:val="3"/>
            <w:shd w:val="clear" w:color="auto" w:fill="auto"/>
            <w:vAlign w:val="center"/>
          </w:tcPr>
          <w:p w:rsidR="00296EE9" w:rsidRPr="00D4193B" w:rsidRDefault="00296EE9" w:rsidP="007A5021">
            <w:pPr>
              <w:spacing w:line="500" w:lineRule="exact"/>
              <w:jc w:val="both"/>
              <w:rPr>
                <w:rFonts w:eastAsia="標楷體" w:hAnsi="標楷體"/>
                <w:sz w:val="28"/>
                <w:szCs w:val="28"/>
              </w:rPr>
            </w:pPr>
          </w:p>
        </w:tc>
      </w:tr>
      <w:tr w:rsidR="00296EE9" w:rsidRPr="00D4193B" w:rsidTr="007A5021">
        <w:trPr>
          <w:trHeight w:val="826"/>
        </w:trPr>
        <w:tc>
          <w:tcPr>
            <w:tcW w:w="1951" w:type="dxa"/>
            <w:shd w:val="clear" w:color="auto" w:fill="auto"/>
            <w:vAlign w:val="center"/>
          </w:tcPr>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契約價金總額</w:t>
            </w:r>
          </w:p>
        </w:tc>
        <w:tc>
          <w:tcPr>
            <w:tcW w:w="7744" w:type="dxa"/>
            <w:gridSpan w:val="3"/>
            <w:shd w:val="clear" w:color="auto" w:fill="auto"/>
            <w:vAlign w:val="center"/>
          </w:tcPr>
          <w:p w:rsidR="00296EE9" w:rsidRPr="00D4193B" w:rsidRDefault="00296EE9" w:rsidP="007A5021">
            <w:pPr>
              <w:spacing w:line="500" w:lineRule="exact"/>
              <w:jc w:val="both"/>
              <w:rPr>
                <w:rFonts w:eastAsia="標楷體" w:hAnsi="標楷體"/>
                <w:sz w:val="28"/>
                <w:szCs w:val="28"/>
              </w:rPr>
            </w:pPr>
          </w:p>
        </w:tc>
      </w:tr>
      <w:tr w:rsidR="00296EE9" w:rsidRPr="00D4193B" w:rsidTr="007A5021">
        <w:tc>
          <w:tcPr>
            <w:tcW w:w="1951" w:type="dxa"/>
            <w:shd w:val="clear" w:color="auto" w:fill="auto"/>
            <w:vAlign w:val="center"/>
          </w:tcPr>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簽約日期</w:t>
            </w:r>
          </w:p>
        </w:tc>
        <w:tc>
          <w:tcPr>
            <w:tcW w:w="2552" w:type="dxa"/>
            <w:shd w:val="clear" w:color="auto" w:fill="auto"/>
          </w:tcPr>
          <w:p w:rsidR="00296EE9" w:rsidRPr="00D4193B" w:rsidRDefault="00296EE9" w:rsidP="007A5021">
            <w:pPr>
              <w:spacing w:line="500" w:lineRule="exact"/>
              <w:rPr>
                <w:rFonts w:eastAsia="標楷體" w:hAnsi="標楷體"/>
                <w:sz w:val="28"/>
                <w:szCs w:val="28"/>
              </w:rPr>
            </w:pPr>
          </w:p>
        </w:tc>
        <w:tc>
          <w:tcPr>
            <w:tcW w:w="1417" w:type="dxa"/>
            <w:shd w:val="clear" w:color="auto" w:fill="auto"/>
          </w:tcPr>
          <w:p w:rsidR="00296EE9" w:rsidRPr="00D4193B" w:rsidRDefault="00296EE9" w:rsidP="007A5021">
            <w:pPr>
              <w:spacing w:line="500" w:lineRule="exact"/>
              <w:rPr>
                <w:rFonts w:eastAsia="標楷體" w:hAnsi="標楷體"/>
                <w:sz w:val="28"/>
                <w:szCs w:val="28"/>
              </w:rPr>
            </w:pPr>
            <w:r w:rsidRPr="00D4193B">
              <w:rPr>
                <w:rFonts w:eastAsia="標楷體" w:hAnsi="標楷體" w:hint="eastAsia"/>
                <w:sz w:val="28"/>
                <w:szCs w:val="28"/>
              </w:rPr>
              <w:t>契約規定履約期限</w:t>
            </w:r>
          </w:p>
        </w:tc>
        <w:tc>
          <w:tcPr>
            <w:tcW w:w="3775" w:type="dxa"/>
            <w:shd w:val="clear" w:color="auto" w:fill="auto"/>
          </w:tcPr>
          <w:p w:rsidR="00296EE9" w:rsidRPr="00D4193B" w:rsidRDefault="00296EE9" w:rsidP="007A5021">
            <w:pPr>
              <w:spacing w:line="500" w:lineRule="exact"/>
              <w:rPr>
                <w:rFonts w:eastAsia="標楷體" w:hAnsi="標楷體"/>
                <w:sz w:val="28"/>
                <w:szCs w:val="28"/>
              </w:rPr>
            </w:pPr>
          </w:p>
        </w:tc>
      </w:tr>
      <w:tr w:rsidR="00296EE9" w:rsidRPr="00D4193B" w:rsidTr="007A5021">
        <w:tc>
          <w:tcPr>
            <w:tcW w:w="1951" w:type="dxa"/>
            <w:shd w:val="clear" w:color="auto" w:fill="auto"/>
          </w:tcPr>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預計完成</w:t>
            </w:r>
          </w:p>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履約日期</w:t>
            </w:r>
          </w:p>
        </w:tc>
        <w:tc>
          <w:tcPr>
            <w:tcW w:w="2552" w:type="dxa"/>
            <w:shd w:val="clear" w:color="auto" w:fill="auto"/>
          </w:tcPr>
          <w:p w:rsidR="00296EE9" w:rsidRPr="00D4193B" w:rsidRDefault="00296EE9" w:rsidP="007A5021">
            <w:pPr>
              <w:spacing w:line="500" w:lineRule="exact"/>
              <w:rPr>
                <w:rFonts w:eastAsia="標楷體" w:hAnsi="標楷體"/>
                <w:sz w:val="28"/>
                <w:szCs w:val="28"/>
              </w:rPr>
            </w:pPr>
          </w:p>
        </w:tc>
        <w:tc>
          <w:tcPr>
            <w:tcW w:w="1417" w:type="dxa"/>
            <w:shd w:val="clear" w:color="auto" w:fill="auto"/>
            <w:vAlign w:val="center"/>
          </w:tcPr>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履約地點</w:t>
            </w:r>
          </w:p>
        </w:tc>
        <w:tc>
          <w:tcPr>
            <w:tcW w:w="3775" w:type="dxa"/>
            <w:shd w:val="clear" w:color="auto" w:fill="auto"/>
          </w:tcPr>
          <w:p w:rsidR="00296EE9" w:rsidRPr="00D4193B" w:rsidRDefault="00296EE9" w:rsidP="007A5021">
            <w:pPr>
              <w:spacing w:line="500" w:lineRule="exact"/>
              <w:rPr>
                <w:rFonts w:eastAsia="標楷體" w:hAnsi="標楷體"/>
                <w:sz w:val="28"/>
                <w:szCs w:val="28"/>
              </w:rPr>
            </w:pPr>
          </w:p>
        </w:tc>
      </w:tr>
      <w:tr w:rsidR="00296EE9" w:rsidRPr="00D4193B" w:rsidTr="007A5021">
        <w:tc>
          <w:tcPr>
            <w:tcW w:w="1951" w:type="dxa"/>
            <w:shd w:val="clear" w:color="auto" w:fill="auto"/>
          </w:tcPr>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契約規定</w:t>
            </w:r>
          </w:p>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應付文件</w:t>
            </w:r>
          </w:p>
        </w:tc>
        <w:tc>
          <w:tcPr>
            <w:tcW w:w="7744" w:type="dxa"/>
            <w:gridSpan w:val="3"/>
            <w:shd w:val="clear" w:color="auto" w:fill="auto"/>
          </w:tcPr>
          <w:p w:rsidR="00296EE9" w:rsidRPr="00D4193B" w:rsidRDefault="00296EE9" w:rsidP="007A5021">
            <w:pPr>
              <w:spacing w:line="500" w:lineRule="exact"/>
              <w:rPr>
                <w:rFonts w:eastAsia="標楷體" w:hAnsi="標楷體"/>
                <w:sz w:val="28"/>
                <w:szCs w:val="28"/>
              </w:rPr>
            </w:pPr>
          </w:p>
        </w:tc>
      </w:tr>
    </w:tbl>
    <w:p w:rsidR="00296EE9" w:rsidRPr="004B1527" w:rsidRDefault="00296EE9" w:rsidP="00296EE9">
      <w:pPr>
        <w:spacing w:line="500" w:lineRule="exact"/>
        <w:ind w:firstLineChars="200" w:firstLine="560"/>
        <w:rPr>
          <w:rFonts w:eastAsia="標楷體"/>
          <w:sz w:val="28"/>
          <w:szCs w:val="28"/>
        </w:rPr>
      </w:pPr>
    </w:p>
    <w:p w:rsidR="00296EE9" w:rsidRPr="00962595" w:rsidRDefault="00296EE9" w:rsidP="00296EE9">
      <w:pPr>
        <w:spacing w:line="500" w:lineRule="exact"/>
        <w:ind w:leftChars="200" w:left="480"/>
        <w:rPr>
          <w:rFonts w:ascii="標楷體" w:eastAsia="標楷體" w:hAnsi="標楷體"/>
          <w:sz w:val="28"/>
          <w:szCs w:val="28"/>
        </w:rPr>
      </w:pPr>
      <w:r w:rsidRPr="00962595">
        <w:rPr>
          <w:rFonts w:ascii="標楷體" w:eastAsia="標楷體" w:hAnsi="標楷體"/>
          <w:sz w:val="28"/>
          <w:szCs w:val="28"/>
        </w:rPr>
        <w:t>此致</w:t>
      </w:r>
    </w:p>
    <w:p w:rsidR="00296EE9" w:rsidRPr="00962595" w:rsidRDefault="00296EE9" w:rsidP="00296EE9">
      <w:pPr>
        <w:spacing w:line="500" w:lineRule="exact"/>
        <w:rPr>
          <w:rFonts w:ascii="標楷體" w:eastAsia="標楷體" w:hAnsi="標楷體"/>
          <w:sz w:val="28"/>
          <w:szCs w:val="28"/>
        </w:rPr>
      </w:pPr>
      <w:r>
        <w:rPr>
          <w:rFonts w:ascii="標楷體" w:eastAsia="標楷體" w:hAnsi="標楷體" w:hint="eastAsia"/>
          <w:sz w:val="28"/>
          <w:szCs w:val="28"/>
        </w:rPr>
        <w:t xml:space="preserve">   </w:t>
      </w:r>
      <w:r w:rsidRPr="00B50630">
        <w:rPr>
          <w:rFonts w:ascii="標楷體" w:eastAsia="標楷體" w:hAnsi="標楷體" w:hint="eastAsia"/>
          <w:sz w:val="28"/>
          <w:szCs w:val="28"/>
        </w:rPr>
        <w:t>財團法人農業科技研究院</w:t>
      </w:r>
    </w:p>
    <w:p w:rsidR="00296EE9" w:rsidRDefault="00296EE9" w:rsidP="00296EE9">
      <w:pPr>
        <w:spacing w:line="500" w:lineRule="exact"/>
        <w:ind w:leftChars="1000" w:left="2400"/>
        <w:jc w:val="both"/>
        <w:textDirection w:val="lrTbV"/>
        <w:rPr>
          <w:rFonts w:ascii="標楷體" w:eastAsia="標楷體" w:hAnsi="標楷體"/>
          <w:sz w:val="28"/>
          <w:szCs w:val="28"/>
        </w:rPr>
      </w:pPr>
    </w:p>
    <w:p w:rsidR="00296EE9" w:rsidRPr="00962595" w:rsidRDefault="00296EE9" w:rsidP="00296EE9">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w:t>
      </w:r>
      <w:r>
        <w:rPr>
          <w:rFonts w:ascii="標楷體" w:eastAsia="標楷體" w:hAnsi="標楷體" w:hint="eastAsia"/>
          <w:sz w:val="28"/>
          <w:szCs w:val="28"/>
        </w:rPr>
        <w:t>名稱</w:t>
      </w:r>
      <w:r w:rsidRPr="00962595">
        <w:rPr>
          <w:rFonts w:ascii="標楷體" w:eastAsia="標楷體" w:hAnsi="標楷體"/>
          <w:sz w:val="28"/>
          <w:szCs w:val="28"/>
        </w:rPr>
        <w:t>：</w:t>
      </w:r>
      <w:r w:rsidRPr="00962595">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962595">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962595">
        <w:rPr>
          <w:rFonts w:ascii="標楷體" w:eastAsia="標楷體" w:hAnsi="標楷體" w:hint="eastAsia"/>
          <w:sz w:val="28"/>
          <w:szCs w:val="28"/>
        </w:rPr>
        <w:t xml:space="preserve">　　　　　</w:t>
      </w:r>
      <w:r w:rsidRPr="003D5315">
        <w:rPr>
          <w:rFonts w:ascii="標楷體" w:eastAsia="標楷體" w:hAnsi="標楷體" w:hint="eastAsia"/>
          <w:color w:val="999999"/>
          <w:sz w:val="28"/>
          <w:szCs w:val="28"/>
          <w:bdr w:val="single" w:sz="4" w:space="0" w:color="auto"/>
        </w:rPr>
        <w:t>印</w:t>
      </w:r>
    </w:p>
    <w:p w:rsidR="00296EE9" w:rsidRPr="00962595" w:rsidRDefault="00296EE9" w:rsidP="00296EE9">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廠商負責人：</w:t>
      </w:r>
      <w:r w:rsidRPr="00962595">
        <w:rPr>
          <w:rFonts w:ascii="標楷體" w:eastAsia="標楷體" w:hAnsi="標楷體" w:hint="eastAsia"/>
          <w:color w:val="FF0000"/>
          <w:sz w:val="28"/>
          <w:szCs w:val="28"/>
        </w:rPr>
        <w:t xml:space="preserve">　　　　　　　</w:t>
      </w:r>
      <w:r>
        <w:rPr>
          <w:rFonts w:ascii="標楷體" w:eastAsia="標楷體" w:hAnsi="標楷體" w:hint="eastAsia"/>
          <w:color w:val="FF0000"/>
          <w:sz w:val="28"/>
          <w:szCs w:val="28"/>
        </w:rPr>
        <w:t xml:space="preserve">　</w:t>
      </w:r>
      <w:r w:rsidRPr="00962595">
        <w:rPr>
          <w:rFonts w:ascii="標楷體" w:eastAsia="標楷體" w:hAnsi="標楷體" w:hint="eastAsia"/>
          <w:color w:val="FF0000"/>
          <w:sz w:val="28"/>
          <w:szCs w:val="28"/>
        </w:rPr>
        <w:t xml:space="preserve">　　　　　　</w:t>
      </w:r>
      <w:r w:rsidRPr="003D5315">
        <w:rPr>
          <w:rFonts w:ascii="標楷體" w:eastAsia="標楷體" w:hAnsi="標楷體" w:hint="eastAsia"/>
          <w:color w:val="999999"/>
          <w:sz w:val="28"/>
          <w:szCs w:val="28"/>
          <w:bdr w:val="single" w:sz="4" w:space="0" w:color="auto"/>
        </w:rPr>
        <w:t>印</w:t>
      </w:r>
    </w:p>
    <w:p w:rsidR="00296EE9" w:rsidRPr="00962595" w:rsidRDefault="00296EE9" w:rsidP="00296EE9">
      <w:pPr>
        <w:spacing w:line="480" w:lineRule="auto"/>
        <w:ind w:leftChars="413" w:left="991"/>
        <w:jc w:val="both"/>
        <w:textDirection w:val="lrTbV"/>
        <w:rPr>
          <w:rFonts w:ascii="標楷體" w:eastAsia="標楷體" w:hAnsi="標楷體"/>
          <w:color w:val="FF0000"/>
          <w:sz w:val="28"/>
          <w:szCs w:val="28"/>
        </w:rPr>
      </w:pPr>
      <w:r w:rsidRPr="00962595">
        <w:rPr>
          <w:rFonts w:ascii="標楷體" w:eastAsia="標楷體" w:hAnsi="標楷體"/>
          <w:sz w:val="28"/>
          <w:szCs w:val="28"/>
        </w:rPr>
        <w:t>廠商電　話：</w:t>
      </w:r>
    </w:p>
    <w:p w:rsidR="00296EE9" w:rsidRPr="00962595" w:rsidRDefault="00296EE9" w:rsidP="00296EE9">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廠商傳　真：</w:t>
      </w:r>
    </w:p>
    <w:p w:rsidR="00296EE9" w:rsidRPr="00962595" w:rsidRDefault="00296EE9" w:rsidP="00296EE9">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廠商地　址：</w:t>
      </w:r>
    </w:p>
    <w:p w:rsidR="00296EE9" w:rsidRPr="00962595" w:rsidRDefault="00296EE9" w:rsidP="00296EE9">
      <w:pPr>
        <w:spacing w:line="500" w:lineRule="exact"/>
        <w:rPr>
          <w:rFonts w:eastAsia="標楷體"/>
          <w:sz w:val="28"/>
          <w:szCs w:val="28"/>
        </w:rPr>
      </w:pPr>
      <w:r>
        <w:rPr>
          <w:rFonts w:ascii="標楷體" w:eastAsia="標楷體" w:hAnsi="標楷體" w:hint="eastAsia"/>
          <w:sz w:val="28"/>
          <w:szCs w:val="28"/>
        </w:rPr>
        <w:t>申請日期:</w:t>
      </w:r>
      <w:r w:rsidRPr="00962595">
        <w:rPr>
          <w:rFonts w:ascii="標楷體" w:eastAsia="標楷體" w:hAnsi="標楷體"/>
          <w:sz w:val="28"/>
          <w:szCs w:val="28"/>
        </w:rPr>
        <w:t>中</w:t>
      </w:r>
      <w:r>
        <w:rPr>
          <w:rFonts w:ascii="標楷體" w:eastAsia="標楷體" w:hAnsi="標楷體" w:hint="eastAsia"/>
          <w:sz w:val="28"/>
          <w:szCs w:val="28"/>
        </w:rPr>
        <w:t xml:space="preserve">   </w:t>
      </w:r>
      <w:r w:rsidRPr="00962595">
        <w:rPr>
          <w:rFonts w:ascii="標楷體" w:eastAsia="標楷體" w:hAnsi="標楷體"/>
          <w:sz w:val="28"/>
          <w:szCs w:val="28"/>
        </w:rPr>
        <w:t>華</w:t>
      </w:r>
      <w:r>
        <w:rPr>
          <w:rFonts w:ascii="標楷體" w:eastAsia="標楷體" w:hAnsi="標楷體" w:hint="eastAsia"/>
          <w:sz w:val="28"/>
          <w:szCs w:val="28"/>
        </w:rPr>
        <w:t xml:space="preserve">   </w:t>
      </w:r>
      <w:r w:rsidRPr="00962595">
        <w:rPr>
          <w:rFonts w:ascii="標楷體" w:eastAsia="標楷體" w:hAnsi="標楷體"/>
          <w:sz w:val="28"/>
          <w:szCs w:val="28"/>
        </w:rPr>
        <w:t>民</w:t>
      </w:r>
      <w:r>
        <w:rPr>
          <w:rFonts w:ascii="標楷體" w:eastAsia="標楷體" w:hAnsi="標楷體" w:hint="eastAsia"/>
          <w:sz w:val="28"/>
          <w:szCs w:val="28"/>
        </w:rPr>
        <w:t xml:space="preserve">   </w:t>
      </w:r>
      <w:r w:rsidRPr="00962595">
        <w:rPr>
          <w:rFonts w:ascii="標楷體" w:eastAsia="標楷體" w:hAnsi="標楷體"/>
          <w:sz w:val="28"/>
          <w:szCs w:val="28"/>
        </w:rPr>
        <w:t>國</w:t>
      </w:r>
      <w:r w:rsidRPr="00962595">
        <w:rPr>
          <w:rFonts w:ascii="標楷體" w:eastAsia="標楷體" w:hAnsi="標楷體" w:hint="eastAsia"/>
          <w:sz w:val="28"/>
          <w:szCs w:val="28"/>
        </w:rPr>
        <w:t xml:space="preserve">　　</w:t>
      </w:r>
      <w:r w:rsidRPr="00962595">
        <w:rPr>
          <w:rFonts w:ascii="標楷體" w:eastAsia="標楷體" w:hAnsi="標楷體"/>
          <w:sz w:val="28"/>
          <w:szCs w:val="28"/>
        </w:rPr>
        <w:t>年</w:t>
      </w:r>
      <w:r w:rsidRPr="00962595">
        <w:rPr>
          <w:rFonts w:ascii="標楷體" w:eastAsia="標楷體" w:hAnsi="標楷體" w:hint="eastAsia"/>
          <w:sz w:val="28"/>
          <w:szCs w:val="28"/>
        </w:rPr>
        <w:t xml:space="preserve">　　</w:t>
      </w:r>
      <w:r w:rsidRPr="00962595">
        <w:rPr>
          <w:rFonts w:ascii="標楷體" w:eastAsia="標楷體" w:hAnsi="標楷體"/>
          <w:sz w:val="28"/>
          <w:szCs w:val="28"/>
        </w:rPr>
        <w:t>月</w:t>
      </w:r>
      <w:r w:rsidRPr="00962595">
        <w:rPr>
          <w:rFonts w:ascii="標楷體" w:eastAsia="標楷體" w:hAnsi="標楷體" w:hint="eastAsia"/>
          <w:sz w:val="28"/>
          <w:szCs w:val="28"/>
        </w:rPr>
        <w:t xml:space="preserve">　　</w:t>
      </w:r>
      <w:r w:rsidRPr="00962595">
        <w:rPr>
          <w:rFonts w:ascii="標楷體" w:eastAsia="標楷體" w:hAnsi="標楷體"/>
          <w:sz w:val="28"/>
          <w:szCs w:val="28"/>
        </w:rPr>
        <w:t>日</w:t>
      </w:r>
    </w:p>
    <w:p w:rsidR="00296EE9" w:rsidRDefault="00296EE9" w:rsidP="00296EE9">
      <w:pPr>
        <w:jc w:val="center"/>
      </w:pPr>
    </w:p>
    <w:p w:rsidR="00296EE9" w:rsidRPr="00296EE9" w:rsidRDefault="00296EE9" w:rsidP="00296EE9">
      <w:pPr>
        <w:jc w:val="center"/>
        <w:rPr>
          <w:rFonts w:ascii="標楷體" w:eastAsia="標楷體" w:hAnsi="標楷體"/>
          <w:b/>
          <w:spacing w:val="-20"/>
        </w:rPr>
      </w:pPr>
      <w:r w:rsidRPr="00296EE9">
        <w:rPr>
          <w:rFonts w:ascii="標楷體" w:eastAsia="標楷體" w:hAnsi="標楷體" w:hint="eastAsia"/>
          <w:b/>
          <w:spacing w:val="-20"/>
        </w:rPr>
        <w:t>※廠商填寫採購案履約完成通知書並用印後，請傳真(03</w:t>
      </w:r>
      <w:r w:rsidRPr="00296EE9">
        <w:rPr>
          <w:rFonts w:ascii="標楷體" w:eastAsia="標楷體" w:hAnsi="標楷體"/>
          <w:b/>
          <w:spacing w:val="-20"/>
        </w:rPr>
        <w:t>-5185013</w:t>
      </w:r>
      <w:r w:rsidRPr="00296EE9">
        <w:rPr>
          <w:rFonts w:ascii="標楷體" w:eastAsia="標楷體" w:hAnsi="標楷體" w:hint="eastAsia"/>
          <w:b/>
          <w:spacing w:val="-20"/>
        </w:rPr>
        <w:t>)或mail至該案採購承辦人信箱。</w:t>
      </w:r>
    </w:p>
    <w:p w:rsidR="00296EE9" w:rsidRDefault="00296EE9" w:rsidP="00296EE9">
      <w:pPr>
        <w:jc w:val="center"/>
        <w:rPr>
          <w:rFonts w:ascii="標楷體" w:eastAsia="標楷體" w:hAnsi="標楷體"/>
          <w:b/>
        </w:rPr>
      </w:pPr>
    </w:p>
    <w:p w:rsidR="00286FFE" w:rsidRDefault="00286FFE" w:rsidP="00286FFE">
      <w:pPr>
        <w:spacing w:after="100" w:afterAutospacing="1"/>
        <w:jc w:val="center"/>
        <w:rPr>
          <w:rFonts w:eastAsia="標楷體"/>
        </w:rPr>
        <w:sectPr w:rsidR="00286FFE" w:rsidSect="00E17814">
          <w:footerReference w:type="even" r:id="rId10"/>
          <w:footerReference w:type="default" r:id="rId11"/>
          <w:pgSz w:w="11907" w:h="16840" w:code="9"/>
          <w:pgMar w:top="397" w:right="1275" w:bottom="244" w:left="1134" w:header="851" w:footer="850" w:gutter="0"/>
          <w:cols w:space="425"/>
          <w:docGrid w:type="lines" w:linePitch="360"/>
        </w:sectPr>
      </w:pP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投標廠商名稱：</w:t>
      </w:r>
      <w:r w:rsidRPr="002325FD">
        <w:rPr>
          <w:rFonts w:eastAsia="標楷體"/>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廠商地址：</w:t>
      </w:r>
      <w:r w:rsidRPr="002325FD">
        <w:rPr>
          <w:rFonts w:eastAsia="標楷體"/>
          <w:sz w:val="32"/>
          <w:szCs w:val="32"/>
        </w:rPr>
        <w:t xml:space="preserve"> </w:t>
      </w:r>
      <w:r w:rsidRPr="002325FD">
        <w:rPr>
          <w:rFonts w:eastAsia="標楷體"/>
          <w:sz w:val="32"/>
          <w:szCs w:val="32"/>
        </w:rPr>
        <w:sym w:font="Webdings" w:char="F063"/>
      </w:r>
      <w:r w:rsidRPr="002325FD">
        <w:rPr>
          <w:rFonts w:eastAsia="標楷體"/>
          <w:sz w:val="32"/>
          <w:szCs w:val="32"/>
        </w:rPr>
        <w:sym w:font="Webdings" w:char="F063"/>
      </w:r>
      <w:r w:rsidRPr="002325FD">
        <w:rPr>
          <w:rFonts w:eastAsia="標楷體"/>
          <w:sz w:val="32"/>
          <w:szCs w:val="32"/>
        </w:rPr>
        <w:sym w:font="Webdings" w:char="F063"/>
      </w:r>
      <w:r w:rsidRPr="002325FD">
        <w:rPr>
          <w:rFonts w:eastAsia="標楷體"/>
          <w:sz w:val="32"/>
          <w:szCs w:val="32"/>
        </w:rPr>
        <w:sym w:font="Webdings" w:char="F063"/>
      </w:r>
      <w:r w:rsidRPr="002325FD">
        <w:rPr>
          <w:rFonts w:eastAsia="標楷體"/>
          <w:sz w:val="32"/>
          <w:szCs w:val="32"/>
        </w:rPr>
        <w:sym w:font="Webdings" w:char="F063"/>
      </w:r>
      <w:r w:rsidRPr="002325FD">
        <w:rPr>
          <w:rFonts w:eastAsia="標楷體" w:hint="eastAsia"/>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統一編號：</w:t>
      </w:r>
      <w:r w:rsidRPr="002325FD">
        <w:rPr>
          <w:rFonts w:eastAsia="標楷體"/>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廠商電話：</w:t>
      </w:r>
      <w:r w:rsidRPr="002325FD">
        <w:rPr>
          <w:rFonts w:eastAsia="標楷體"/>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傳真號碼：</w:t>
      </w:r>
      <w:r w:rsidRPr="002325FD">
        <w:rPr>
          <w:rFonts w:eastAsia="標楷體"/>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聯絡人/行動電話：</w:t>
      </w:r>
      <w:r w:rsidRPr="002325FD">
        <w:rPr>
          <w:rFonts w:eastAsia="標楷體"/>
          <w:sz w:val="32"/>
          <w:szCs w:val="32"/>
        </w:rPr>
        <w:t xml:space="preserve">  </w:t>
      </w:r>
    </w:p>
    <w:p w:rsidR="00286FFE" w:rsidRPr="002325FD" w:rsidRDefault="00286FFE" w:rsidP="00286FFE">
      <w:pPr>
        <w:pStyle w:val="Default"/>
        <w:rPr>
          <w:rFonts w:eastAsia="標楷體"/>
        </w:rPr>
      </w:pPr>
      <w:r w:rsidRPr="002325FD">
        <w:rPr>
          <w:rFonts w:eastAsia="標楷體" w:hint="eastAsia"/>
        </w:rPr>
        <w:t xml:space="preserve">                              </w:t>
      </w: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701"/>
      </w:tblGrid>
      <w:tr w:rsidR="00286FFE" w:rsidRPr="002325FD" w:rsidTr="002C3F19">
        <w:trPr>
          <w:trHeight w:val="851"/>
        </w:trPr>
        <w:tc>
          <w:tcPr>
            <w:tcW w:w="1276" w:type="dxa"/>
            <w:shd w:val="clear" w:color="auto" w:fill="auto"/>
            <w:vAlign w:val="center"/>
          </w:tcPr>
          <w:p w:rsidR="00286FFE" w:rsidRPr="002325FD" w:rsidRDefault="00286FFE" w:rsidP="002C3F19">
            <w:pPr>
              <w:pStyle w:val="Default"/>
              <w:jc w:val="center"/>
              <w:rPr>
                <w:rFonts w:eastAsia="標楷體"/>
                <w:sz w:val="28"/>
                <w:szCs w:val="28"/>
              </w:rPr>
            </w:pPr>
            <w:r w:rsidRPr="002325FD">
              <w:rPr>
                <w:rFonts w:eastAsia="標楷體" w:hint="eastAsia"/>
                <w:sz w:val="28"/>
                <w:szCs w:val="28"/>
              </w:rPr>
              <w:t>編號</w:t>
            </w:r>
          </w:p>
        </w:tc>
        <w:tc>
          <w:tcPr>
            <w:tcW w:w="1701" w:type="dxa"/>
            <w:shd w:val="clear" w:color="auto" w:fill="auto"/>
          </w:tcPr>
          <w:p w:rsidR="00286FFE" w:rsidRPr="002325FD" w:rsidRDefault="00286FFE" w:rsidP="002C3F19">
            <w:pPr>
              <w:pStyle w:val="Default"/>
              <w:rPr>
                <w:rFonts w:eastAsia="標楷體"/>
              </w:rPr>
            </w:pPr>
          </w:p>
        </w:tc>
      </w:tr>
    </w:tbl>
    <w:p w:rsidR="00286FFE" w:rsidRPr="002325FD" w:rsidRDefault="00286FFE" w:rsidP="00286FFE">
      <w:pPr>
        <w:pStyle w:val="Default"/>
        <w:rPr>
          <w:rFonts w:eastAsia="標楷體"/>
          <w:sz w:val="40"/>
          <w:szCs w:val="40"/>
        </w:rPr>
      </w:pPr>
      <w:r w:rsidRPr="002325FD">
        <w:rPr>
          <w:rFonts w:eastAsia="標楷體" w:hint="eastAsia"/>
          <w:sz w:val="40"/>
          <w:szCs w:val="40"/>
        </w:rPr>
        <w:t xml:space="preserve">                  30093 新竹市香山區大湖路51巷1號</w:t>
      </w:r>
    </w:p>
    <w:p w:rsidR="00286FFE" w:rsidRPr="002325FD" w:rsidRDefault="00286FFE" w:rsidP="00286FFE">
      <w:pPr>
        <w:pStyle w:val="Default"/>
        <w:jc w:val="center"/>
        <w:rPr>
          <w:rFonts w:eastAsia="標楷體"/>
        </w:rPr>
      </w:pPr>
      <w:r w:rsidRPr="002325FD">
        <w:rPr>
          <w:rFonts w:eastAsia="標楷體" w:hint="eastAsia"/>
          <w:sz w:val="56"/>
          <w:szCs w:val="56"/>
        </w:rPr>
        <w:t>財團法人農業科技研究院 啟</w:t>
      </w:r>
    </w:p>
    <w:p w:rsidR="00286FFE" w:rsidRPr="002325FD" w:rsidRDefault="00286FFE" w:rsidP="00286FFE">
      <w:pPr>
        <w:pStyle w:val="Default"/>
        <w:rPr>
          <w:rFonts w:eastAsia="標楷體"/>
        </w:rPr>
      </w:pPr>
    </w:p>
    <w:p w:rsidR="00286FFE" w:rsidRPr="002325FD" w:rsidRDefault="00286FFE" w:rsidP="00286FFE">
      <w:pPr>
        <w:pStyle w:val="Default"/>
        <w:rPr>
          <w:rFonts w:eastAsia="標楷體"/>
          <w:sz w:val="56"/>
          <w:szCs w:val="56"/>
        </w:rPr>
      </w:pPr>
      <w:r w:rsidRPr="002325FD">
        <w:rPr>
          <w:rFonts w:eastAsia="標楷體" w:hint="eastAsia"/>
          <w:sz w:val="56"/>
          <w:szCs w:val="56"/>
        </w:rPr>
        <w:t>投標封</w:t>
      </w:r>
      <w:r w:rsidRPr="002325FD">
        <w:rPr>
          <w:rFonts w:eastAsia="標楷體"/>
          <w:sz w:val="56"/>
          <w:szCs w:val="56"/>
        </w:rPr>
        <w:t xml:space="preserve"> </w:t>
      </w:r>
    </w:p>
    <w:p w:rsidR="009C25FE" w:rsidRPr="009C25FE" w:rsidRDefault="00286FFE" w:rsidP="00286FFE">
      <w:pPr>
        <w:pStyle w:val="Default"/>
        <w:spacing w:line="480" w:lineRule="exact"/>
        <w:rPr>
          <w:rFonts w:eastAsia="標楷體" w:cs="DFKaiShu-SB-Estd-BF"/>
          <w:sz w:val="32"/>
          <w:szCs w:val="32"/>
        </w:rPr>
      </w:pPr>
      <w:r w:rsidRPr="002325FD">
        <w:rPr>
          <w:rFonts w:eastAsia="標楷體" w:hint="eastAsia"/>
          <w:sz w:val="32"/>
          <w:szCs w:val="32"/>
        </w:rPr>
        <w:t>標案名稱：</w:t>
      </w:r>
      <w:r w:rsidR="00AA5253">
        <w:rPr>
          <w:rFonts w:eastAsia="標楷體" w:hint="eastAsia"/>
          <w:sz w:val="32"/>
          <w:szCs w:val="32"/>
        </w:rPr>
        <w:t>租賃公務車輛</w:t>
      </w:r>
    </w:p>
    <w:p w:rsidR="002325FD" w:rsidRDefault="00286FFE" w:rsidP="00286FFE">
      <w:pPr>
        <w:pStyle w:val="Default"/>
        <w:spacing w:line="480" w:lineRule="exact"/>
        <w:rPr>
          <w:rFonts w:eastAsia="標楷體"/>
          <w:sz w:val="32"/>
          <w:szCs w:val="32"/>
        </w:rPr>
      </w:pPr>
      <w:r w:rsidRPr="002325FD">
        <w:rPr>
          <w:rFonts w:eastAsia="標楷體" w:hint="eastAsia"/>
          <w:sz w:val="32"/>
          <w:szCs w:val="32"/>
        </w:rPr>
        <w:t>採購案號：</w:t>
      </w:r>
      <w:r w:rsidR="007A5021">
        <w:rPr>
          <w:rFonts w:eastAsia="標楷體" w:hint="eastAsia"/>
          <w:sz w:val="32"/>
          <w:szCs w:val="32"/>
        </w:rPr>
        <w:t>10710001</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投標截止收件時間：10</w:t>
      </w:r>
      <w:r w:rsidR="00840144">
        <w:rPr>
          <w:rFonts w:eastAsia="標楷體" w:hint="eastAsia"/>
          <w:sz w:val="32"/>
          <w:szCs w:val="32"/>
        </w:rPr>
        <w:t>7</w:t>
      </w:r>
      <w:r w:rsidRPr="002325FD">
        <w:rPr>
          <w:rFonts w:eastAsia="標楷體" w:hint="eastAsia"/>
          <w:sz w:val="32"/>
          <w:szCs w:val="32"/>
        </w:rPr>
        <w:t>年</w:t>
      </w:r>
      <w:r w:rsidR="002325FD">
        <w:rPr>
          <w:rFonts w:eastAsia="標楷體" w:hint="eastAsia"/>
          <w:sz w:val="32"/>
          <w:szCs w:val="32"/>
        </w:rPr>
        <w:t>1</w:t>
      </w:r>
      <w:r w:rsidRPr="002325FD">
        <w:rPr>
          <w:rFonts w:eastAsia="標楷體" w:hint="eastAsia"/>
          <w:sz w:val="32"/>
          <w:szCs w:val="32"/>
        </w:rPr>
        <w:t>月</w:t>
      </w:r>
      <w:r w:rsidR="00296EE9">
        <w:rPr>
          <w:rFonts w:eastAsia="標楷體" w:hint="eastAsia"/>
          <w:sz w:val="32"/>
          <w:szCs w:val="32"/>
        </w:rPr>
        <w:t xml:space="preserve">  </w:t>
      </w:r>
      <w:r w:rsidRPr="002325FD">
        <w:rPr>
          <w:rFonts w:eastAsia="標楷體" w:hint="eastAsia"/>
          <w:sz w:val="32"/>
          <w:szCs w:val="32"/>
        </w:rPr>
        <w:t>日</w:t>
      </w:r>
      <w:r w:rsidR="00D268C2">
        <w:rPr>
          <w:rFonts w:eastAsia="標楷體" w:hint="eastAsia"/>
          <w:sz w:val="32"/>
          <w:szCs w:val="32"/>
        </w:rPr>
        <w:t>17</w:t>
      </w:r>
      <w:r w:rsidRPr="002325FD">
        <w:rPr>
          <w:rFonts w:eastAsia="標楷體" w:hint="eastAsia"/>
          <w:sz w:val="32"/>
          <w:szCs w:val="32"/>
        </w:rPr>
        <w:t>時</w:t>
      </w:r>
      <w:r w:rsidR="00D268C2">
        <w:rPr>
          <w:rFonts w:eastAsia="標楷體" w:hint="eastAsia"/>
          <w:sz w:val="32"/>
          <w:szCs w:val="32"/>
        </w:rPr>
        <w:t>0</w:t>
      </w:r>
      <w:r w:rsidRPr="002325FD">
        <w:rPr>
          <w:rFonts w:eastAsia="標楷體" w:hint="eastAsia"/>
          <w:sz w:val="32"/>
          <w:szCs w:val="32"/>
        </w:rPr>
        <w:t>分止</w:t>
      </w:r>
    </w:p>
    <w:p w:rsidR="00286FFE" w:rsidRPr="002325FD" w:rsidRDefault="00286FFE" w:rsidP="00286FFE">
      <w:pPr>
        <w:pStyle w:val="Default"/>
        <w:spacing w:line="480" w:lineRule="exact"/>
        <w:rPr>
          <w:rFonts w:eastAsia="標楷體"/>
          <w:sz w:val="32"/>
          <w:szCs w:val="32"/>
        </w:rPr>
      </w:pPr>
      <w:r w:rsidRPr="002325FD">
        <w:rPr>
          <w:rFonts w:eastAsia="標楷體"/>
          <w:sz w:val="32"/>
          <w:szCs w:val="32"/>
        </w:rPr>
        <w:t>總務課</w:t>
      </w:r>
      <w:r w:rsidRPr="002325FD">
        <w:rPr>
          <w:rFonts w:eastAsia="標楷體" w:hint="eastAsia"/>
          <w:sz w:val="32"/>
          <w:szCs w:val="32"/>
        </w:rPr>
        <w:t>李小姐</w:t>
      </w:r>
    </w:p>
    <w:p w:rsidR="0057675D" w:rsidRPr="009508EE" w:rsidRDefault="0057675D" w:rsidP="00286FFE">
      <w:pPr>
        <w:pStyle w:val="11"/>
        <w:pBdr>
          <w:between w:val="double" w:sz="12" w:space="1" w:color="auto"/>
        </w:pBdr>
        <w:spacing w:line="280" w:lineRule="exact"/>
        <w:jc w:val="center"/>
      </w:pPr>
    </w:p>
    <w:sectPr w:rsidR="0057675D" w:rsidRPr="009508EE" w:rsidSect="002325FD">
      <w:footerReference w:type="even" r:id="rId12"/>
      <w:footerReference w:type="default" r:id="rId13"/>
      <w:pgSz w:w="16840" w:h="11907" w:orient="landscape" w:code="9"/>
      <w:pgMar w:top="1077" w:right="567" w:bottom="964" w:left="567" w:header="851" w:footer="79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AC1" w:rsidRDefault="00BF4AC1">
      <w:r>
        <w:separator/>
      </w:r>
    </w:p>
  </w:endnote>
  <w:endnote w:type="continuationSeparator" w:id="0">
    <w:p w:rsidR="00BF4AC1" w:rsidRDefault="00BF4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華康楷書體W5">
    <w:altName w:val="微軟正黑體"/>
    <w:panose1 w:val="00000000000000000000"/>
    <w:charset w:val="88"/>
    <w:family w:val="modern"/>
    <w:notTrueType/>
    <w:pitch w:val="fixed"/>
    <w:sig w:usb0="00000001" w:usb1="08080000" w:usb2="00000010" w:usb3="00000000" w:csb0="00100000" w:csb1="00000000"/>
  </w:font>
  <w:font w:name="華康細明體">
    <w:altName w:val="細明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中楷體">
    <w:altName w:val="Arial Unicode MS"/>
    <w:charset w:val="88"/>
    <w:family w:val="modern"/>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全真中隸書">
    <w:altName w:val="新細明體"/>
    <w:charset w:val="88"/>
    <w:family w:val="modern"/>
    <w:pitch w:val="fixed"/>
    <w:sig w:usb0="00000001" w:usb1="08080000" w:usb2="00000010" w:usb3="00000000" w:csb0="00100000" w:csb1="00000000"/>
  </w:font>
  <w:font w:name="細明體_HKSCS">
    <w:panose1 w:val="02020500000000000000"/>
    <w:charset w:val="88"/>
    <w:family w:val="roman"/>
    <w:pitch w:val="variable"/>
    <w:sig w:usb0="A00002FF" w:usb1="3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DFKaiShu-SB-Estd-BF">
    <w:altName w:val="細明體"/>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959" w:rsidRDefault="007B2959" w:rsidP="002C3F19">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7B2959" w:rsidRDefault="007B2959">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959" w:rsidRDefault="007B2959" w:rsidP="002C3F19">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BF4AC1">
      <w:rPr>
        <w:rStyle w:val="ae"/>
        <w:noProof/>
      </w:rPr>
      <w:t>1</w:t>
    </w:r>
    <w:r>
      <w:rPr>
        <w:rStyle w:val="ae"/>
      </w:rPr>
      <w:fldChar w:fldCharType="end"/>
    </w:r>
  </w:p>
  <w:p w:rsidR="007B2959" w:rsidRDefault="007B2959">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959" w:rsidRDefault="007B2959">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7B2959" w:rsidRDefault="007B2959">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959" w:rsidRDefault="007B2959">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D74483">
      <w:rPr>
        <w:rStyle w:val="ae"/>
        <w:noProof/>
      </w:rPr>
      <w:t>48</w:t>
    </w:r>
    <w:r>
      <w:rPr>
        <w:rStyle w:val="ae"/>
      </w:rPr>
      <w:fldChar w:fldCharType="end"/>
    </w:r>
  </w:p>
  <w:p w:rsidR="007B2959" w:rsidRDefault="007B295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AC1" w:rsidRDefault="00BF4AC1">
      <w:r>
        <w:separator/>
      </w:r>
    </w:p>
  </w:footnote>
  <w:footnote w:type="continuationSeparator" w:id="0">
    <w:p w:rsidR="00BF4AC1" w:rsidRDefault="00BF4A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0E64"/>
    <w:multiLevelType w:val="multilevel"/>
    <w:tmpl w:val="5EA69374"/>
    <w:lvl w:ilvl="0">
      <w:start w:val="1"/>
      <w:numFmt w:val="taiwaneseCountingThousand"/>
      <w:suff w:val="nothing"/>
      <w:lvlText w:val="%1、"/>
      <w:lvlJc w:val="left"/>
      <w:pPr>
        <w:ind w:left="480" w:hanging="480"/>
      </w:pPr>
      <w:rPr>
        <w:rFonts w:hint="eastAsia"/>
        <w:color w:val="auto"/>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
    <w:nsid w:val="20BB4EAA"/>
    <w:multiLevelType w:val="singleLevel"/>
    <w:tmpl w:val="23AE20A0"/>
    <w:lvl w:ilvl="0">
      <w:start w:val="1"/>
      <w:numFmt w:val="decimal"/>
      <w:lvlText w:val="%1."/>
      <w:lvlJc w:val="left"/>
      <w:pPr>
        <w:tabs>
          <w:tab w:val="num" w:pos="240"/>
        </w:tabs>
        <w:ind w:left="240" w:hanging="240"/>
      </w:pPr>
      <w:rPr>
        <w:rFonts w:hint="default"/>
      </w:rPr>
    </w:lvl>
  </w:abstractNum>
  <w:abstractNum w:abstractNumId="2">
    <w:nsid w:val="42DA630B"/>
    <w:multiLevelType w:val="singleLevel"/>
    <w:tmpl w:val="BE30AC0A"/>
    <w:lvl w:ilvl="0">
      <w:start w:val="1"/>
      <w:numFmt w:val="taiwaneseCountingThousand"/>
      <w:lvlText w:val="%1、"/>
      <w:lvlJc w:val="left"/>
      <w:pPr>
        <w:tabs>
          <w:tab w:val="num" w:pos="648"/>
        </w:tabs>
        <w:ind w:left="648" w:hanging="648"/>
      </w:pPr>
      <w:rPr>
        <w:rFonts w:hint="eastAsia"/>
      </w:rPr>
    </w:lvl>
  </w:abstractNum>
  <w:abstractNum w:abstractNumId="3">
    <w:nsid w:val="7AB250A1"/>
    <w:multiLevelType w:val="singleLevel"/>
    <w:tmpl w:val="0E44BF60"/>
    <w:lvl w:ilvl="0">
      <w:start w:val="1"/>
      <w:numFmt w:val="taiwaneseCountingThousand"/>
      <w:lvlText w:val="%1、"/>
      <w:legacy w:legacy="1" w:legacySpace="0" w:legacyIndent="570"/>
      <w:lvlJc w:val="left"/>
      <w:pPr>
        <w:ind w:left="996" w:hanging="570"/>
      </w:pPr>
      <w:rPr>
        <w:rFonts w:ascii="標楷體" w:eastAsia="標楷體" w:hAnsi="標楷體" w:hint="eastAsia"/>
        <w:b w:val="0"/>
        <w:i w:val="0"/>
        <w:color w:val="auto"/>
        <w:sz w:val="24"/>
        <w:szCs w:val="24"/>
        <w:u w:val="none"/>
      </w:rPr>
    </w:lvl>
  </w:abstractNum>
  <w:num w:numId="1">
    <w:abstractNumId w:val="3"/>
  </w:num>
  <w:num w:numId="2">
    <w:abstractNumId w:val="3"/>
    <w:lvlOverride w:ilvl="0">
      <w:lvl w:ilvl="0">
        <w:start w:val="2"/>
        <w:numFmt w:val="taiwaneseCountingThousand"/>
        <w:lvlText w:val="%1、"/>
        <w:legacy w:legacy="1" w:legacySpace="0" w:legacyIndent="570"/>
        <w:lvlJc w:val="left"/>
        <w:pPr>
          <w:ind w:left="570" w:hanging="570"/>
        </w:pPr>
        <w:rPr>
          <w:rFonts w:ascii="標楷體" w:eastAsia="標楷體" w:hAnsi="標楷體" w:hint="eastAsia"/>
          <w:b w:val="0"/>
          <w:i w:val="0"/>
          <w:sz w:val="24"/>
          <w:szCs w:val="24"/>
          <w:u w:val="none"/>
        </w:rPr>
      </w:lvl>
    </w:lvlOverride>
  </w:num>
  <w:num w:numId="3">
    <w:abstractNumId w:val="0"/>
  </w:num>
  <w:num w:numId="4">
    <w:abstractNumId w:val="2"/>
  </w:num>
  <w:num w:numId="5">
    <w:abstractNumId w:val="1"/>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BD0"/>
    <w:rsid w:val="000002D1"/>
    <w:rsid w:val="000010D0"/>
    <w:rsid w:val="00003A82"/>
    <w:rsid w:val="00012AED"/>
    <w:rsid w:val="00013C2B"/>
    <w:rsid w:val="000149CD"/>
    <w:rsid w:val="0001592D"/>
    <w:rsid w:val="00016F92"/>
    <w:rsid w:val="00024DBD"/>
    <w:rsid w:val="00024E33"/>
    <w:rsid w:val="0002667F"/>
    <w:rsid w:val="00031A7D"/>
    <w:rsid w:val="0003319D"/>
    <w:rsid w:val="00033338"/>
    <w:rsid w:val="00034448"/>
    <w:rsid w:val="000356FC"/>
    <w:rsid w:val="00035876"/>
    <w:rsid w:val="00040C0A"/>
    <w:rsid w:val="000424CE"/>
    <w:rsid w:val="00044300"/>
    <w:rsid w:val="00046990"/>
    <w:rsid w:val="00056619"/>
    <w:rsid w:val="000604F1"/>
    <w:rsid w:val="000642AD"/>
    <w:rsid w:val="0006500C"/>
    <w:rsid w:val="00073900"/>
    <w:rsid w:val="0007497A"/>
    <w:rsid w:val="00074D07"/>
    <w:rsid w:val="00075452"/>
    <w:rsid w:val="00075B42"/>
    <w:rsid w:val="0008128A"/>
    <w:rsid w:val="000849EA"/>
    <w:rsid w:val="00086759"/>
    <w:rsid w:val="00087E1A"/>
    <w:rsid w:val="00087FED"/>
    <w:rsid w:val="0009026A"/>
    <w:rsid w:val="00091930"/>
    <w:rsid w:val="00091AC8"/>
    <w:rsid w:val="00095093"/>
    <w:rsid w:val="0009690B"/>
    <w:rsid w:val="0009702C"/>
    <w:rsid w:val="000A3345"/>
    <w:rsid w:val="000A35DE"/>
    <w:rsid w:val="000A3CCA"/>
    <w:rsid w:val="000A4A2B"/>
    <w:rsid w:val="000B54FC"/>
    <w:rsid w:val="000C038D"/>
    <w:rsid w:val="000C1017"/>
    <w:rsid w:val="000C2123"/>
    <w:rsid w:val="000C6BC6"/>
    <w:rsid w:val="000C7CCC"/>
    <w:rsid w:val="000D23AD"/>
    <w:rsid w:val="000D4A75"/>
    <w:rsid w:val="000D4BA5"/>
    <w:rsid w:val="000D575D"/>
    <w:rsid w:val="000D653A"/>
    <w:rsid w:val="000D7629"/>
    <w:rsid w:val="000E1F97"/>
    <w:rsid w:val="000E41AB"/>
    <w:rsid w:val="000F6F93"/>
    <w:rsid w:val="001027B1"/>
    <w:rsid w:val="00102F54"/>
    <w:rsid w:val="00103DE2"/>
    <w:rsid w:val="00104994"/>
    <w:rsid w:val="00110A5E"/>
    <w:rsid w:val="001136C8"/>
    <w:rsid w:val="0011396D"/>
    <w:rsid w:val="00116A25"/>
    <w:rsid w:val="00120E53"/>
    <w:rsid w:val="00121CCD"/>
    <w:rsid w:val="00122A0D"/>
    <w:rsid w:val="001257DF"/>
    <w:rsid w:val="00126A35"/>
    <w:rsid w:val="00126C9F"/>
    <w:rsid w:val="001279AA"/>
    <w:rsid w:val="00133A57"/>
    <w:rsid w:val="0013625E"/>
    <w:rsid w:val="00137D26"/>
    <w:rsid w:val="00140EFF"/>
    <w:rsid w:val="001422FD"/>
    <w:rsid w:val="0014750D"/>
    <w:rsid w:val="00153E4A"/>
    <w:rsid w:val="00154376"/>
    <w:rsid w:val="001601AF"/>
    <w:rsid w:val="001635BC"/>
    <w:rsid w:val="00167F0F"/>
    <w:rsid w:val="00172B2F"/>
    <w:rsid w:val="00172C26"/>
    <w:rsid w:val="0017648A"/>
    <w:rsid w:val="00180F20"/>
    <w:rsid w:val="001834A4"/>
    <w:rsid w:val="00183580"/>
    <w:rsid w:val="00184023"/>
    <w:rsid w:val="00192AA3"/>
    <w:rsid w:val="00192B54"/>
    <w:rsid w:val="001A24F7"/>
    <w:rsid w:val="001A5080"/>
    <w:rsid w:val="001A6E4A"/>
    <w:rsid w:val="001C2584"/>
    <w:rsid w:val="001C5132"/>
    <w:rsid w:val="001C6248"/>
    <w:rsid w:val="001D3073"/>
    <w:rsid w:val="001E07CD"/>
    <w:rsid w:val="001E1CC9"/>
    <w:rsid w:val="001E2229"/>
    <w:rsid w:val="001E42EE"/>
    <w:rsid w:val="001E676A"/>
    <w:rsid w:val="001F0108"/>
    <w:rsid w:val="001F2B81"/>
    <w:rsid w:val="001F4196"/>
    <w:rsid w:val="001F7BF1"/>
    <w:rsid w:val="0020011C"/>
    <w:rsid w:val="0020478D"/>
    <w:rsid w:val="00210A0E"/>
    <w:rsid w:val="00212E9C"/>
    <w:rsid w:val="0021757D"/>
    <w:rsid w:val="002210FD"/>
    <w:rsid w:val="00221F0D"/>
    <w:rsid w:val="00223573"/>
    <w:rsid w:val="00225461"/>
    <w:rsid w:val="00227EC9"/>
    <w:rsid w:val="002325FD"/>
    <w:rsid w:val="0023364D"/>
    <w:rsid w:val="0023513F"/>
    <w:rsid w:val="00235C5D"/>
    <w:rsid w:val="002364B3"/>
    <w:rsid w:val="00236D78"/>
    <w:rsid w:val="00241BEC"/>
    <w:rsid w:val="0024207E"/>
    <w:rsid w:val="0024558E"/>
    <w:rsid w:val="00245B34"/>
    <w:rsid w:val="00257ED5"/>
    <w:rsid w:val="00257FBD"/>
    <w:rsid w:val="00260F5F"/>
    <w:rsid w:val="002631A3"/>
    <w:rsid w:val="002719E0"/>
    <w:rsid w:val="00271B10"/>
    <w:rsid w:val="002740E1"/>
    <w:rsid w:val="0028550C"/>
    <w:rsid w:val="00285904"/>
    <w:rsid w:val="00286FFE"/>
    <w:rsid w:val="00290191"/>
    <w:rsid w:val="00291464"/>
    <w:rsid w:val="00296EE9"/>
    <w:rsid w:val="002A52F8"/>
    <w:rsid w:val="002B33D7"/>
    <w:rsid w:val="002B3499"/>
    <w:rsid w:val="002B4CD3"/>
    <w:rsid w:val="002B7A6C"/>
    <w:rsid w:val="002B7C99"/>
    <w:rsid w:val="002C3F19"/>
    <w:rsid w:val="002D302D"/>
    <w:rsid w:val="002D34C0"/>
    <w:rsid w:val="002D37F4"/>
    <w:rsid w:val="002D45DB"/>
    <w:rsid w:val="002D5F6F"/>
    <w:rsid w:val="002D6C4E"/>
    <w:rsid w:val="002D70E1"/>
    <w:rsid w:val="002D745E"/>
    <w:rsid w:val="002E0189"/>
    <w:rsid w:val="002E23B8"/>
    <w:rsid w:val="002E26BB"/>
    <w:rsid w:val="002E7382"/>
    <w:rsid w:val="002E75D3"/>
    <w:rsid w:val="002F0667"/>
    <w:rsid w:val="002F699D"/>
    <w:rsid w:val="002F7141"/>
    <w:rsid w:val="002F7609"/>
    <w:rsid w:val="003027D0"/>
    <w:rsid w:val="00303065"/>
    <w:rsid w:val="003049CE"/>
    <w:rsid w:val="003053E8"/>
    <w:rsid w:val="00306567"/>
    <w:rsid w:val="00314991"/>
    <w:rsid w:val="00315236"/>
    <w:rsid w:val="00315305"/>
    <w:rsid w:val="0031634A"/>
    <w:rsid w:val="00321B5E"/>
    <w:rsid w:val="0032551D"/>
    <w:rsid w:val="00326ABB"/>
    <w:rsid w:val="00326AEB"/>
    <w:rsid w:val="00326FC5"/>
    <w:rsid w:val="00330B06"/>
    <w:rsid w:val="00333646"/>
    <w:rsid w:val="00334D99"/>
    <w:rsid w:val="00337E4D"/>
    <w:rsid w:val="00341842"/>
    <w:rsid w:val="00345700"/>
    <w:rsid w:val="003473DE"/>
    <w:rsid w:val="00351A46"/>
    <w:rsid w:val="003528F0"/>
    <w:rsid w:val="00353FC7"/>
    <w:rsid w:val="00354108"/>
    <w:rsid w:val="003577BC"/>
    <w:rsid w:val="00357CF0"/>
    <w:rsid w:val="00364C5A"/>
    <w:rsid w:val="00365C47"/>
    <w:rsid w:val="00371AB1"/>
    <w:rsid w:val="00380391"/>
    <w:rsid w:val="00380FB7"/>
    <w:rsid w:val="003817BB"/>
    <w:rsid w:val="00381AF4"/>
    <w:rsid w:val="003831DC"/>
    <w:rsid w:val="00383C89"/>
    <w:rsid w:val="0038536B"/>
    <w:rsid w:val="00387B0F"/>
    <w:rsid w:val="00390C75"/>
    <w:rsid w:val="0039145B"/>
    <w:rsid w:val="003957AD"/>
    <w:rsid w:val="003A6088"/>
    <w:rsid w:val="003B09FB"/>
    <w:rsid w:val="003B5DE1"/>
    <w:rsid w:val="003B6D1F"/>
    <w:rsid w:val="003B7758"/>
    <w:rsid w:val="003C45DD"/>
    <w:rsid w:val="003C735E"/>
    <w:rsid w:val="003E20A9"/>
    <w:rsid w:val="003E4D1A"/>
    <w:rsid w:val="003E66F1"/>
    <w:rsid w:val="003E6BD8"/>
    <w:rsid w:val="003F0C81"/>
    <w:rsid w:val="003F2502"/>
    <w:rsid w:val="003F4FE7"/>
    <w:rsid w:val="003F589B"/>
    <w:rsid w:val="003F7668"/>
    <w:rsid w:val="00401B1A"/>
    <w:rsid w:val="00402DDC"/>
    <w:rsid w:val="00402E39"/>
    <w:rsid w:val="0040479B"/>
    <w:rsid w:val="00407E9B"/>
    <w:rsid w:val="00411B6E"/>
    <w:rsid w:val="004131E4"/>
    <w:rsid w:val="00414519"/>
    <w:rsid w:val="00420677"/>
    <w:rsid w:val="00427BD1"/>
    <w:rsid w:val="00430263"/>
    <w:rsid w:val="0043483C"/>
    <w:rsid w:val="00437FB7"/>
    <w:rsid w:val="00442B07"/>
    <w:rsid w:val="00443E89"/>
    <w:rsid w:val="00446C17"/>
    <w:rsid w:val="00450EB7"/>
    <w:rsid w:val="0045213D"/>
    <w:rsid w:val="0045394F"/>
    <w:rsid w:val="00454EFF"/>
    <w:rsid w:val="0046610A"/>
    <w:rsid w:val="00466AB7"/>
    <w:rsid w:val="00472082"/>
    <w:rsid w:val="00480B81"/>
    <w:rsid w:val="0048150E"/>
    <w:rsid w:val="00487070"/>
    <w:rsid w:val="0049562C"/>
    <w:rsid w:val="004A023C"/>
    <w:rsid w:val="004A600B"/>
    <w:rsid w:val="004A6A8D"/>
    <w:rsid w:val="004A7ADC"/>
    <w:rsid w:val="004B3C1D"/>
    <w:rsid w:val="004C1272"/>
    <w:rsid w:val="004C6BCE"/>
    <w:rsid w:val="004D33D2"/>
    <w:rsid w:val="004D6B33"/>
    <w:rsid w:val="004D73BA"/>
    <w:rsid w:val="004D74C2"/>
    <w:rsid w:val="004E2F12"/>
    <w:rsid w:val="004E40D6"/>
    <w:rsid w:val="004E4A0F"/>
    <w:rsid w:val="004F081C"/>
    <w:rsid w:val="004F0EC0"/>
    <w:rsid w:val="004F21E2"/>
    <w:rsid w:val="00500587"/>
    <w:rsid w:val="00500EDC"/>
    <w:rsid w:val="005023CC"/>
    <w:rsid w:val="00502682"/>
    <w:rsid w:val="005038EB"/>
    <w:rsid w:val="005067BB"/>
    <w:rsid w:val="0051161A"/>
    <w:rsid w:val="005156F2"/>
    <w:rsid w:val="00516B7C"/>
    <w:rsid w:val="0051739D"/>
    <w:rsid w:val="0052370E"/>
    <w:rsid w:val="00525F5F"/>
    <w:rsid w:val="00526931"/>
    <w:rsid w:val="00526C30"/>
    <w:rsid w:val="00527271"/>
    <w:rsid w:val="00530362"/>
    <w:rsid w:val="005330AF"/>
    <w:rsid w:val="00541A16"/>
    <w:rsid w:val="0054308C"/>
    <w:rsid w:val="005439F5"/>
    <w:rsid w:val="0054588B"/>
    <w:rsid w:val="00546132"/>
    <w:rsid w:val="005612AA"/>
    <w:rsid w:val="005626B1"/>
    <w:rsid w:val="00564585"/>
    <w:rsid w:val="005652C1"/>
    <w:rsid w:val="00567BD0"/>
    <w:rsid w:val="0057675D"/>
    <w:rsid w:val="00576F2F"/>
    <w:rsid w:val="00577601"/>
    <w:rsid w:val="00584E7F"/>
    <w:rsid w:val="00586130"/>
    <w:rsid w:val="00586E15"/>
    <w:rsid w:val="00593B5C"/>
    <w:rsid w:val="00596845"/>
    <w:rsid w:val="0059712B"/>
    <w:rsid w:val="00597BF1"/>
    <w:rsid w:val="00597F67"/>
    <w:rsid w:val="005A082A"/>
    <w:rsid w:val="005A1CB7"/>
    <w:rsid w:val="005A3106"/>
    <w:rsid w:val="005A352F"/>
    <w:rsid w:val="005A5531"/>
    <w:rsid w:val="005A6EF5"/>
    <w:rsid w:val="005B6F49"/>
    <w:rsid w:val="005C3FFB"/>
    <w:rsid w:val="005C499C"/>
    <w:rsid w:val="005C4A81"/>
    <w:rsid w:val="005D30B2"/>
    <w:rsid w:val="005D50C5"/>
    <w:rsid w:val="005D5E25"/>
    <w:rsid w:val="005E2DFA"/>
    <w:rsid w:val="005E3099"/>
    <w:rsid w:val="005E35A1"/>
    <w:rsid w:val="005E7AF8"/>
    <w:rsid w:val="005E7FC2"/>
    <w:rsid w:val="005F0CA5"/>
    <w:rsid w:val="005F1270"/>
    <w:rsid w:val="005F341E"/>
    <w:rsid w:val="005F6432"/>
    <w:rsid w:val="005F7EA2"/>
    <w:rsid w:val="00600742"/>
    <w:rsid w:val="00606704"/>
    <w:rsid w:val="00611AFD"/>
    <w:rsid w:val="00615F28"/>
    <w:rsid w:val="006169F2"/>
    <w:rsid w:val="00620247"/>
    <w:rsid w:val="00624924"/>
    <w:rsid w:val="00624D23"/>
    <w:rsid w:val="00632924"/>
    <w:rsid w:val="00635415"/>
    <w:rsid w:val="006374D0"/>
    <w:rsid w:val="00641E4F"/>
    <w:rsid w:val="006431B1"/>
    <w:rsid w:val="0064386E"/>
    <w:rsid w:val="00646453"/>
    <w:rsid w:val="006507AC"/>
    <w:rsid w:val="00660367"/>
    <w:rsid w:val="00660C0B"/>
    <w:rsid w:val="006736B3"/>
    <w:rsid w:val="00676999"/>
    <w:rsid w:val="00676D1D"/>
    <w:rsid w:val="00677876"/>
    <w:rsid w:val="00680783"/>
    <w:rsid w:val="00682F87"/>
    <w:rsid w:val="00683041"/>
    <w:rsid w:val="00684F93"/>
    <w:rsid w:val="00686BCA"/>
    <w:rsid w:val="00690CF3"/>
    <w:rsid w:val="00693EBD"/>
    <w:rsid w:val="00694F18"/>
    <w:rsid w:val="006A08EA"/>
    <w:rsid w:val="006A0ED3"/>
    <w:rsid w:val="006A389E"/>
    <w:rsid w:val="006A389F"/>
    <w:rsid w:val="006A4BE6"/>
    <w:rsid w:val="006A6105"/>
    <w:rsid w:val="006B1691"/>
    <w:rsid w:val="006B177F"/>
    <w:rsid w:val="006B4FA6"/>
    <w:rsid w:val="006B54A4"/>
    <w:rsid w:val="006C236B"/>
    <w:rsid w:val="006C3D58"/>
    <w:rsid w:val="006C4A2F"/>
    <w:rsid w:val="006D33F1"/>
    <w:rsid w:val="006D49E6"/>
    <w:rsid w:val="006E69DC"/>
    <w:rsid w:val="006E7581"/>
    <w:rsid w:val="006F15AE"/>
    <w:rsid w:val="006F1CD2"/>
    <w:rsid w:val="006F25E9"/>
    <w:rsid w:val="006F3D4E"/>
    <w:rsid w:val="006F615C"/>
    <w:rsid w:val="006F631D"/>
    <w:rsid w:val="006F7BDA"/>
    <w:rsid w:val="0070707F"/>
    <w:rsid w:val="00707184"/>
    <w:rsid w:val="00720419"/>
    <w:rsid w:val="00726EFF"/>
    <w:rsid w:val="00726FBF"/>
    <w:rsid w:val="00727812"/>
    <w:rsid w:val="007310A7"/>
    <w:rsid w:val="00734882"/>
    <w:rsid w:val="0073547F"/>
    <w:rsid w:val="0073625A"/>
    <w:rsid w:val="00736BA3"/>
    <w:rsid w:val="00737448"/>
    <w:rsid w:val="0074410C"/>
    <w:rsid w:val="00751118"/>
    <w:rsid w:val="00760D1A"/>
    <w:rsid w:val="007637A2"/>
    <w:rsid w:val="007658DA"/>
    <w:rsid w:val="00770BE7"/>
    <w:rsid w:val="00770DD6"/>
    <w:rsid w:val="00773D85"/>
    <w:rsid w:val="00775CD3"/>
    <w:rsid w:val="00776466"/>
    <w:rsid w:val="00776872"/>
    <w:rsid w:val="007779FA"/>
    <w:rsid w:val="00781489"/>
    <w:rsid w:val="00781D52"/>
    <w:rsid w:val="00791EBD"/>
    <w:rsid w:val="00793F1D"/>
    <w:rsid w:val="007A1B6F"/>
    <w:rsid w:val="007A2146"/>
    <w:rsid w:val="007A372E"/>
    <w:rsid w:val="007A5021"/>
    <w:rsid w:val="007B2959"/>
    <w:rsid w:val="007B3E8A"/>
    <w:rsid w:val="007B536A"/>
    <w:rsid w:val="007B6D0E"/>
    <w:rsid w:val="007B73FC"/>
    <w:rsid w:val="007C50DD"/>
    <w:rsid w:val="007D224D"/>
    <w:rsid w:val="007D2E03"/>
    <w:rsid w:val="007D7830"/>
    <w:rsid w:val="007E3EF9"/>
    <w:rsid w:val="007E4EFC"/>
    <w:rsid w:val="007E5B9B"/>
    <w:rsid w:val="007E6302"/>
    <w:rsid w:val="007F2331"/>
    <w:rsid w:val="007F268D"/>
    <w:rsid w:val="007F5EAE"/>
    <w:rsid w:val="007F6D4E"/>
    <w:rsid w:val="0080301E"/>
    <w:rsid w:val="00810C1F"/>
    <w:rsid w:val="00813B8C"/>
    <w:rsid w:val="0081402B"/>
    <w:rsid w:val="00814C5D"/>
    <w:rsid w:val="00816015"/>
    <w:rsid w:val="00820F6C"/>
    <w:rsid w:val="0082116F"/>
    <w:rsid w:val="00823015"/>
    <w:rsid w:val="00833977"/>
    <w:rsid w:val="00840144"/>
    <w:rsid w:val="00840C8E"/>
    <w:rsid w:val="008423AE"/>
    <w:rsid w:val="00842667"/>
    <w:rsid w:val="00843D5A"/>
    <w:rsid w:val="00844A40"/>
    <w:rsid w:val="00853342"/>
    <w:rsid w:val="0086137E"/>
    <w:rsid w:val="00862752"/>
    <w:rsid w:val="00863E48"/>
    <w:rsid w:val="008811C4"/>
    <w:rsid w:val="008824C4"/>
    <w:rsid w:val="00886050"/>
    <w:rsid w:val="0089280D"/>
    <w:rsid w:val="008955B3"/>
    <w:rsid w:val="008A0E36"/>
    <w:rsid w:val="008B18E4"/>
    <w:rsid w:val="008C03C0"/>
    <w:rsid w:val="008C3230"/>
    <w:rsid w:val="008C36D1"/>
    <w:rsid w:val="008D1942"/>
    <w:rsid w:val="008D3068"/>
    <w:rsid w:val="008D3A13"/>
    <w:rsid w:val="008D3FE3"/>
    <w:rsid w:val="008D72CE"/>
    <w:rsid w:val="008E1049"/>
    <w:rsid w:val="008E2B65"/>
    <w:rsid w:val="008F09BE"/>
    <w:rsid w:val="008F104C"/>
    <w:rsid w:val="008F4F72"/>
    <w:rsid w:val="00902C9C"/>
    <w:rsid w:val="00910B80"/>
    <w:rsid w:val="009155EF"/>
    <w:rsid w:val="009303D0"/>
    <w:rsid w:val="009320C6"/>
    <w:rsid w:val="00934FD7"/>
    <w:rsid w:val="009450C4"/>
    <w:rsid w:val="009454AD"/>
    <w:rsid w:val="00947E08"/>
    <w:rsid w:val="009508EE"/>
    <w:rsid w:val="009538AB"/>
    <w:rsid w:val="00960890"/>
    <w:rsid w:val="00967C7E"/>
    <w:rsid w:val="00972969"/>
    <w:rsid w:val="00972FEC"/>
    <w:rsid w:val="0097515F"/>
    <w:rsid w:val="009802AD"/>
    <w:rsid w:val="00982986"/>
    <w:rsid w:val="00983C6E"/>
    <w:rsid w:val="009840DE"/>
    <w:rsid w:val="009908B8"/>
    <w:rsid w:val="00992DAF"/>
    <w:rsid w:val="00996565"/>
    <w:rsid w:val="009A7CB4"/>
    <w:rsid w:val="009B1FFE"/>
    <w:rsid w:val="009B405F"/>
    <w:rsid w:val="009C25FE"/>
    <w:rsid w:val="009C2861"/>
    <w:rsid w:val="009C2D18"/>
    <w:rsid w:val="009C352F"/>
    <w:rsid w:val="009C4876"/>
    <w:rsid w:val="009C503C"/>
    <w:rsid w:val="009C5412"/>
    <w:rsid w:val="009C6072"/>
    <w:rsid w:val="009C646A"/>
    <w:rsid w:val="009D1874"/>
    <w:rsid w:val="009E1987"/>
    <w:rsid w:val="009E59AE"/>
    <w:rsid w:val="009E5E8C"/>
    <w:rsid w:val="009E5FEB"/>
    <w:rsid w:val="009F0209"/>
    <w:rsid w:val="009F03FA"/>
    <w:rsid w:val="009F074E"/>
    <w:rsid w:val="009F39FA"/>
    <w:rsid w:val="009F578B"/>
    <w:rsid w:val="009F6D58"/>
    <w:rsid w:val="009F7D44"/>
    <w:rsid w:val="00A00665"/>
    <w:rsid w:val="00A00BCF"/>
    <w:rsid w:val="00A02069"/>
    <w:rsid w:val="00A0281C"/>
    <w:rsid w:val="00A04668"/>
    <w:rsid w:val="00A04876"/>
    <w:rsid w:val="00A14313"/>
    <w:rsid w:val="00A30EEC"/>
    <w:rsid w:val="00A31BC9"/>
    <w:rsid w:val="00A35955"/>
    <w:rsid w:val="00A36710"/>
    <w:rsid w:val="00A370EE"/>
    <w:rsid w:val="00A457CB"/>
    <w:rsid w:val="00A5051F"/>
    <w:rsid w:val="00A509EE"/>
    <w:rsid w:val="00A5423C"/>
    <w:rsid w:val="00A55BB0"/>
    <w:rsid w:val="00A57ABD"/>
    <w:rsid w:val="00A57E7D"/>
    <w:rsid w:val="00A60944"/>
    <w:rsid w:val="00A65D3A"/>
    <w:rsid w:val="00A727F1"/>
    <w:rsid w:val="00A77EF6"/>
    <w:rsid w:val="00A81235"/>
    <w:rsid w:val="00A917C0"/>
    <w:rsid w:val="00A938AA"/>
    <w:rsid w:val="00A93EF2"/>
    <w:rsid w:val="00A93FA6"/>
    <w:rsid w:val="00A96166"/>
    <w:rsid w:val="00AA2DCB"/>
    <w:rsid w:val="00AA5253"/>
    <w:rsid w:val="00AB0B30"/>
    <w:rsid w:val="00AB2ED8"/>
    <w:rsid w:val="00AB33EC"/>
    <w:rsid w:val="00AB7696"/>
    <w:rsid w:val="00AC023E"/>
    <w:rsid w:val="00AC66DC"/>
    <w:rsid w:val="00AC74B6"/>
    <w:rsid w:val="00AD484E"/>
    <w:rsid w:val="00AD5052"/>
    <w:rsid w:val="00AF3203"/>
    <w:rsid w:val="00AF40A0"/>
    <w:rsid w:val="00B02BC1"/>
    <w:rsid w:val="00B0674F"/>
    <w:rsid w:val="00B11648"/>
    <w:rsid w:val="00B12F18"/>
    <w:rsid w:val="00B13229"/>
    <w:rsid w:val="00B13B7C"/>
    <w:rsid w:val="00B13D6A"/>
    <w:rsid w:val="00B210AB"/>
    <w:rsid w:val="00B27777"/>
    <w:rsid w:val="00B368CD"/>
    <w:rsid w:val="00B37C61"/>
    <w:rsid w:val="00B37FB4"/>
    <w:rsid w:val="00B47F0C"/>
    <w:rsid w:val="00B51D9E"/>
    <w:rsid w:val="00B52A66"/>
    <w:rsid w:val="00B634BC"/>
    <w:rsid w:val="00B6695F"/>
    <w:rsid w:val="00B66C96"/>
    <w:rsid w:val="00B71608"/>
    <w:rsid w:val="00B7368B"/>
    <w:rsid w:val="00B75587"/>
    <w:rsid w:val="00B75C88"/>
    <w:rsid w:val="00B76405"/>
    <w:rsid w:val="00B76422"/>
    <w:rsid w:val="00B80B1D"/>
    <w:rsid w:val="00B8280A"/>
    <w:rsid w:val="00B844C4"/>
    <w:rsid w:val="00B84E20"/>
    <w:rsid w:val="00B86608"/>
    <w:rsid w:val="00B90710"/>
    <w:rsid w:val="00B9085A"/>
    <w:rsid w:val="00B9090A"/>
    <w:rsid w:val="00BA06C9"/>
    <w:rsid w:val="00BA37E1"/>
    <w:rsid w:val="00BA46FE"/>
    <w:rsid w:val="00BA7854"/>
    <w:rsid w:val="00BB4275"/>
    <w:rsid w:val="00BB42DE"/>
    <w:rsid w:val="00BB5B39"/>
    <w:rsid w:val="00BB7FDB"/>
    <w:rsid w:val="00BC2AC4"/>
    <w:rsid w:val="00BC77CB"/>
    <w:rsid w:val="00BD112E"/>
    <w:rsid w:val="00BD2C3E"/>
    <w:rsid w:val="00BD46C0"/>
    <w:rsid w:val="00BD4FD9"/>
    <w:rsid w:val="00BD6A96"/>
    <w:rsid w:val="00BD6EEA"/>
    <w:rsid w:val="00BE2F99"/>
    <w:rsid w:val="00BE373A"/>
    <w:rsid w:val="00BF23A1"/>
    <w:rsid w:val="00BF3699"/>
    <w:rsid w:val="00BF3903"/>
    <w:rsid w:val="00BF3CDF"/>
    <w:rsid w:val="00BF4AC1"/>
    <w:rsid w:val="00BF7BA6"/>
    <w:rsid w:val="00C00261"/>
    <w:rsid w:val="00C01A62"/>
    <w:rsid w:val="00C02AB1"/>
    <w:rsid w:val="00C067E9"/>
    <w:rsid w:val="00C06B14"/>
    <w:rsid w:val="00C1425A"/>
    <w:rsid w:val="00C179B9"/>
    <w:rsid w:val="00C17B55"/>
    <w:rsid w:val="00C24D9A"/>
    <w:rsid w:val="00C2561F"/>
    <w:rsid w:val="00C25902"/>
    <w:rsid w:val="00C368BC"/>
    <w:rsid w:val="00C373D9"/>
    <w:rsid w:val="00C43FFC"/>
    <w:rsid w:val="00C4423B"/>
    <w:rsid w:val="00C550A5"/>
    <w:rsid w:val="00C56E46"/>
    <w:rsid w:val="00C648E0"/>
    <w:rsid w:val="00C7069C"/>
    <w:rsid w:val="00C71B7A"/>
    <w:rsid w:val="00C7239C"/>
    <w:rsid w:val="00C7387F"/>
    <w:rsid w:val="00C74DD6"/>
    <w:rsid w:val="00C7607A"/>
    <w:rsid w:val="00C875CD"/>
    <w:rsid w:val="00C93FB9"/>
    <w:rsid w:val="00C94933"/>
    <w:rsid w:val="00C9798E"/>
    <w:rsid w:val="00C979BA"/>
    <w:rsid w:val="00CA11F6"/>
    <w:rsid w:val="00CA37B0"/>
    <w:rsid w:val="00CB169A"/>
    <w:rsid w:val="00CB1ED2"/>
    <w:rsid w:val="00CB3F79"/>
    <w:rsid w:val="00CB5950"/>
    <w:rsid w:val="00CC2386"/>
    <w:rsid w:val="00CC3B42"/>
    <w:rsid w:val="00CD1D1B"/>
    <w:rsid w:val="00CE1140"/>
    <w:rsid w:val="00CE5A66"/>
    <w:rsid w:val="00CF0264"/>
    <w:rsid w:val="00CF57DD"/>
    <w:rsid w:val="00D001B3"/>
    <w:rsid w:val="00D017C0"/>
    <w:rsid w:val="00D0275A"/>
    <w:rsid w:val="00D02D0F"/>
    <w:rsid w:val="00D07982"/>
    <w:rsid w:val="00D07A1B"/>
    <w:rsid w:val="00D13CF2"/>
    <w:rsid w:val="00D14D8F"/>
    <w:rsid w:val="00D150C2"/>
    <w:rsid w:val="00D16465"/>
    <w:rsid w:val="00D225F5"/>
    <w:rsid w:val="00D268C2"/>
    <w:rsid w:val="00D30A9A"/>
    <w:rsid w:val="00D31AC1"/>
    <w:rsid w:val="00D347AD"/>
    <w:rsid w:val="00D41C03"/>
    <w:rsid w:val="00D4331D"/>
    <w:rsid w:val="00D447F2"/>
    <w:rsid w:val="00D45352"/>
    <w:rsid w:val="00D5038E"/>
    <w:rsid w:val="00D54722"/>
    <w:rsid w:val="00D54741"/>
    <w:rsid w:val="00D55872"/>
    <w:rsid w:val="00D560B9"/>
    <w:rsid w:val="00D60354"/>
    <w:rsid w:val="00D668E3"/>
    <w:rsid w:val="00D703DF"/>
    <w:rsid w:val="00D74483"/>
    <w:rsid w:val="00D746A3"/>
    <w:rsid w:val="00D74DDC"/>
    <w:rsid w:val="00D82BEB"/>
    <w:rsid w:val="00D85212"/>
    <w:rsid w:val="00D8649F"/>
    <w:rsid w:val="00D873BB"/>
    <w:rsid w:val="00D901CD"/>
    <w:rsid w:val="00D93076"/>
    <w:rsid w:val="00D9368D"/>
    <w:rsid w:val="00D96913"/>
    <w:rsid w:val="00D97013"/>
    <w:rsid w:val="00DA286D"/>
    <w:rsid w:val="00DA5C1E"/>
    <w:rsid w:val="00DB2030"/>
    <w:rsid w:val="00DB3267"/>
    <w:rsid w:val="00DB5857"/>
    <w:rsid w:val="00DC1B90"/>
    <w:rsid w:val="00DC3693"/>
    <w:rsid w:val="00DD138C"/>
    <w:rsid w:val="00DD3043"/>
    <w:rsid w:val="00DE1C64"/>
    <w:rsid w:val="00DE1C8E"/>
    <w:rsid w:val="00DE2C4B"/>
    <w:rsid w:val="00DE4AAC"/>
    <w:rsid w:val="00DE510D"/>
    <w:rsid w:val="00DE78BD"/>
    <w:rsid w:val="00DF15B1"/>
    <w:rsid w:val="00DF2302"/>
    <w:rsid w:val="00DF377E"/>
    <w:rsid w:val="00DF46F6"/>
    <w:rsid w:val="00E0174E"/>
    <w:rsid w:val="00E01A9F"/>
    <w:rsid w:val="00E0433E"/>
    <w:rsid w:val="00E047F4"/>
    <w:rsid w:val="00E11628"/>
    <w:rsid w:val="00E16219"/>
    <w:rsid w:val="00E17814"/>
    <w:rsid w:val="00E23707"/>
    <w:rsid w:val="00E26AF0"/>
    <w:rsid w:val="00E279DC"/>
    <w:rsid w:val="00E30A3B"/>
    <w:rsid w:val="00E32562"/>
    <w:rsid w:val="00E35669"/>
    <w:rsid w:val="00E61A7C"/>
    <w:rsid w:val="00E65F7D"/>
    <w:rsid w:val="00E666AE"/>
    <w:rsid w:val="00E677AA"/>
    <w:rsid w:val="00E70AA2"/>
    <w:rsid w:val="00E735D9"/>
    <w:rsid w:val="00E739CA"/>
    <w:rsid w:val="00E73AE1"/>
    <w:rsid w:val="00E80ABC"/>
    <w:rsid w:val="00E86805"/>
    <w:rsid w:val="00E90409"/>
    <w:rsid w:val="00E90B5F"/>
    <w:rsid w:val="00E91A44"/>
    <w:rsid w:val="00E92440"/>
    <w:rsid w:val="00E928D1"/>
    <w:rsid w:val="00E946B8"/>
    <w:rsid w:val="00E94B61"/>
    <w:rsid w:val="00E975E9"/>
    <w:rsid w:val="00EA10EE"/>
    <w:rsid w:val="00EB07DC"/>
    <w:rsid w:val="00EB2AF8"/>
    <w:rsid w:val="00EB342B"/>
    <w:rsid w:val="00EB4CEB"/>
    <w:rsid w:val="00EB59BA"/>
    <w:rsid w:val="00EC0BC5"/>
    <w:rsid w:val="00EC2183"/>
    <w:rsid w:val="00EC50DF"/>
    <w:rsid w:val="00EC6216"/>
    <w:rsid w:val="00EC7C46"/>
    <w:rsid w:val="00ED0B35"/>
    <w:rsid w:val="00ED188F"/>
    <w:rsid w:val="00EE1242"/>
    <w:rsid w:val="00EE5100"/>
    <w:rsid w:val="00EE75AF"/>
    <w:rsid w:val="00EF0337"/>
    <w:rsid w:val="00EF295D"/>
    <w:rsid w:val="00EF4C3A"/>
    <w:rsid w:val="00EF5222"/>
    <w:rsid w:val="00EF651F"/>
    <w:rsid w:val="00EF6767"/>
    <w:rsid w:val="00F01FD3"/>
    <w:rsid w:val="00F050F6"/>
    <w:rsid w:val="00F06D1E"/>
    <w:rsid w:val="00F116F6"/>
    <w:rsid w:val="00F11CCF"/>
    <w:rsid w:val="00F14941"/>
    <w:rsid w:val="00F14EF4"/>
    <w:rsid w:val="00F17026"/>
    <w:rsid w:val="00F30343"/>
    <w:rsid w:val="00F30436"/>
    <w:rsid w:val="00F406DF"/>
    <w:rsid w:val="00F41D80"/>
    <w:rsid w:val="00F4207C"/>
    <w:rsid w:val="00F43AC4"/>
    <w:rsid w:val="00F51621"/>
    <w:rsid w:val="00F52C5E"/>
    <w:rsid w:val="00F5531D"/>
    <w:rsid w:val="00F55C59"/>
    <w:rsid w:val="00F603D1"/>
    <w:rsid w:val="00F60A9C"/>
    <w:rsid w:val="00F62FB3"/>
    <w:rsid w:val="00F6383F"/>
    <w:rsid w:val="00F65045"/>
    <w:rsid w:val="00F66198"/>
    <w:rsid w:val="00F706BE"/>
    <w:rsid w:val="00F76C24"/>
    <w:rsid w:val="00F842B8"/>
    <w:rsid w:val="00F84312"/>
    <w:rsid w:val="00F87B3E"/>
    <w:rsid w:val="00F976B1"/>
    <w:rsid w:val="00FA3F62"/>
    <w:rsid w:val="00FA4878"/>
    <w:rsid w:val="00FA5E58"/>
    <w:rsid w:val="00FB4868"/>
    <w:rsid w:val="00FB6A24"/>
    <w:rsid w:val="00FB7C9A"/>
    <w:rsid w:val="00FC11CF"/>
    <w:rsid w:val="00FC527E"/>
    <w:rsid w:val="00FD1426"/>
    <w:rsid w:val="00FD3AAA"/>
    <w:rsid w:val="00FD44F4"/>
    <w:rsid w:val="00FD4F21"/>
    <w:rsid w:val="00FD5358"/>
    <w:rsid w:val="00FD677E"/>
    <w:rsid w:val="00FD694E"/>
    <w:rsid w:val="00FE17DF"/>
    <w:rsid w:val="00FE3A73"/>
    <w:rsid w:val="00FF08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56FC"/>
    <w:pPr>
      <w:widowControl w:val="0"/>
    </w:pPr>
    <w:rPr>
      <w:kern w:val="2"/>
      <w:sz w:val="24"/>
      <w:szCs w:val="24"/>
    </w:rPr>
  </w:style>
  <w:style w:type="paragraph" w:styleId="1">
    <w:name w:val="heading 1"/>
    <w:basedOn w:val="a"/>
    <w:next w:val="a"/>
    <w:link w:val="10"/>
    <w:qFormat/>
    <w:rsid w:val="0008128A"/>
    <w:pPr>
      <w:keepNext/>
      <w:spacing w:line="420" w:lineRule="exact"/>
      <w:jc w:val="both"/>
      <w:outlineLvl w:val="0"/>
    </w:pPr>
    <w:rPr>
      <w:rFonts w:eastAsia="標楷體"/>
      <w:sz w:val="32"/>
      <w:szCs w:val="20"/>
    </w:rPr>
  </w:style>
  <w:style w:type="paragraph" w:styleId="6">
    <w:name w:val="heading 6"/>
    <w:basedOn w:val="a"/>
    <w:next w:val="a0"/>
    <w:link w:val="60"/>
    <w:qFormat/>
    <w:rsid w:val="0008128A"/>
    <w:pPr>
      <w:keepNext/>
      <w:spacing w:before="120" w:line="0" w:lineRule="atLeast"/>
      <w:jc w:val="both"/>
      <w:outlineLvl w:val="5"/>
    </w:pPr>
    <w:rPr>
      <w:rFonts w:ascii="細明體" w:eastAsia="細明體"/>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條文三"/>
    <w:basedOn w:val="a"/>
    <w:pPr>
      <w:tabs>
        <w:tab w:val="num" w:pos="1287"/>
      </w:tabs>
      <w:adjustRightInd w:val="0"/>
      <w:ind w:left="567" w:right="57"/>
      <w:jc w:val="both"/>
      <w:textAlignment w:val="baseline"/>
    </w:pPr>
    <w:rPr>
      <w:rFonts w:ascii="全真楷書" w:eastAsia="全真楷書"/>
      <w:sz w:val="28"/>
      <w:szCs w:val="20"/>
    </w:rPr>
  </w:style>
  <w:style w:type="paragraph" w:styleId="2">
    <w:name w:val="Body Text Indent 2"/>
    <w:basedOn w:val="a"/>
    <w:link w:val="20"/>
    <w:pPr>
      <w:spacing w:line="420" w:lineRule="exact"/>
      <w:ind w:left="2640" w:hanging="2640"/>
      <w:jc w:val="both"/>
    </w:pPr>
    <w:rPr>
      <w:rFonts w:ascii="標楷體" w:eastAsia="標楷體"/>
      <w:spacing w:val="30"/>
      <w:sz w:val="32"/>
      <w:szCs w:val="20"/>
    </w:rPr>
  </w:style>
  <w:style w:type="paragraph" w:styleId="a5">
    <w:name w:val="Body Text Indent"/>
    <w:basedOn w:val="a"/>
    <w:link w:val="a6"/>
    <w:pPr>
      <w:adjustRightInd w:val="0"/>
      <w:spacing w:line="360" w:lineRule="atLeast"/>
      <w:ind w:left="2280" w:hanging="2280"/>
      <w:jc w:val="both"/>
      <w:textAlignment w:val="baseline"/>
    </w:pPr>
    <w:rPr>
      <w:rFonts w:ascii="標楷體" w:eastAsia="標楷體"/>
      <w:spacing w:val="30"/>
      <w:kern w:val="0"/>
      <w:sz w:val="32"/>
      <w:szCs w:val="20"/>
    </w:rPr>
  </w:style>
  <w:style w:type="paragraph" w:customStyle="1" w:styleId="7">
    <w:name w:val="樣式7"/>
    <w:basedOn w:val="a"/>
    <w:pPr>
      <w:kinsoku w:val="0"/>
      <w:adjustRightInd w:val="0"/>
      <w:spacing w:line="360" w:lineRule="exact"/>
      <w:ind w:left="1361" w:hanging="1361"/>
      <w:textAlignment w:val="baseline"/>
    </w:pPr>
    <w:rPr>
      <w:rFonts w:eastAsia="全真楷書"/>
      <w:spacing w:val="14"/>
      <w:kern w:val="0"/>
      <w:szCs w:val="20"/>
    </w:rPr>
  </w:style>
  <w:style w:type="paragraph" w:styleId="Web">
    <w:name w:val="Normal (Web)"/>
    <w:basedOn w:val="a"/>
    <w:uiPriority w:val="99"/>
    <w:pPr>
      <w:widowControl/>
      <w:spacing w:before="100" w:beforeAutospacing="1" w:after="100" w:afterAutospacing="1"/>
    </w:pPr>
    <w:rPr>
      <w:rFonts w:ascii="新細明體"/>
      <w:kern w:val="0"/>
    </w:rPr>
  </w:style>
  <w:style w:type="paragraph" w:styleId="3">
    <w:name w:val="Body Text 3"/>
    <w:basedOn w:val="a"/>
    <w:pPr>
      <w:spacing w:line="240" w:lineRule="exact"/>
    </w:pPr>
    <w:rPr>
      <w:rFonts w:ascii="標楷體" w:eastAsia="標楷體"/>
      <w:spacing w:val="60"/>
      <w:kern w:val="16"/>
      <w:sz w:val="28"/>
      <w:szCs w:val="20"/>
    </w:rPr>
  </w:style>
  <w:style w:type="paragraph" w:customStyle="1" w:styleId="30">
    <w:name w:val="樣式3"/>
    <w:basedOn w:val="a"/>
    <w:pPr>
      <w:kinsoku w:val="0"/>
      <w:adjustRightInd w:val="0"/>
      <w:spacing w:line="360" w:lineRule="exact"/>
      <w:ind w:left="2098" w:hanging="510"/>
      <w:textAlignment w:val="baseline"/>
    </w:pPr>
    <w:rPr>
      <w:rFonts w:ascii="全真楷書" w:eastAsia="全真楷書"/>
      <w:spacing w:val="14"/>
      <w:kern w:val="0"/>
      <w:szCs w:val="20"/>
    </w:rPr>
  </w:style>
  <w:style w:type="paragraph" w:customStyle="1" w:styleId="19">
    <w:name w:val="樣式19"/>
    <w:basedOn w:val="a"/>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styleId="a7">
    <w:name w:val="Plain Text"/>
    <w:basedOn w:val="a"/>
    <w:link w:val="a8"/>
    <w:rPr>
      <w:rFonts w:ascii="細明體" w:eastAsia="細明體" w:hAnsi="Courier New"/>
      <w:szCs w:val="20"/>
    </w:rPr>
  </w:style>
  <w:style w:type="paragraph" w:customStyle="1" w:styleId="a9">
    <w:name w:val="條文一"/>
    <w:basedOn w:val="a"/>
    <w:pPr>
      <w:adjustRightInd w:val="0"/>
      <w:ind w:left="512" w:right="57" w:hanging="540"/>
      <w:jc w:val="both"/>
      <w:textAlignment w:val="baseline"/>
    </w:pPr>
    <w:rPr>
      <w:rFonts w:ascii="全真楷書" w:eastAsia="全真楷書"/>
      <w:sz w:val="28"/>
      <w:szCs w:val="20"/>
    </w:rPr>
  </w:style>
  <w:style w:type="paragraph" w:customStyle="1" w:styleId="aa">
    <w:name w:val="條文二"/>
    <w:basedOn w:val="a"/>
    <w:pPr>
      <w:adjustRightInd w:val="0"/>
      <w:ind w:left="512" w:right="57"/>
      <w:jc w:val="both"/>
      <w:textAlignment w:val="baseline"/>
    </w:pPr>
    <w:rPr>
      <w:rFonts w:ascii="全真楷書" w:eastAsia="全真楷書"/>
      <w:sz w:val="28"/>
      <w:szCs w:val="20"/>
    </w:rPr>
  </w:style>
  <w:style w:type="paragraph" w:customStyle="1" w:styleId="ab">
    <w:name w:val="(一)"/>
    <w:basedOn w:val="a"/>
    <w:pPr>
      <w:adjustRightInd w:val="0"/>
      <w:ind w:left="1361" w:right="57" w:hanging="794"/>
      <w:jc w:val="both"/>
      <w:textAlignment w:val="baseline"/>
    </w:pPr>
    <w:rPr>
      <w:rFonts w:ascii="全真楷書" w:eastAsia="全真楷書"/>
      <w:sz w:val="28"/>
      <w:szCs w:val="20"/>
    </w:rPr>
  </w:style>
  <w:style w:type="paragraph" w:customStyle="1" w:styleId="71">
    <w:name w:val="樣式71"/>
    <w:basedOn w:val="a"/>
    <w:pPr>
      <w:kinsoku w:val="0"/>
      <w:adjustRightInd w:val="0"/>
      <w:spacing w:line="360" w:lineRule="exact"/>
      <w:ind w:left="1599" w:hanging="1599"/>
      <w:textAlignment w:val="baseline"/>
    </w:pPr>
    <w:rPr>
      <w:rFonts w:eastAsia="全真楷書"/>
      <w:spacing w:val="14"/>
      <w:kern w:val="0"/>
      <w:szCs w:val="20"/>
    </w:rPr>
  </w:style>
  <w:style w:type="paragraph" w:styleId="ac">
    <w:name w:val="footer"/>
    <w:basedOn w:val="a"/>
    <w:link w:val="ad"/>
    <w:pPr>
      <w:tabs>
        <w:tab w:val="center" w:pos="4153"/>
        <w:tab w:val="right" w:pos="8306"/>
      </w:tabs>
      <w:snapToGrid w:val="0"/>
    </w:pPr>
    <w:rPr>
      <w:sz w:val="20"/>
      <w:szCs w:val="20"/>
    </w:rPr>
  </w:style>
  <w:style w:type="character" w:styleId="ae">
    <w:name w:val="page number"/>
    <w:basedOn w:val="a1"/>
  </w:style>
  <w:style w:type="paragraph" w:styleId="af">
    <w:name w:val="Date"/>
    <w:basedOn w:val="a"/>
    <w:next w:val="a"/>
    <w:link w:val="af0"/>
    <w:pPr>
      <w:jc w:val="right"/>
    </w:pPr>
    <w:rPr>
      <w:rFonts w:ascii="標楷體" w:eastAsia="標楷體"/>
      <w:spacing w:val="32"/>
      <w:sz w:val="32"/>
      <w:szCs w:val="20"/>
    </w:rPr>
  </w:style>
  <w:style w:type="paragraph" w:styleId="31">
    <w:name w:val="Body Text Indent 3"/>
    <w:basedOn w:val="a"/>
    <w:link w:val="32"/>
    <w:pPr>
      <w:spacing w:line="420" w:lineRule="exact"/>
      <w:ind w:leftChars="1051" w:left="2522"/>
      <w:jc w:val="both"/>
    </w:pPr>
    <w:rPr>
      <w:rFonts w:eastAsia="標楷體"/>
      <w:sz w:val="28"/>
    </w:rPr>
  </w:style>
  <w:style w:type="paragraph" w:customStyle="1" w:styleId="11">
    <w:name w:val="純文字1"/>
    <w:basedOn w:val="a"/>
    <w:pPr>
      <w:adjustRightInd w:val="0"/>
      <w:textAlignment w:val="baseline"/>
    </w:pPr>
    <w:rPr>
      <w:rFonts w:ascii="細明體" w:eastAsia="細明體" w:hAnsi="Courier New"/>
      <w:szCs w:val="20"/>
    </w:rPr>
  </w:style>
  <w:style w:type="paragraph" w:customStyle="1" w:styleId="af1">
    <w:name w:val="第十一條內文"/>
    <w:basedOn w:val="a"/>
    <w:pPr>
      <w:kinsoku w:val="0"/>
      <w:wordWrap w:val="0"/>
      <w:overflowPunct w:val="0"/>
      <w:autoSpaceDE w:val="0"/>
      <w:autoSpaceDN w:val="0"/>
      <w:adjustRightInd w:val="0"/>
      <w:ind w:left="823"/>
      <w:textDirection w:val="lrTbV"/>
      <w:textAlignment w:val="baseline"/>
    </w:pPr>
    <w:rPr>
      <w:rFonts w:ascii="全真楷書" w:eastAsia="華康楷書體W5"/>
      <w:kern w:val="0"/>
      <w:sz w:val="28"/>
      <w:szCs w:val="20"/>
    </w:rPr>
  </w:style>
  <w:style w:type="paragraph" w:customStyle="1" w:styleId="17">
    <w:name w:val="樣式17"/>
    <w:basedOn w:val="a"/>
    <w:pPr>
      <w:adjustRightInd w:val="0"/>
      <w:spacing w:before="120" w:line="360" w:lineRule="atLeast"/>
      <w:ind w:left="1418" w:hanging="1418"/>
      <w:jc w:val="both"/>
      <w:textAlignment w:val="baseline"/>
    </w:pPr>
    <w:rPr>
      <w:rFonts w:ascii="全真楷書" w:eastAsia="全真楷書"/>
      <w:kern w:val="0"/>
      <w:sz w:val="28"/>
      <w:szCs w:val="20"/>
    </w:rPr>
  </w:style>
  <w:style w:type="paragraph" w:customStyle="1" w:styleId="27">
    <w:name w:val="樣式27"/>
    <w:basedOn w:val="a"/>
    <w:pPr>
      <w:adjustRightInd w:val="0"/>
      <w:spacing w:line="360" w:lineRule="atLeast"/>
      <w:ind w:left="1418" w:firstLine="567"/>
      <w:jc w:val="both"/>
      <w:textAlignment w:val="baseline"/>
    </w:pPr>
    <w:rPr>
      <w:rFonts w:ascii="全真楷書" w:eastAsia="全真楷書"/>
      <w:kern w:val="0"/>
      <w:sz w:val="28"/>
      <w:szCs w:val="20"/>
    </w:rPr>
  </w:style>
  <w:style w:type="paragraph" w:customStyle="1" w:styleId="21">
    <w:name w:val="本文 21"/>
    <w:basedOn w:val="a"/>
    <w:pPr>
      <w:adjustRightInd w:val="0"/>
      <w:ind w:left="720"/>
      <w:textAlignment w:val="baseline"/>
    </w:pPr>
    <w:rPr>
      <w:szCs w:val="20"/>
    </w:rPr>
  </w:style>
  <w:style w:type="paragraph" w:customStyle="1" w:styleId="210">
    <w:name w:val="本文縮排 21"/>
    <w:basedOn w:val="a"/>
    <w:pPr>
      <w:adjustRightInd w:val="0"/>
      <w:ind w:left="1260"/>
      <w:textAlignment w:val="baseline"/>
    </w:pPr>
    <w:rPr>
      <w:szCs w:val="20"/>
    </w:rPr>
  </w:style>
  <w:style w:type="paragraph" w:customStyle="1" w:styleId="0">
    <w:name w:val="樣式0"/>
    <w:basedOn w:val="a"/>
    <w:pPr>
      <w:adjustRightInd w:val="0"/>
      <w:spacing w:before="120" w:line="240" w:lineRule="atLeast"/>
      <w:ind w:left="567" w:hanging="567"/>
      <w:jc w:val="both"/>
      <w:textAlignment w:val="baseline"/>
    </w:pPr>
    <w:rPr>
      <w:rFonts w:eastAsia="全真楷書"/>
      <w:kern w:val="0"/>
      <w:sz w:val="28"/>
      <w:szCs w:val="20"/>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0">
    <w:name w:val="本文縮排 31"/>
    <w:basedOn w:val="a"/>
    <w:pPr>
      <w:adjustRightInd w:val="0"/>
      <w:ind w:left="720" w:hanging="720"/>
      <w:textAlignment w:val="baseline"/>
    </w:pPr>
    <w:rPr>
      <w:szCs w:val="20"/>
    </w:rPr>
  </w:style>
  <w:style w:type="paragraph" w:customStyle="1" w:styleId="af2">
    <w:name w:val="一"/>
    <w:basedOn w:val="a"/>
    <w:pPr>
      <w:kinsoku w:val="0"/>
      <w:adjustRightInd w:val="0"/>
      <w:spacing w:before="120" w:after="60" w:line="300" w:lineRule="auto"/>
      <w:ind w:left="567" w:hanging="567"/>
      <w:textAlignment w:val="baseline"/>
    </w:pPr>
    <w:rPr>
      <w:rFonts w:ascii="華康細明體" w:eastAsia="華康細明體"/>
      <w:spacing w:val="10"/>
      <w:kern w:val="0"/>
      <w:sz w:val="28"/>
      <w:szCs w:val="20"/>
    </w:rPr>
  </w:style>
  <w:style w:type="paragraph" w:customStyle="1" w:styleId="12">
    <w:name w:val="1."/>
    <w:basedOn w:val="a"/>
    <w:pPr>
      <w:kinsoku w:val="0"/>
      <w:adjustRightInd w:val="0"/>
      <w:spacing w:line="288" w:lineRule="auto"/>
      <w:ind w:left="1020" w:hanging="340"/>
      <w:textAlignment w:val="baseline"/>
    </w:pPr>
    <w:rPr>
      <w:rFonts w:ascii="華康細明體" w:eastAsia="華康細明體"/>
      <w:spacing w:val="10"/>
      <w:kern w:val="0"/>
      <w:sz w:val="28"/>
      <w:szCs w:val="20"/>
    </w:rPr>
  </w:style>
  <w:style w:type="paragraph" w:customStyle="1" w:styleId="5">
    <w:name w:val="樣式5"/>
    <w:basedOn w:val="a"/>
    <w:pPr>
      <w:kinsoku w:val="0"/>
      <w:adjustRightInd w:val="0"/>
      <w:spacing w:line="360" w:lineRule="exact"/>
      <w:ind w:left="794"/>
      <w:textAlignment w:val="baseline"/>
    </w:pPr>
    <w:rPr>
      <w:rFonts w:eastAsia="全真楷書"/>
      <w:spacing w:val="14"/>
      <w:kern w:val="0"/>
      <w:szCs w:val="20"/>
    </w:rPr>
  </w:style>
  <w:style w:type="paragraph" w:customStyle="1" w:styleId="23">
    <w:name w:val="樣式2"/>
    <w:basedOn w:val="a"/>
    <w:pPr>
      <w:kinsoku w:val="0"/>
      <w:adjustRightInd w:val="0"/>
      <w:spacing w:line="360" w:lineRule="exact"/>
      <w:ind w:left="1077" w:hanging="1077"/>
      <w:textAlignment w:val="baseline"/>
    </w:pPr>
    <w:rPr>
      <w:rFonts w:eastAsia="全真楷書"/>
      <w:spacing w:val="14"/>
      <w:kern w:val="0"/>
      <w:szCs w:val="20"/>
    </w:rPr>
  </w:style>
  <w:style w:type="paragraph" w:customStyle="1" w:styleId="13">
    <w:name w:val="區塊文字1"/>
    <w:basedOn w:val="a"/>
    <w:pPr>
      <w:adjustRightInd w:val="0"/>
      <w:spacing w:line="300" w:lineRule="atLeast"/>
      <w:ind w:left="567" w:right="-17" w:hanging="567"/>
      <w:jc w:val="both"/>
      <w:textDirection w:val="lrTbV"/>
      <w:textAlignment w:val="baseline"/>
    </w:pPr>
    <w:rPr>
      <w:rFonts w:ascii="新細明體"/>
      <w:szCs w:val="20"/>
    </w:rPr>
  </w:style>
  <w:style w:type="paragraph" w:customStyle="1" w:styleId="61">
    <w:name w:val="樣式6"/>
    <w:basedOn w:val="23"/>
  </w:style>
  <w:style w:type="paragraph" w:customStyle="1" w:styleId="af3">
    <w:name w:val="內縮"/>
    <w:basedOn w:val="a"/>
    <w:pPr>
      <w:widowControl/>
      <w:autoSpaceDE w:val="0"/>
      <w:autoSpaceDN w:val="0"/>
      <w:adjustRightInd w:val="0"/>
      <w:spacing w:line="560" w:lineRule="atLeast"/>
      <w:ind w:left="600" w:right="-726" w:hanging="600"/>
      <w:jc w:val="both"/>
      <w:textAlignment w:val="center"/>
    </w:pPr>
    <w:rPr>
      <w:rFonts w:ascii="全真楷書" w:eastAsia="全真楷書"/>
      <w:kern w:val="0"/>
      <w:sz w:val="32"/>
      <w:szCs w:val="20"/>
    </w:rPr>
  </w:style>
  <w:style w:type="paragraph" w:customStyle="1" w:styleId="af4">
    <w:name w:val="第一條"/>
    <w:basedOn w:val="a"/>
    <w:pPr>
      <w:kinsoku w:val="0"/>
      <w:wordWrap w:val="0"/>
      <w:overflowPunct w:val="0"/>
      <w:autoSpaceDE w:val="0"/>
      <w:autoSpaceDN w:val="0"/>
      <w:adjustRightInd w:val="0"/>
      <w:ind w:left="1134" w:hanging="1134"/>
      <w:textDirection w:val="lrTbV"/>
      <w:textAlignment w:val="baseline"/>
    </w:pPr>
    <w:rPr>
      <w:rFonts w:eastAsia="華康楷書體W5"/>
      <w:kern w:val="0"/>
      <w:sz w:val="28"/>
      <w:szCs w:val="20"/>
    </w:rPr>
  </w:style>
  <w:style w:type="paragraph" w:customStyle="1" w:styleId="af5">
    <w:name w:val="第十一條"/>
    <w:basedOn w:val="af4"/>
    <w:pPr>
      <w:ind w:left="1418" w:hanging="1418"/>
    </w:pPr>
    <w:rPr>
      <w:rFonts w:ascii="全真楷書"/>
    </w:rPr>
  </w:style>
  <w:style w:type="paragraph" w:customStyle="1" w:styleId="110">
    <w:name w:val="標題 11"/>
    <w:basedOn w:val="a"/>
    <w:next w:val="a"/>
    <w:pPr>
      <w:adjustRightInd w:val="0"/>
      <w:spacing w:before="360" w:after="360" w:line="360" w:lineRule="atLeast"/>
      <w:textAlignment w:val="baseline"/>
    </w:pPr>
    <w:rPr>
      <w:rFonts w:ascii="細明體" w:eastAsia="細明體"/>
      <w:b/>
      <w:noProof/>
      <w:kern w:val="0"/>
      <w:sz w:val="60"/>
      <w:szCs w:val="20"/>
    </w:rPr>
  </w:style>
  <w:style w:type="character" w:customStyle="1" w:styleId="cbottom1">
    <w:name w:val="cbottom1"/>
    <w:rPr>
      <w:rFonts w:ascii="Arial" w:hAnsi="Arial" w:cs="Arial" w:hint="default"/>
      <w:color w:val="5B5B5B"/>
      <w:sz w:val="20"/>
      <w:szCs w:val="20"/>
    </w:rPr>
  </w:style>
  <w:style w:type="paragraph" w:styleId="af6">
    <w:name w:val="Body Text"/>
    <w:basedOn w:val="a"/>
    <w:link w:val="af7"/>
    <w:rsid w:val="005C4A81"/>
    <w:pPr>
      <w:spacing w:after="120"/>
    </w:pPr>
  </w:style>
  <w:style w:type="paragraph" w:customStyle="1" w:styleId="af8">
    <w:name w:val="字元 字元 字元"/>
    <w:basedOn w:val="a"/>
    <w:autoRedefine/>
    <w:rsid w:val="00D668E3"/>
    <w:pPr>
      <w:snapToGrid w:val="0"/>
      <w:spacing w:line="280" w:lineRule="exact"/>
      <w:ind w:left="504" w:hangingChars="200" w:hanging="504"/>
      <w:jc w:val="both"/>
    </w:pPr>
    <w:rPr>
      <w:rFonts w:eastAsia="標楷體" w:hAnsi="標楷體"/>
      <w:bCs/>
      <w:spacing w:val="6"/>
    </w:rPr>
  </w:style>
  <w:style w:type="paragraph" w:styleId="af9">
    <w:name w:val="header"/>
    <w:basedOn w:val="a"/>
    <w:link w:val="afa"/>
    <w:rsid w:val="00D001B3"/>
    <w:pPr>
      <w:tabs>
        <w:tab w:val="center" w:pos="4153"/>
        <w:tab w:val="right" w:pos="8306"/>
      </w:tabs>
      <w:snapToGrid w:val="0"/>
    </w:pPr>
    <w:rPr>
      <w:sz w:val="20"/>
      <w:szCs w:val="20"/>
    </w:rPr>
  </w:style>
  <w:style w:type="character" w:customStyle="1" w:styleId="afa">
    <w:name w:val="頁首 字元"/>
    <w:link w:val="af9"/>
    <w:rsid w:val="00D001B3"/>
    <w:rPr>
      <w:kern w:val="2"/>
    </w:rPr>
  </w:style>
  <w:style w:type="paragraph" w:styleId="afb">
    <w:name w:val="Balloon Text"/>
    <w:basedOn w:val="a"/>
    <w:link w:val="afc"/>
    <w:rsid w:val="00660C0B"/>
    <w:rPr>
      <w:rFonts w:ascii="Cambria" w:hAnsi="Cambria"/>
      <w:sz w:val="18"/>
      <w:szCs w:val="18"/>
    </w:rPr>
  </w:style>
  <w:style w:type="character" w:customStyle="1" w:styleId="afc">
    <w:name w:val="註解方塊文字 字元"/>
    <w:link w:val="afb"/>
    <w:rsid w:val="00660C0B"/>
    <w:rPr>
      <w:rFonts w:ascii="Cambria" w:eastAsia="新細明體" w:hAnsi="Cambria" w:cs="Times New Roman"/>
      <w:kern w:val="2"/>
      <w:sz w:val="18"/>
      <w:szCs w:val="18"/>
    </w:rPr>
  </w:style>
  <w:style w:type="character" w:customStyle="1" w:styleId="10">
    <w:name w:val="標題 1 字元"/>
    <w:link w:val="1"/>
    <w:rsid w:val="0008128A"/>
    <w:rPr>
      <w:rFonts w:eastAsia="標楷體"/>
      <w:kern w:val="2"/>
      <w:sz w:val="32"/>
    </w:rPr>
  </w:style>
  <w:style w:type="character" w:customStyle="1" w:styleId="60">
    <w:name w:val="標題 6 字元"/>
    <w:link w:val="6"/>
    <w:rsid w:val="0008128A"/>
    <w:rPr>
      <w:rFonts w:ascii="細明體" w:eastAsia="細明體"/>
      <w:b/>
      <w:kern w:val="2"/>
    </w:rPr>
  </w:style>
  <w:style w:type="paragraph" w:styleId="a0">
    <w:name w:val="Normal Indent"/>
    <w:basedOn w:val="a"/>
    <w:rsid w:val="0008128A"/>
    <w:pPr>
      <w:widowControl/>
      <w:ind w:left="720"/>
    </w:pPr>
    <w:rPr>
      <w:kern w:val="0"/>
    </w:rPr>
  </w:style>
  <w:style w:type="character" w:customStyle="1" w:styleId="a6">
    <w:name w:val="本文縮排 字元"/>
    <w:link w:val="a5"/>
    <w:rsid w:val="0008128A"/>
    <w:rPr>
      <w:rFonts w:ascii="標楷體" w:eastAsia="標楷體"/>
      <w:spacing w:val="30"/>
      <w:sz w:val="32"/>
    </w:rPr>
  </w:style>
  <w:style w:type="character" w:customStyle="1" w:styleId="af7">
    <w:name w:val="本文 字元"/>
    <w:link w:val="af6"/>
    <w:rsid w:val="0008128A"/>
    <w:rPr>
      <w:kern w:val="2"/>
      <w:sz w:val="24"/>
      <w:szCs w:val="24"/>
    </w:rPr>
  </w:style>
  <w:style w:type="character" w:customStyle="1" w:styleId="20">
    <w:name w:val="本文縮排 2 字元"/>
    <w:link w:val="2"/>
    <w:rsid w:val="0008128A"/>
    <w:rPr>
      <w:rFonts w:ascii="標楷體" w:eastAsia="標楷體"/>
      <w:spacing w:val="30"/>
      <w:kern w:val="2"/>
      <w:sz w:val="32"/>
    </w:rPr>
  </w:style>
  <w:style w:type="character" w:customStyle="1" w:styleId="32">
    <w:name w:val="本文縮排 3 字元"/>
    <w:link w:val="31"/>
    <w:rsid w:val="0008128A"/>
    <w:rPr>
      <w:rFonts w:eastAsia="標楷體"/>
      <w:kern w:val="2"/>
      <w:sz w:val="28"/>
      <w:szCs w:val="24"/>
    </w:rPr>
  </w:style>
  <w:style w:type="paragraph" w:customStyle="1" w:styleId="A-2">
    <w:name w:val="A-2"/>
    <w:rsid w:val="0008128A"/>
    <w:pPr>
      <w:widowControl w:val="0"/>
      <w:autoSpaceDE w:val="0"/>
      <w:autoSpaceDN w:val="0"/>
      <w:adjustRightInd w:val="0"/>
      <w:spacing w:line="400" w:lineRule="atLeast"/>
      <w:textAlignment w:val="baseline"/>
    </w:pPr>
    <w:rPr>
      <w:rFonts w:ascii="華康中楷體" w:eastAsia="華康中楷體"/>
      <w:color w:val="000000"/>
      <w:sz w:val="28"/>
    </w:rPr>
  </w:style>
  <w:style w:type="paragraph" w:styleId="24">
    <w:name w:val="Body Text 2"/>
    <w:basedOn w:val="a"/>
    <w:link w:val="25"/>
    <w:rsid w:val="0008128A"/>
    <w:pPr>
      <w:jc w:val="both"/>
    </w:pPr>
    <w:rPr>
      <w:rFonts w:ascii="標楷體" w:eastAsia="標楷體"/>
      <w:spacing w:val="32"/>
      <w:sz w:val="28"/>
      <w:szCs w:val="20"/>
    </w:rPr>
  </w:style>
  <w:style w:type="character" w:customStyle="1" w:styleId="25">
    <w:name w:val="本文 2 字元"/>
    <w:link w:val="24"/>
    <w:rsid w:val="0008128A"/>
    <w:rPr>
      <w:rFonts w:ascii="標楷體" w:eastAsia="標楷體"/>
      <w:spacing w:val="32"/>
      <w:kern w:val="2"/>
      <w:sz w:val="28"/>
    </w:rPr>
  </w:style>
  <w:style w:type="character" w:customStyle="1" w:styleId="ad">
    <w:name w:val="頁尾 字元"/>
    <w:link w:val="ac"/>
    <w:rsid w:val="0008128A"/>
    <w:rPr>
      <w:kern w:val="2"/>
    </w:rPr>
  </w:style>
  <w:style w:type="character" w:customStyle="1" w:styleId="af0">
    <w:name w:val="日期 字元"/>
    <w:link w:val="af"/>
    <w:rsid w:val="0008128A"/>
    <w:rPr>
      <w:rFonts w:ascii="標楷體" w:eastAsia="標楷體"/>
      <w:spacing w:val="32"/>
      <w:kern w:val="2"/>
      <w:sz w:val="32"/>
    </w:rPr>
  </w:style>
  <w:style w:type="character" w:customStyle="1" w:styleId="a8">
    <w:name w:val="純文字 字元"/>
    <w:link w:val="a7"/>
    <w:rsid w:val="0008128A"/>
    <w:rPr>
      <w:rFonts w:ascii="細明體" w:eastAsia="細明體" w:hAnsi="Courier New"/>
      <w:kern w:val="2"/>
      <w:sz w:val="24"/>
    </w:rPr>
  </w:style>
  <w:style w:type="paragraph" w:styleId="afd">
    <w:name w:val="List Paragraph"/>
    <w:basedOn w:val="a"/>
    <w:link w:val="afe"/>
    <w:uiPriority w:val="34"/>
    <w:qFormat/>
    <w:rsid w:val="0008128A"/>
    <w:pPr>
      <w:ind w:leftChars="200" w:left="480"/>
    </w:pPr>
    <w:rPr>
      <w:rFonts w:ascii="Calibri" w:hAnsi="Calibri"/>
      <w:szCs w:val="22"/>
    </w:rPr>
  </w:style>
  <w:style w:type="paragraph" w:customStyle="1" w:styleId="msolistparagraph0">
    <w:name w:val="msolistparagraph"/>
    <w:basedOn w:val="a"/>
    <w:rsid w:val="0008128A"/>
    <w:pPr>
      <w:widowControl/>
      <w:spacing w:after="200" w:line="276" w:lineRule="auto"/>
      <w:ind w:left="720"/>
      <w:contextualSpacing/>
    </w:pPr>
    <w:rPr>
      <w:rFonts w:ascii="Calibri" w:hAnsi="Calibri"/>
      <w:kern w:val="0"/>
      <w:sz w:val="22"/>
      <w:szCs w:val="22"/>
    </w:rPr>
  </w:style>
  <w:style w:type="paragraph" w:styleId="aff">
    <w:name w:val="Block Text"/>
    <w:basedOn w:val="a"/>
    <w:rsid w:val="0008128A"/>
    <w:pPr>
      <w:adjustRightInd w:val="0"/>
      <w:spacing w:before="120"/>
      <w:ind w:left="851" w:right="57" w:hanging="284"/>
      <w:jc w:val="both"/>
      <w:textAlignment w:val="baseline"/>
    </w:pPr>
    <w:rPr>
      <w:rFonts w:ascii="全真楷書" w:eastAsia="全真楷書"/>
      <w:sz w:val="28"/>
      <w:szCs w:val="20"/>
    </w:rPr>
  </w:style>
  <w:style w:type="paragraph" w:styleId="aff0">
    <w:name w:val="Salutation"/>
    <w:basedOn w:val="a"/>
    <w:next w:val="a"/>
    <w:link w:val="aff1"/>
    <w:rsid w:val="0008128A"/>
    <w:rPr>
      <w:rFonts w:ascii="標楷體" w:eastAsia="標楷體" w:hAnsi="標楷體"/>
      <w:spacing w:val="30"/>
      <w:kern w:val="0"/>
    </w:rPr>
  </w:style>
  <w:style w:type="character" w:customStyle="1" w:styleId="aff1">
    <w:name w:val="問候 字元"/>
    <w:link w:val="aff0"/>
    <w:rsid w:val="0008128A"/>
    <w:rPr>
      <w:rFonts w:ascii="標楷體" w:eastAsia="標楷體" w:hAnsi="標楷體"/>
      <w:spacing w:val="30"/>
      <w:sz w:val="24"/>
      <w:szCs w:val="24"/>
    </w:rPr>
  </w:style>
  <w:style w:type="paragraph" w:styleId="aff2">
    <w:name w:val="Closing"/>
    <w:basedOn w:val="a"/>
    <w:link w:val="aff3"/>
    <w:rsid w:val="0008128A"/>
    <w:pPr>
      <w:ind w:leftChars="1800" w:left="100"/>
    </w:pPr>
    <w:rPr>
      <w:rFonts w:ascii="標楷體" w:eastAsia="標楷體" w:hAnsi="標楷體"/>
      <w:spacing w:val="30"/>
      <w:kern w:val="0"/>
    </w:rPr>
  </w:style>
  <w:style w:type="character" w:customStyle="1" w:styleId="aff3">
    <w:name w:val="結語 字元"/>
    <w:link w:val="aff2"/>
    <w:rsid w:val="0008128A"/>
    <w:rPr>
      <w:rFonts w:ascii="標楷體" w:eastAsia="標楷體" w:hAnsi="標楷體"/>
      <w:spacing w:val="30"/>
      <w:sz w:val="24"/>
      <w:szCs w:val="24"/>
    </w:rPr>
  </w:style>
  <w:style w:type="character" w:styleId="aff4">
    <w:name w:val="annotation reference"/>
    <w:rsid w:val="005652C1"/>
    <w:rPr>
      <w:sz w:val="18"/>
      <w:szCs w:val="18"/>
    </w:rPr>
  </w:style>
  <w:style w:type="paragraph" w:styleId="aff5">
    <w:name w:val="annotation text"/>
    <w:basedOn w:val="a"/>
    <w:link w:val="aff6"/>
    <w:rsid w:val="005652C1"/>
  </w:style>
  <w:style w:type="character" w:customStyle="1" w:styleId="aff6">
    <w:name w:val="註解文字 字元"/>
    <w:link w:val="aff5"/>
    <w:rsid w:val="005652C1"/>
    <w:rPr>
      <w:kern w:val="2"/>
      <w:sz w:val="24"/>
      <w:szCs w:val="24"/>
    </w:rPr>
  </w:style>
  <w:style w:type="paragraph" w:styleId="aff7">
    <w:name w:val="annotation subject"/>
    <w:basedOn w:val="aff5"/>
    <w:next w:val="aff5"/>
    <w:link w:val="aff8"/>
    <w:rsid w:val="005652C1"/>
    <w:rPr>
      <w:b/>
      <w:bCs/>
    </w:rPr>
  </w:style>
  <w:style w:type="character" w:customStyle="1" w:styleId="aff8">
    <w:name w:val="註解主旨 字元"/>
    <w:link w:val="aff7"/>
    <w:rsid w:val="005652C1"/>
    <w:rPr>
      <w:b/>
      <w:bCs/>
      <w:kern w:val="2"/>
      <w:sz w:val="24"/>
      <w:szCs w:val="24"/>
    </w:rPr>
  </w:style>
  <w:style w:type="paragraph" w:customStyle="1" w:styleId="Default">
    <w:name w:val="Default"/>
    <w:rsid w:val="005652C1"/>
    <w:pPr>
      <w:widowControl w:val="0"/>
      <w:autoSpaceDE w:val="0"/>
      <w:autoSpaceDN w:val="0"/>
      <w:adjustRightInd w:val="0"/>
    </w:pPr>
    <w:rPr>
      <w:rFonts w:ascii="標楷體" w:hAnsi="標楷體" w:cs="標楷體"/>
      <w:color w:val="000000"/>
      <w:sz w:val="24"/>
      <w:szCs w:val="24"/>
    </w:rPr>
  </w:style>
  <w:style w:type="character" w:styleId="aff9">
    <w:name w:val="Hyperlink"/>
    <w:rsid w:val="004B3C1D"/>
    <w:rPr>
      <w:rFonts w:cs="Times New Roman"/>
      <w:color w:val="0000FF"/>
      <w:u w:val="single"/>
    </w:rPr>
  </w:style>
  <w:style w:type="character" w:styleId="affa">
    <w:name w:val="Placeholder Text"/>
    <w:basedOn w:val="a1"/>
    <w:uiPriority w:val="99"/>
    <w:semiHidden/>
    <w:rsid w:val="00D30A9A"/>
    <w:rPr>
      <w:color w:val="808080"/>
    </w:rPr>
  </w:style>
  <w:style w:type="character" w:customStyle="1" w:styleId="apple-converted-space">
    <w:name w:val="apple-converted-space"/>
    <w:rsid w:val="0086137E"/>
    <w:rPr>
      <w:rFonts w:ascii="Times New Roman" w:hAnsi="Times New Roman" w:cs="Times New Roman"/>
    </w:rPr>
  </w:style>
  <w:style w:type="character" w:customStyle="1" w:styleId="afe">
    <w:name w:val="清單段落 字元"/>
    <w:link w:val="afd"/>
    <w:uiPriority w:val="34"/>
    <w:rsid w:val="005A5531"/>
    <w:rPr>
      <w:rFonts w:ascii="Calibri" w:hAnsi="Calibri"/>
      <w:kern w:val="2"/>
      <w:sz w:val="24"/>
      <w:szCs w:val="22"/>
    </w:rPr>
  </w:style>
  <w:style w:type="paragraph" w:customStyle="1" w:styleId="3-3">
    <w:name w:val="本文3-3"/>
    <w:basedOn w:val="3"/>
    <w:rsid w:val="00120E53"/>
    <w:pPr>
      <w:spacing w:line="240" w:lineRule="auto"/>
      <w:ind w:leftChars="500" w:left="1620" w:hangingChars="150" w:hanging="420"/>
    </w:pPr>
    <w:rPr>
      <w:rFonts w:cs="標楷體"/>
      <w:spacing w:val="0"/>
      <w:kern w:val="2"/>
      <w:szCs w:val="28"/>
    </w:rPr>
  </w:style>
  <w:style w:type="paragraph" w:customStyle="1" w:styleId="26">
    <w:name w:val="純文字2"/>
    <w:basedOn w:val="a"/>
    <w:rsid w:val="007637A2"/>
    <w:pPr>
      <w:adjustRightInd w:val="0"/>
      <w:textAlignment w:val="baseline"/>
    </w:pPr>
    <w:rPr>
      <w:rFonts w:ascii="細明體" w:eastAsia="細明體" w:hAnsi="Courier New"/>
      <w:szCs w:val="20"/>
    </w:rPr>
  </w:style>
  <w:style w:type="paragraph" w:customStyle="1" w:styleId="220">
    <w:name w:val="本文 22"/>
    <w:basedOn w:val="a"/>
    <w:rsid w:val="007637A2"/>
    <w:pPr>
      <w:adjustRightInd w:val="0"/>
      <w:ind w:left="720"/>
      <w:textAlignment w:val="baseline"/>
    </w:pPr>
    <w:rPr>
      <w:szCs w:val="20"/>
    </w:rPr>
  </w:style>
  <w:style w:type="paragraph" w:customStyle="1" w:styleId="221">
    <w:name w:val="本文縮排 22"/>
    <w:basedOn w:val="a"/>
    <w:rsid w:val="007637A2"/>
    <w:pPr>
      <w:adjustRightInd w:val="0"/>
      <w:ind w:left="1260"/>
      <w:textAlignment w:val="baseline"/>
    </w:pPr>
    <w:rPr>
      <w:szCs w:val="20"/>
    </w:rPr>
  </w:style>
  <w:style w:type="paragraph" w:customStyle="1" w:styleId="320">
    <w:name w:val="本文縮排 32"/>
    <w:basedOn w:val="a"/>
    <w:rsid w:val="007637A2"/>
    <w:pPr>
      <w:adjustRightInd w:val="0"/>
      <w:ind w:left="720" w:hanging="720"/>
      <w:textAlignment w:val="baseline"/>
    </w:pPr>
    <w:rPr>
      <w:szCs w:val="20"/>
    </w:rPr>
  </w:style>
  <w:style w:type="paragraph" w:customStyle="1" w:styleId="28">
    <w:name w:val="區塊文字2"/>
    <w:basedOn w:val="a"/>
    <w:rsid w:val="007637A2"/>
    <w:pPr>
      <w:adjustRightInd w:val="0"/>
      <w:spacing w:line="300" w:lineRule="atLeast"/>
      <w:ind w:left="567" w:right="-17" w:hanging="567"/>
      <w:jc w:val="both"/>
      <w:textDirection w:val="lrTbV"/>
      <w:textAlignment w:val="baseline"/>
    </w:pPr>
    <w:rPr>
      <w:rFonts w:ascii="新細明體"/>
      <w:szCs w:val="20"/>
    </w:rPr>
  </w:style>
  <w:style w:type="paragraph" w:customStyle="1" w:styleId="120">
    <w:name w:val="標題 12"/>
    <w:basedOn w:val="a"/>
    <w:next w:val="a"/>
    <w:rsid w:val="007637A2"/>
    <w:pPr>
      <w:adjustRightInd w:val="0"/>
      <w:spacing w:before="360" w:after="360" w:line="360" w:lineRule="atLeast"/>
      <w:textAlignment w:val="baseline"/>
    </w:pPr>
    <w:rPr>
      <w:rFonts w:ascii="細明體" w:eastAsia="細明體"/>
      <w:b/>
      <w:noProof/>
      <w:kern w:val="0"/>
      <w:sz w:val="60"/>
      <w:szCs w:val="20"/>
    </w:rPr>
  </w:style>
  <w:style w:type="paragraph" w:customStyle="1" w:styleId="affb">
    <w:name w:val="第一條內文"/>
    <w:basedOn w:val="a"/>
    <w:rsid w:val="007637A2"/>
    <w:pPr>
      <w:kinsoku w:val="0"/>
      <w:wordWrap w:val="0"/>
      <w:overflowPunct w:val="0"/>
      <w:autoSpaceDE w:val="0"/>
      <w:autoSpaceDN w:val="0"/>
      <w:adjustRightInd w:val="0"/>
      <w:ind w:left="567"/>
      <w:textDirection w:val="lrTbV"/>
      <w:textAlignment w:val="baseline"/>
    </w:pPr>
    <w:rPr>
      <w:rFonts w:ascii="全真楷書" w:eastAsia="華康楷書體W5"/>
      <w:kern w:val="0"/>
      <w:sz w:val="28"/>
      <w:szCs w:val="20"/>
    </w:rPr>
  </w:style>
  <w:style w:type="paragraph" w:customStyle="1" w:styleId="affc">
    <w:name w:val="第二十一條"/>
    <w:basedOn w:val="af4"/>
    <w:rsid w:val="007637A2"/>
  </w:style>
  <w:style w:type="paragraph" w:styleId="HTML">
    <w:name w:val="HTML Preformatted"/>
    <w:basedOn w:val="a"/>
    <w:link w:val="HTML0"/>
    <w:rsid w:val="007637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rPr>
  </w:style>
  <w:style w:type="character" w:customStyle="1" w:styleId="HTML0">
    <w:name w:val="HTML 預設格式 字元"/>
    <w:basedOn w:val="a1"/>
    <w:link w:val="HTML"/>
    <w:rsid w:val="007637A2"/>
    <w:rPr>
      <w:rFonts w:ascii="細明體" w:eastAsia="細明體" w:hAnsi="Courier New"/>
    </w:rPr>
  </w:style>
  <w:style w:type="paragraph" w:customStyle="1" w:styleId="affd">
    <w:name w:val="字元 字元 字元 字元 字元 字元"/>
    <w:basedOn w:val="a"/>
    <w:autoRedefine/>
    <w:rsid w:val="007637A2"/>
    <w:pPr>
      <w:snapToGrid w:val="0"/>
      <w:spacing w:line="280" w:lineRule="exact"/>
      <w:ind w:left="504" w:hangingChars="200" w:hanging="504"/>
      <w:jc w:val="both"/>
    </w:pPr>
    <w:rPr>
      <w:rFonts w:eastAsia="標楷體" w:hAnsi="標楷體"/>
      <w:bCs/>
      <w:spacing w:val="6"/>
    </w:rPr>
  </w:style>
  <w:style w:type="table" w:styleId="affe">
    <w:name w:val="Table Grid"/>
    <w:basedOn w:val="a2"/>
    <w:uiPriority w:val="59"/>
    <w:rsid w:val="00296EE9"/>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56FC"/>
    <w:pPr>
      <w:widowControl w:val="0"/>
    </w:pPr>
    <w:rPr>
      <w:kern w:val="2"/>
      <w:sz w:val="24"/>
      <w:szCs w:val="24"/>
    </w:rPr>
  </w:style>
  <w:style w:type="paragraph" w:styleId="1">
    <w:name w:val="heading 1"/>
    <w:basedOn w:val="a"/>
    <w:next w:val="a"/>
    <w:link w:val="10"/>
    <w:qFormat/>
    <w:rsid w:val="0008128A"/>
    <w:pPr>
      <w:keepNext/>
      <w:spacing w:line="420" w:lineRule="exact"/>
      <w:jc w:val="both"/>
      <w:outlineLvl w:val="0"/>
    </w:pPr>
    <w:rPr>
      <w:rFonts w:eastAsia="標楷體"/>
      <w:sz w:val="32"/>
      <w:szCs w:val="20"/>
    </w:rPr>
  </w:style>
  <w:style w:type="paragraph" w:styleId="6">
    <w:name w:val="heading 6"/>
    <w:basedOn w:val="a"/>
    <w:next w:val="a0"/>
    <w:link w:val="60"/>
    <w:qFormat/>
    <w:rsid w:val="0008128A"/>
    <w:pPr>
      <w:keepNext/>
      <w:spacing w:before="120" w:line="0" w:lineRule="atLeast"/>
      <w:jc w:val="both"/>
      <w:outlineLvl w:val="5"/>
    </w:pPr>
    <w:rPr>
      <w:rFonts w:ascii="細明體" w:eastAsia="細明體"/>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條文三"/>
    <w:basedOn w:val="a"/>
    <w:pPr>
      <w:tabs>
        <w:tab w:val="num" w:pos="1287"/>
      </w:tabs>
      <w:adjustRightInd w:val="0"/>
      <w:ind w:left="567" w:right="57"/>
      <w:jc w:val="both"/>
      <w:textAlignment w:val="baseline"/>
    </w:pPr>
    <w:rPr>
      <w:rFonts w:ascii="全真楷書" w:eastAsia="全真楷書"/>
      <w:sz w:val="28"/>
      <w:szCs w:val="20"/>
    </w:rPr>
  </w:style>
  <w:style w:type="paragraph" w:styleId="2">
    <w:name w:val="Body Text Indent 2"/>
    <w:basedOn w:val="a"/>
    <w:link w:val="20"/>
    <w:pPr>
      <w:spacing w:line="420" w:lineRule="exact"/>
      <w:ind w:left="2640" w:hanging="2640"/>
      <w:jc w:val="both"/>
    </w:pPr>
    <w:rPr>
      <w:rFonts w:ascii="標楷體" w:eastAsia="標楷體"/>
      <w:spacing w:val="30"/>
      <w:sz w:val="32"/>
      <w:szCs w:val="20"/>
    </w:rPr>
  </w:style>
  <w:style w:type="paragraph" w:styleId="a5">
    <w:name w:val="Body Text Indent"/>
    <w:basedOn w:val="a"/>
    <w:link w:val="a6"/>
    <w:pPr>
      <w:adjustRightInd w:val="0"/>
      <w:spacing w:line="360" w:lineRule="atLeast"/>
      <w:ind w:left="2280" w:hanging="2280"/>
      <w:jc w:val="both"/>
      <w:textAlignment w:val="baseline"/>
    </w:pPr>
    <w:rPr>
      <w:rFonts w:ascii="標楷體" w:eastAsia="標楷體"/>
      <w:spacing w:val="30"/>
      <w:kern w:val="0"/>
      <w:sz w:val="32"/>
      <w:szCs w:val="20"/>
    </w:rPr>
  </w:style>
  <w:style w:type="paragraph" w:customStyle="1" w:styleId="7">
    <w:name w:val="樣式7"/>
    <w:basedOn w:val="a"/>
    <w:pPr>
      <w:kinsoku w:val="0"/>
      <w:adjustRightInd w:val="0"/>
      <w:spacing w:line="360" w:lineRule="exact"/>
      <w:ind w:left="1361" w:hanging="1361"/>
      <w:textAlignment w:val="baseline"/>
    </w:pPr>
    <w:rPr>
      <w:rFonts w:eastAsia="全真楷書"/>
      <w:spacing w:val="14"/>
      <w:kern w:val="0"/>
      <w:szCs w:val="20"/>
    </w:rPr>
  </w:style>
  <w:style w:type="paragraph" w:styleId="Web">
    <w:name w:val="Normal (Web)"/>
    <w:basedOn w:val="a"/>
    <w:uiPriority w:val="99"/>
    <w:pPr>
      <w:widowControl/>
      <w:spacing w:before="100" w:beforeAutospacing="1" w:after="100" w:afterAutospacing="1"/>
    </w:pPr>
    <w:rPr>
      <w:rFonts w:ascii="新細明體"/>
      <w:kern w:val="0"/>
    </w:rPr>
  </w:style>
  <w:style w:type="paragraph" w:styleId="3">
    <w:name w:val="Body Text 3"/>
    <w:basedOn w:val="a"/>
    <w:pPr>
      <w:spacing w:line="240" w:lineRule="exact"/>
    </w:pPr>
    <w:rPr>
      <w:rFonts w:ascii="標楷體" w:eastAsia="標楷體"/>
      <w:spacing w:val="60"/>
      <w:kern w:val="16"/>
      <w:sz w:val="28"/>
      <w:szCs w:val="20"/>
    </w:rPr>
  </w:style>
  <w:style w:type="paragraph" w:customStyle="1" w:styleId="30">
    <w:name w:val="樣式3"/>
    <w:basedOn w:val="a"/>
    <w:pPr>
      <w:kinsoku w:val="0"/>
      <w:adjustRightInd w:val="0"/>
      <w:spacing w:line="360" w:lineRule="exact"/>
      <w:ind w:left="2098" w:hanging="510"/>
      <w:textAlignment w:val="baseline"/>
    </w:pPr>
    <w:rPr>
      <w:rFonts w:ascii="全真楷書" w:eastAsia="全真楷書"/>
      <w:spacing w:val="14"/>
      <w:kern w:val="0"/>
      <w:szCs w:val="20"/>
    </w:rPr>
  </w:style>
  <w:style w:type="paragraph" w:customStyle="1" w:styleId="19">
    <w:name w:val="樣式19"/>
    <w:basedOn w:val="a"/>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styleId="a7">
    <w:name w:val="Plain Text"/>
    <w:basedOn w:val="a"/>
    <w:link w:val="a8"/>
    <w:rPr>
      <w:rFonts w:ascii="細明體" w:eastAsia="細明體" w:hAnsi="Courier New"/>
      <w:szCs w:val="20"/>
    </w:rPr>
  </w:style>
  <w:style w:type="paragraph" w:customStyle="1" w:styleId="a9">
    <w:name w:val="條文一"/>
    <w:basedOn w:val="a"/>
    <w:pPr>
      <w:adjustRightInd w:val="0"/>
      <w:ind w:left="512" w:right="57" w:hanging="540"/>
      <w:jc w:val="both"/>
      <w:textAlignment w:val="baseline"/>
    </w:pPr>
    <w:rPr>
      <w:rFonts w:ascii="全真楷書" w:eastAsia="全真楷書"/>
      <w:sz w:val="28"/>
      <w:szCs w:val="20"/>
    </w:rPr>
  </w:style>
  <w:style w:type="paragraph" w:customStyle="1" w:styleId="aa">
    <w:name w:val="條文二"/>
    <w:basedOn w:val="a"/>
    <w:pPr>
      <w:adjustRightInd w:val="0"/>
      <w:ind w:left="512" w:right="57"/>
      <w:jc w:val="both"/>
      <w:textAlignment w:val="baseline"/>
    </w:pPr>
    <w:rPr>
      <w:rFonts w:ascii="全真楷書" w:eastAsia="全真楷書"/>
      <w:sz w:val="28"/>
      <w:szCs w:val="20"/>
    </w:rPr>
  </w:style>
  <w:style w:type="paragraph" w:customStyle="1" w:styleId="ab">
    <w:name w:val="(一)"/>
    <w:basedOn w:val="a"/>
    <w:pPr>
      <w:adjustRightInd w:val="0"/>
      <w:ind w:left="1361" w:right="57" w:hanging="794"/>
      <w:jc w:val="both"/>
      <w:textAlignment w:val="baseline"/>
    </w:pPr>
    <w:rPr>
      <w:rFonts w:ascii="全真楷書" w:eastAsia="全真楷書"/>
      <w:sz w:val="28"/>
      <w:szCs w:val="20"/>
    </w:rPr>
  </w:style>
  <w:style w:type="paragraph" w:customStyle="1" w:styleId="71">
    <w:name w:val="樣式71"/>
    <w:basedOn w:val="a"/>
    <w:pPr>
      <w:kinsoku w:val="0"/>
      <w:adjustRightInd w:val="0"/>
      <w:spacing w:line="360" w:lineRule="exact"/>
      <w:ind w:left="1599" w:hanging="1599"/>
      <w:textAlignment w:val="baseline"/>
    </w:pPr>
    <w:rPr>
      <w:rFonts w:eastAsia="全真楷書"/>
      <w:spacing w:val="14"/>
      <w:kern w:val="0"/>
      <w:szCs w:val="20"/>
    </w:rPr>
  </w:style>
  <w:style w:type="paragraph" w:styleId="ac">
    <w:name w:val="footer"/>
    <w:basedOn w:val="a"/>
    <w:link w:val="ad"/>
    <w:pPr>
      <w:tabs>
        <w:tab w:val="center" w:pos="4153"/>
        <w:tab w:val="right" w:pos="8306"/>
      </w:tabs>
      <w:snapToGrid w:val="0"/>
    </w:pPr>
    <w:rPr>
      <w:sz w:val="20"/>
      <w:szCs w:val="20"/>
    </w:rPr>
  </w:style>
  <w:style w:type="character" w:styleId="ae">
    <w:name w:val="page number"/>
    <w:basedOn w:val="a1"/>
  </w:style>
  <w:style w:type="paragraph" w:styleId="af">
    <w:name w:val="Date"/>
    <w:basedOn w:val="a"/>
    <w:next w:val="a"/>
    <w:link w:val="af0"/>
    <w:pPr>
      <w:jc w:val="right"/>
    </w:pPr>
    <w:rPr>
      <w:rFonts w:ascii="標楷體" w:eastAsia="標楷體"/>
      <w:spacing w:val="32"/>
      <w:sz w:val="32"/>
      <w:szCs w:val="20"/>
    </w:rPr>
  </w:style>
  <w:style w:type="paragraph" w:styleId="31">
    <w:name w:val="Body Text Indent 3"/>
    <w:basedOn w:val="a"/>
    <w:link w:val="32"/>
    <w:pPr>
      <w:spacing w:line="420" w:lineRule="exact"/>
      <w:ind w:leftChars="1051" w:left="2522"/>
      <w:jc w:val="both"/>
    </w:pPr>
    <w:rPr>
      <w:rFonts w:eastAsia="標楷體"/>
      <w:sz w:val="28"/>
    </w:rPr>
  </w:style>
  <w:style w:type="paragraph" w:customStyle="1" w:styleId="11">
    <w:name w:val="純文字1"/>
    <w:basedOn w:val="a"/>
    <w:pPr>
      <w:adjustRightInd w:val="0"/>
      <w:textAlignment w:val="baseline"/>
    </w:pPr>
    <w:rPr>
      <w:rFonts w:ascii="細明體" w:eastAsia="細明體" w:hAnsi="Courier New"/>
      <w:szCs w:val="20"/>
    </w:rPr>
  </w:style>
  <w:style w:type="paragraph" w:customStyle="1" w:styleId="af1">
    <w:name w:val="第十一條內文"/>
    <w:basedOn w:val="a"/>
    <w:pPr>
      <w:kinsoku w:val="0"/>
      <w:wordWrap w:val="0"/>
      <w:overflowPunct w:val="0"/>
      <w:autoSpaceDE w:val="0"/>
      <w:autoSpaceDN w:val="0"/>
      <w:adjustRightInd w:val="0"/>
      <w:ind w:left="823"/>
      <w:textDirection w:val="lrTbV"/>
      <w:textAlignment w:val="baseline"/>
    </w:pPr>
    <w:rPr>
      <w:rFonts w:ascii="全真楷書" w:eastAsia="華康楷書體W5"/>
      <w:kern w:val="0"/>
      <w:sz w:val="28"/>
      <w:szCs w:val="20"/>
    </w:rPr>
  </w:style>
  <w:style w:type="paragraph" w:customStyle="1" w:styleId="17">
    <w:name w:val="樣式17"/>
    <w:basedOn w:val="a"/>
    <w:pPr>
      <w:adjustRightInd w:val="0"/>
      <w:spacing w:before="120" w:line="360" w:lineRule="atLeast"/>
      <w:ind w:left="1418" w:hanging="1418"/>
      <w:jc w:val="both"/>
      <w:textAlignment w:val="baseline"/>
    </w:pPr>
    <w:rPr>
      <w:rFonts w:ascii="全真楷書" w:eastAsia="全真楷書"/>
      <w:kern w:val="0"/>
      <w:sz w:val="28"/>
      <w:szCs w:val="20"/>
    </w:rPr>
  </w:style>
  <w:style w:type="paragraph" w:customStyle="1" w:styleId="27">
    <w:name w:val="樣式27"/>
    <w:basedOn w:val="a"/>
    <w:pPr>
      <w:adjustRightInd w:val="0"/>
      <w:spacing w:line="360" w:lineRule="atLeast"/>
      <w:ind w:left="1418" w:firstLine="567"/>
      <w:jc w:val="both"/>
      <w:textAlignment w:val="baseline"/>
    </w:pPr>
    <w:rPr>
      <w:rFonts w:ascii="全真楷書" w:eastAsia="全真楷書"/>
      <w:kern w:val="0"/>
      <w:sz w:val="28"/>
      <w:szCs w:val="20"/>
    </w:rPr>
  </w:style>
  <w:style w:type="paragraph" w:customStyle="1" w:styleId="21">
    <w:name w:val="本文 21"/>
    <w:basedOn w:val="a"/>
    <w:pPr>
      <w:adjustRightInd w:val="0"/>
      <w:ind w:left="720"/>
      <w:textAlignment w:val="baseline"/>
    </w:pPr>
    <w:rPr>
      <w:szCs w:val="20"/>
    </w:rPr>
  </w:style>
  <w:style w:type="paragraph" w:customStyle="1" w:styleId="210">
    <w:name w:val="本文縮排 21"/>
    <w:basedOn w:val="a"/>
    <w:pPr>
      <w:adjustRightInd w:val="0"/>
      <w:ind w:left="1260"/>
      <w:textAlignment w:val="baseline"/>
    </w:pPr>
    <w:rPr>
      <w:szCs w:val="20"/>
    </w:rPr>
  </w:style>
  <w:style w:type="paragraph" w:customStyle="1" w:styleId="0">
    <w:name w:val="樣式0"/>
    <w:basedOn w:val="a"/>
    <w:pPr>
      <w:adjustRightInd w:val="0"/>
      <w:spacing w:before="120" w:line="240" w:lineRule="atLeast"/>
      <w:ind w:left="567" w:hanging="567"/>
      <w:jc w:val="both"/>
      <w:textAlignment w:val="baseline"/>
    </w:pPr>
    <w:rPr>
      <w:rFonts w:eastAsia="全真楷書"/>
      <w:kern w:val="0"/>
      <w:sz w:val="28"/>
      <w:szCs w:val="20"/>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0">
    <w:name w:val="本文縮排 31"/>
    <w:basedOn w:val="a"/>
    <w:pPr>
      <w:adjustRightInd w:val="0"/>
      <w:ind w:left="720" w:hanging="720"/>
      <w:textAlignment w:val="baseline"/>
    </w:pPr>
    <w:rPr>
      <w:szCs w:val="20"/>
    </w:rPr>
  </w:style>
  <w:style w:type="paragraph" w:customStyle="1" w:styleId="af2">
    <w:name w:val="一"/>
    <w:basedOn w:val="a"/>
    <w:pPr>
      <w:kinsoku w:val="0"/>
      <w:adjustRightInd w:val="0"/>
      <w:spacing w:before="120" w:after="60" w:line="300" w:lineRule="auto"/>
      <w:ind w:left="567" w:hanging="567"/>
      <w:textAlignment w:val="baseline"/>
    </w:pPr>
    <w:rPr>
      <w:rFonts w:ascii="華康細明體" w:eastAsia="華康細明體"/>
      <w:spacing w:val="10"/>
      <w:kern w:val="0"/>
      <w:sz w:val="28"/>
      <w:szCs w:val="20"/>
    </w:rPr>
  </w:style>
  <w:style w:type="paragraph" w:customStyle="1" w:styleId="12">
    <w:name w:val="1."/>
    <w:basedOn w:val="a"/>
    <w:pPr>
      <w:kinsoku w:val="0"/>
      <w:adjustRightInd w:val="0"/>
      <w:spacing w:line="288" w:lineRule="auto"/>
      <w:ind w:left="1020" w:hanging="340"/>
      <w:textAlignment w:val="baseline"/>
    </w:pPr>
    <w:rPr>
      <w:rFonts w:ascii="華康細明體" w:eastAsia="華康細明體"/>
      <w:spacing w:val="10"/>
      <w:kern w:val="0"/>
      <w:sz w:val="28"/>
      <w:szCs w:val="20"/>
    </w:rPr>
  </w:style>
  <w:style w:type="paragraph" w:customStyle="1" w:styleId="5">
    <w:name w:val="樣式5"/>
    <w:basedOn w:val="a"/>
    <w:pPr>
      <w:kinsoku w:val="0"/>
      <w:adjustRightInd w:val="0"/>
      <w:spacing w:line="360" w:lineRule="exact"/>
      <w:ind w:left="794"/>
      <w:textAlignment w:val="baseline"/>
    </w:pPr>
    <w:rPr>
      <w:rFonts w:eastAsia="全真楷書"/>
      <w:spacing w:val="14"/>
      <w:kern w:val="0"/>
      <w:szCs w:val="20"/>
    </w:rPr>
  </w:style>
  <w:style w:type="paragraph" w:customStyle="1" w:styleId="23">
    <w:name w:val="樣式2"/>
    <w:basedOn w:val="a"/>
    <w:pPr>
      <w:kinsoku w:val="0"/>
      <w:adjustRightInd w:val="0"/>
      <w:spacing w:line="360" w:lineRule="exact"/>
      <w:ind w:left="1077" w:hanging="1077"/>
      <w:textAlignment w:val="baseline"/>
    </w:pPr>
    <w:rPr>
      <w:rFonts w:eastAsia="全真楷書"/>
      <w:spacing w:val="14"/>
      <w:kern w:val="0"/>
      <w:szCs w:val="20"/>
    </w:rPr>
  </w:style>
  <w:style w:type="paragraph" w:customStyle="1" w:styleId="13">
    <w:name w:val="區塊文字1"/>
    <w:basedOn w:val="a"/>
    <w:pPr>
      <w:adjustRightInd w:val="0"/>
      <w:spacing w:line="300" w:lineRule="atLeast"/>
      <w:ind w:left="567" w:right="-17" w:hanging="567"/>
      <w:jc w:val="both"/>
      <w:textDirection w:val="lrTbV"/>
      <w:textAlignment w:val="baseline"/>
    </w:pPr>
    <w:rPr>
      <w:rFonts w:ascii="新細明體"/>
      <w:szCs w:val="20"/>
    </w:rPr>
  </w:style>
  <w:style w:type="paragraph" w:customStyle="1" w:styleId="61">
    <w:name w:val="樣式6"/>
    <w:basedOn w:val="23"/>
  </w:style>
  <w:style w:type="paragraph" w:customStyle="1" w:styleId="af3">
    <w:name w:val="內縮"/>
    <w:basedOn w:val="a"/>
    <w:pPr>
      <w:widowControl/>
      <w:autoSpaceDE w:val="0"/>
      <w:autoSpaceDN w:val="0"/>
      <w:adjustRightInd w:val="0"/>
      <w:spacing w:line="560" w:lineRule="atLeast"/>
      <w:ind w:left="600" w:right="-726" w:hanging="600"/>
      <w:jc w:val="both"/>
      <w:textAlignment w:val="center"/>
    </w:pPr>
    <w:rPr>
      <w:rFonts w:ascii="全真楷書" w:eastAsia="全真楷書"/>
      <w:kern w:val="0"/>
      <w:sz w:val="32"/>
      <w:szCs w:val="20"/>
    </w:rPr>
  </w:style>
  <w:style w:type="paragraph" w:customStyle="1" w:styleId="af4">
    <w:name w:val="第一條"/>
    <w:basedOn w:val="a"/>
    <w:pPr>
      <w:kinsoku w:val="0"/>
      <w:wordWrap w:val="0"/>
      <w:overflowPunct w:val="0"/>
      <w:autoSpaceDE w:val="0"/>
      <w:autoSpaceDN w:val="0"/>
      <w:adjustRightInd w:val="0"/>
      <w:ind w:left="1134" w:hanging="1134"/>
      <w:textDirection w:val="lrTbV"/>
      <w:textAlignment w:val="baseline"/>
    </w:pPr>
    <w:rPr>
      <w:rFonts w:eastAsia="華康楷書體W5"/>
      <w:kern w:val="0"/>
      <w:sz w:val="28"/>
      <w:szCs w:val="20"/>
    </w:rPr>
  </w:style>
  <w:style w:type="paragraph" w:customStyle="1" w:styleId="af5">
    <w:name w:val="第十一條"/>
    <w:basedOn w:val="af4"/>
    <w:pPr>
      <w:ind w:left="1418" w:hanging="1418"/>
    </w:pPr>
    <w:rPr>
      <w:rFonts w:ascii="全真楷書"/>
    </w:rPr>
  </w:style>
  <w:style w:type="paragraph" w:customStyle="1" w:styleId="110">
    <w:name w:val="標題 11"/>
    <w:basedOn w:val="a"/>
    <w:next w:val="a"/>
    <w:pPr>
      <w:adjustRightInd w:val="0"/>
      <w:spacing w:before="360" w:after="360" w:line="360" w:lineRule="atLeast"/>
      <w:textAlignment w:val="baseline"/>
    </w:pPr>
    <w:rPr>
      <w:rFonts w:ascii="細明體" w:eastAsia="細明體"/>
      <w:b/>
      <w:noProof/>
      <w:kern w:val="0"/>
      <w:sz w:val="60"/>
      <w:szCs w:val="20"/>
    </w:rPr>
  </w:style>
  <w:style w:type="character" w:customStyle="1" w:styleId="cbottom1">
    <w:name w:val="cbottom1"/>
    <w:rPr>
      <w:rFonts w:ascii="Arial" w:hAnsi="Arial" w:cs="Arial" w:hint="default"/>
      <w:color w:val="5B5B5B"/>
      <w:sz w:val="20"/>
      <w:szCs w:val="20"/>
    </w:rPr>
  </w:style>
  <w:style w:type="paragraph" w:styleId="af6">
    <w:name w:val="Body Text"/>
    <w:basedOn w:val="a"/>
    <w:link w:val="af7"/>
    <w:rsid w:val="005C4A81"/>
    <w:pPr>
      <w:spacing w:after="120"/>
    </w:pPr>
  </w:style>
  <w:style w:type="paragraph" w:customStyle="1" w:styleId="af8">
    <w:name w:val="字元 字元 字元"/>
    <w:basedOn w:val="a"/>
    <w:autoRedefine/>
    <w:rsid w:val="00D668E3"/>
    <w:pPr>
      <w:snapToGrid w:val="0"/>
      <w:spacing w:line="280" w:lineRule="exact"/>
      <w:ind w:left="504" w:hangingChars="200" w:hanging="504"/>
      <w:jc w:val="both"/>
    </w:pPr>
    <w:rPr>
      <w:rFonts w:eastAsia="標楷體" w:hAnsi="標楷體"/>
      <w:bCs/>
      <w:spacing w:val="6"/>
    </w:rPr>
  </w:style>
  <w:style w:type="paragraph" w:styleId="af9">
    <w:name w:val="header"/>
    <w:basedOn w:val="a"/>
    <w:link w:val="afa"/>
    <w:rsid w:val="00D001B3"/>
    <w:pPr>
      <w:tabs>
        <w:tab w:val="center" w:pos="4153"/>
        <w:tab w:val="right" w:pos="8306"/>
      </w:tabs>
      <w:snapToGrid w:val="0"/>
    </w:pPr>
    <w:rPr>
      <w:sz w:val="20"/>
      <w:szCs w:val="20"/>
    </w:rPr>
  </w:style>
  <w:style w:type="character" w:customStyle="1" w:styleId="afa">
    <w:name w:val="頁首 字元"/>
    <w:link w:val="af9"/>
    <w:rsid w:val="00D001B3"/>
    <w:rPr>
      <w:kern w:val="2"/>
    </w:rPr>
  </w:style>
  <w:style w:type="paragraph" w:styleId="afb">
    <w:name w:val="Balloon Text"/>
    <w:basedOn w:val="a"/>
    <w:link w:val="afc"/>
    <w:rsid w:val="00660C0B"/>
    <w:rPr>
      <w:rFonts w:ascii="Cambria" w:hAnsi="Cambria"/>
      <w:sz w:val="18"/>
      <w:szCs w:val="18"/>
    </w:rPr>
  </w:style>
  <w:style w:type="character" w:customStyle="1" w:styleId="afc">
    <w:name w:val="註解方塊文字 字元"/>
    <w:link w:val="afb"/>
    <w:rsid w:val="00660C0B"/>
    <w:rPr>
      <w:rFonts w:ascii="Cambria" w:eastAsia="新細明體" w:hAnsi="Cambria" w:cs="Times New Roman"/>
      <w:kern w:val="2"/>
      <w:sz w:val="18"/>
      <w:szCs w:val="18"/>
    </w:rPr>
  </w:style>
  <w:style w:type="character" w:customStyle="1" w:styleId="10">
    <w:name w:val="標題 1 字元"/>
    <w:link w:val="1"/>
    <w:rsid w:val="0008128A"/>
    <w:rPr>
      <w:rFonts w:eastAsia="標楷體"/>
      <w:kern w:val="2"/>
      <w:sz w:val="32"/>
    </w:rPr>
  </w:style>
  <w:style w:type="character" w:customStyle="1" w:styleId="60">
    <w:name w:val="標題 6 字元"/>
    <w:link w:val="6"/>
    <w:rsid w:val="0008128A"/>
    <w:rPr>
      <w:rFonts w:ascii="細明體" w:eastAsia="細明體"/>
      <w:b/>
      <w:kern w:val="2"/>
    </w:rPr>
  </w:style>
  <w:style w:type="paragraph" w:styleId="a0">
    <w:name w:val="Normal Indent"/>
    <w:basedOn w:val="a"/>
    <w:rsid w:val="0008128A"/>
    <w:pPr>
      <w:widowControl/>
      <w:ind w:left="720"/>
    </w:pPr>
    <w:rPr>
      <w:kern w:val="0"/>
    </w:rPr>
  </w:style>
  <w:style w:type="character" w:customStyle="1" w:styleId="a6">
    <w:name w:val="本文縮排 字元"/>
    <w:link w:val="a5"/>
    <w:rsid w:val="0008128A"/>
    <w:rPr>
      <w:rFonts w:ascii="標楷體" w:eastAsia="標楷體"/>
      <w:spacing w:val="30"/>
      <w:sz w:val="32"/>
    </w:rPr>
  </w:style>
  <w:style w:type="character" w:customStyle="1" w:styleId="af7">
    <w:name w:val="本文 字元"/>
    <w:link w:val="af6"/>
    <w:rsid w:val="0008128A"/>
    <w:rPr>
      <w:kern w:val="2"/>
      <w:sz w:val="24"/>
      <w:szCs w:val="24"/>
    </w:rPr>
  </w:style>
  <w:style w:type="character" w:customStyle="1" w:styleId="20">
    <w:name w:val="本文縮排 2 字元"/>
    <w:link w:val="2"/>
    <w:rsid w:val="0008128A"/>
    <w:rPr>
      <w:rFonts w:ascii="標楷體" w:eastAsia="標楷體"/>
      <w:spacing w:val="30"/>
      <w:kern w:val="2"/>
      <w:sz w:val="32"/>
    </w:rPr>
  </w:style>
  <w:style w:type="character" w:customStyle="1" w:styleId="32">
    <w:name w:val="本文縮排 3 字元"/>
    <w:link w:val="31"/>
    <w:rsid w:val="0008128A"/>
    <w:rPr>
      <w:rFonts w:eastAsia="標楷體"/>
      <w:kern w:val="2"/>
      <w:sz w:val="28"/>
      <w:szCs w:val="24"/>
    </w:rPr>
  </w:style>
  <w:style w:type="paragraph" w:customStyle="1" w:styleId="A-2">
    <w:name w:val="A-2"/>
    <w:rsid w:val="0008128A"/>
    <w:pPr>
      <w:widowControl w:val="0"/>
      <w:autoSpaceDE w:val="0"/>
      <w:autoSpaceDN w:val="0"/>
      <w:adjustRightInd w:val="0"/>
      <w:spacing w:line="400" w:lineRule="atLeast"/>
      <w:textAlignment w:val="baseline"/>
    </w:pPr>
    <w:rPr>
      <w:rFonts w:ascii="華康中楷體" w:eastAsia="華康中楷體"/>
      <w:color w:val="000000"/>
      <w:sz w:val="28"/>
    </w:rPr>
  </w:style>
  <w:style w:type="paragraph" w:styleId="24">
    <w:name w:val="Body Text 2"/>
    <w:basedOn w:val="a"/>
    <w:link w:val="25"/>
    <w:rsid w:val="0008128A"/>
    <w:pPr>
      <w:jc w:val="both"/>
    </w:pPr>
    <w:rPr>
      <w:rFonts w:ascii="標楷體" w:eastAsia="標楷體"/>
      <w:spacing w:val="32"/>
      <w:sz w:val="28"/>
      <w:szCs w:val="20"/>
    </w:rPr>
  </w:style>
  <w:style w:type="character" w:customStyle="1" w:styleId="25">
    <w:name w:val="本文 2 字元"/>
    <w:link w:val="24"/>
    <w:rsid w:val="0008128A"/>
    <w:rPr>
      <w:rFonts w:ascii="標楷體" w:eastAsia="標楷體"/>
      <w:spacing w:val="32"/>
      <w:kern w:val="2"/>
      <w:sz w:val="28"/>
    </w:rPr>
  </w:style>
  <w:style w:type="character" w:customStyle="1" w:styleId="ad">
    <w:name w:val="頁尾 字元"/>
    <w:link w:val="ac"/>
    <w:rsid w:val="0008128A"/>
    <w:rPr>
      <w:kern w:val="2"/>
    </w:rPr>
  </w:style>
  <w:style w:type="character" w:customStyle="1" w:styleId="af0">
    <w:name w:val="日期 字元"/>
    <w:link w:val="af"/>
    <w:rsid w:val="0008128A"/>
    <w:rPr>
      <w:rFonts w:ascii="標楷體" w:eastAsia="標楷體"/>
      <w:spacing w:val="32"/>
      <w:kern w:val="2"/>
      <w:sz w:val="32"/>
    </w:rPr>
  </w:style>
  <w:style w:type="character" w:customStyle="1" w:styleId="a8">
    <w:name w:val="純文字 字元"/>
    <w:link w:val="a7"/>
    <w:rsid w:val="0008128A"/>
    <w:rPr>
      <w:rFonts w:ascii="細明體" w:eastAsia="細明體" w:hAnsi="Courier New"/>
      <w:kern w:val="2"/>
      <w:sz w:val="24"/>
    </w:rPr>
  </w:style>
  <w:style w:type="paragraph" w:styleId="afd">
    <w:name w:val="List Paragraph"/>
    <w:basedOn w:val="a"/>
    <w:link w:val="afe"/>
    <w:uiPriority w:val="34"/>
    <w:qFormat/>
    <w:rsid w:val="0008128A"/>
    <w:pPr>
      <w:ind w:leftChars="200" w:left="480"/>
    </w:pPr>
    <w:rPr>
      <w:rFonts w:ascii="Calibri" w:hAnsi="Calibri"/>
      <w:szCs w:val="22"/>
    </w:rPr>
  </w:style>
  <w:style w:type="paragraph" w:customStyle="1" w:styleId="msolistparagraph0">
    <w:name w:val="msolistparagraph"/>
    <w:basedOn w:val="a"/>
    <w:rsid w:val="0008128A"/>
    <w:pPr>
      <w:widowControl/>
      <w:spacing w:after="200" w:line="276" w:lineRule="auto"/>
      <w:ind w:left="720"/>
      <w:contextualSpacing/>
    </w:pPr>
    <w:rPr>
      <w:rFonts w:ascii="Calibri" w:hAnsi="Calibri"/>
      <w:kern w:val="0"/>
      <w:sz w:val="22"/>
      <w:szCs w:val="22"/>
    </w:rPr>
  </w:style>
  <w:style w:type="paragraph" w:styleId="aff">
    <w:name w:val="Block Text"/>
    <w:basedOn w:val="a"/>
    <w:rsid w:val="0008128A"/>
    <w:pPr>
      <w:adjustRightInd w:val="0"/>
      <w:spacing w:before="120"/>
      <w:ind w:left="851" w:right="57" w:hanging="284"/>
      <w:jc w:val="both"/>
      <w:textAlignment w:val="baseline"/>
    </w:pPr>
    <w:rPr>
      <w:rFonts w:ascii="全真楷書" w:eastAsia="全真楷書"/>
      <w:sz w:val="28"/>
      <w:szCs w:val="20"/>
    </w:rPr>
  </w:style>
  <w:style w:type="paragraph" w:styleId="aff0">
    <w:name w:val="Salutation"/>
    <w:basedOn w:val="a"/>
    <w:next w:val="a"/>
    <w:link w:val="aff1"/>
    <w:rsid w:val="0008128A"/>
    <w:rPr>
      <w:rFonts w:ascii="標楷體" w:eastAsia="標楷體" w:hAnsi="標楷體"/>
      <w:spacing w:val="30"/>
      <w:kern w:val="0"/>
    </w:rPr>
  </w:style>
  <w:style w:type="character" w:customStyle="1" w:styleId="aff1">
    <w:name w:val="問候 字元"/>
    <w:link w:val="aff0"/>
    <w:rsid w:val="0008128A"/>
    <w:rPr>
      <w:rFonts w:ascii="標楷體" w:eastAsia="標楷體" w:hAnsi="標楷體"/>
      <w:spacing w:val="30"/>
      <w:sz w:val="24"/>
      <w:szCs w:val="24"/>
    </w:rPr>
  </w:style>
  <w:style w:type="paragraph" w:styleId="aff2">
    <w:name w:val="Closing"/>
    <w:basedOn w:val="a"/>
    <w:link w:val="aff3"/>
    <w:rsid w:val="0008128A"/>
    <w:pPr>
      <w:ind w:leftChars="1800" w:left="100"/>
    </w:pPr>
    <w:rPr>
      <w:rFonts w:ascii="標楷體" w:eastAsia="標楷體" w:hAnsi="標楷體"/>
      <w:spacing w:val="30"/>
      <w:kern w:val="0"/>
    </w:rPr>
  </w:style>
  <w:style w:type="character" w:customStyle="1" w:styleId="aff3">
    <w:name w:val="結語 字元"/>
    <w:link w:val="aff2"/>
    <w:rsid w:val="0008128A"/>
    <w:rPr>
      <w:rFonts w:ascii="標楷體" w:eastAsia="標楷體" w:hAnsi="標楷體"/>
      <w:spacing w:val="30"/>
      <w:sz w:val="24"/>
      <w:szCs w:val="24"/>
    </w:rPr>
  </w:style>
  <w:style w:type="character" w:styleId="aff4">
    <w:name w:val="annotation reference"/>
    <w:rsid w:val="005652C1"/>
    <w:rPr>
      <w:sz w:val="18"/>
      <w:szCs w:val="18"/>
    </w:rPr>
  </w:style>
  <w:style w:type="paragraph" w:styleId="aff5">
    <w:name w:val="annotation text"/>
    <w:basedOn w:val="a"/>
    <w:link w:val="aff6"/>
    <w:rsid w:val="005652C1"/>
  </w:style>
  <w:style w:type="character" w:customStyle="1" w:styleId="aff6">
    <w:name w:val="註解文字 字元"/>
    <w:link w:val="aff5"/>
    <w:rsid w:val="005652C1"/>
    <w:rPr>
      <w:kern w:val="2"/>
      <w:sz w:val="24"/>
      <w:szCs w:val="24"/>
    </w:rPr>
  </w:style>
  <w:style w:type="paragraph" w:styleId="aff7">
    <w:name w:val="annotation subject"/>
    <w:basedOn w:val="aff5"/>
    <w:next w:val="aff5"/>
    <w:link w:val="aff8"/>
    <w:rsid w:val="005652C1"/>
    <w:rPr>
      <w:b/>
      <w:bCs/>
    </w:rPr>
  </w:style>
  <w:style w:type="character" w:customStyle="1" w:styleId="aff8">
    <w:name w:val="註解主旨 字元"/>
    <w:link w:val="aff7"/>
    <w:rsid w:val="005652C1"/>
    <w:rPr>
      <w:b/>
      <w:bCs/>
      <w:kern w:val="2"/>
      <w:sz w:val="24"/>
      <w:szCs w:val="24"/>
    </w:rPr>
  </w:style>
  <w:style w:type="paragraph" w:customStyle="1" w:styleId="Default">
    <w:name w:val="Default"/>
    <w:rsid w:val="005652C1"/>
    <w:pPr>
      <w:widowControl w:val="0"/>
      <w:autoSpaceDE w:val="0"/>
      <w:autoSpaceDN w:val="0"/>
      <w:adjustRightInd w:val="0"/>
    </w:pPr>
    <w:rPr>
      <w:rFonts w:ascii="標楷體" w:hAnsi="標楷體" w:cs="標楷體"/>
      <w:color w:val="000000"/>
      <w:sz w:val="24"/>
      <w:szCs w:val="24"/>
    </w:rPr>
  </w:style>
  <w:style w:type="character" w:styleId="aff9">
    <w:name w:val="Hyperlink"/>
    <w:rsid w:val="004B3C1D"/>
    <w:rPr>
      <w:rFonts w:cs="Times New Roman"/>
      <w:color w:val="0000FF"/>
      <w:u w:val="single"/>
    </w:rPr>
  </w:style>
  <w:style w:type="character" w:styleId="affa">
    <w:name w:val="Placeholder Text"/>
    <w:basedOn w:val="a1"/>
    <w:uiPriority w:val="99"/>
    <w:semiHidden/>
    <w:rsid w:val="00D30A9A"/>
    <w:rPr>
      <w:color w:val="808080"/>
    </w:rPr>
  </w:style>
  <w:style w:type="character" w:customStyle="1" w:styleId="apple-converted-space">
    <w:name w:val="apple-converted-space"/>
    <w:rsid w:val="0086137E"/>
    <w:rPr>
      <w:rFonts w:ascii="Times New Roman" w:hAnsi="Times New Roman" w:cs="Times New Roman"/>
    </w:rPr>
  </w:style>
  <w:style w:type="character" w:customStyle="1" w:styleId="afe">
    <w:name w:val="清單段落 字元"/>
    <w:link w:val="afd"/>
    <w:uiPriority w:val="34"/>
    <w:rsid w:val="005A5531"/>
    <w:rPr>
      <w:rFonts w:ascii="Calibri" w:hAnsi="Calibri"/>
      <w:kern w:val="2"/>
      <w:sz w:val="24"/>
      <w:szCs w:val="22"/>
    </w:rPr>
  </w:style>
  <w:style w:type="paragraph" w:customStyle="1" w:styleId="3-3">
    <w:name w:val="本文3-3"/>
    <w:basedOn w:val="3"/>
    <w:rsid w:val="00120E53"/>
    <w:pPr>
      <w:spacing w:line="240" w:lineRule="auto"/>
      <w:ind w:leftChars="500" w:left="1620" w:hangingChars="150" w:hanging="420"/>
    </w:pPr>
    <w:rPr>
      <w:rFonts w:cs="標楷體"/>
      <w:spacing w:val="0"/>
      <w:kern w:val="2"/>
      <w:szCs w:val="28"/>
    </w:rPr>
  </w:style>
  <w:style w:type="paragraph" w:customStyle="1" w:styleId="26">
    <w:name w:val="純文字2"/>
    <w:basedOn w:val="a"/>
    <w:rsid w:val="007637A2"/>
    <w:pPr>
      <w:adjustRightInd w:val="0"/>
      <w:textAlignment w:val="baseline"/>
    </w:pPr>
    <w:rPr>
      <w:rFonts w:ascii="細明體" w:eastAsia="細明體" w:hAnsi="Courier New"/>
      <w:szCs w:val="20"/>
    </w:rPr>
  </w:style>
  <w:style w:type="paragraph" w:customStyle="1" w:styleId="220">
    <w:name w:val="本文 22"/>
    <w:basedOn w:val="a"/>
    <w:rsid w:val="007637A2"/>
    <w:pPr>
      <w:adjustRightInd w:val="0"/>
      <w:ind w:left="720"/>
      <w:textAlignment w:val="baseline"/>
    </w:pPr>
    <w:rPr>
      <w:szCs w:val="20"/>
    </w:rPr>
  </w:style>
  <w:style w:type="paragraph" w:customStyle="1" w:styleId="221">
    <w:name w:val="本文縮排 22"/>
    <w:basedOn w:val="a"/>
    <w:rsid w:val="007637A2"/>
    <w:pPr>
      <w:adjustRightInd w:val="0"/>
      <w:ind w:left="1260"/>
      <w:textAlignment w:val="baseline"/>
    </w:pPr>
    <w:rPr>
      <w:szCs w:val="20"/>
    </w:rPr>
  </w:style>
  <w:style w:type="paragraph" w:customStyle="1" w:styleId="320">
    <w:name w:val="本文縮排 32"/>
    <w:basedOn w:val="a"/>
    <w:rsid w:val="007637A2"/>
    <w:pPr>
      <w:adjustRightInd w:val="0"/>
      <w:ind w:left="720" w:hanging="720"/>
      <w:textAlignment w:val="baseline"/>
    </w:pPr>
    <w:rPr>
      <w:szCs w:val="20"/>
    </w:rPr>
  </w:style>
  <w:style w:type="paragraph" w:customStyle="1" w:styleId="28">
    <w:name w:val="區塊文字2"/>
    <w:basedOn w:val="a"/>
    <w:rsid w:val="007637A2"/>
    <w:pPr>
      <w:adjustRightInd w:val="0"/>
      <w:spacing w:line="300" w:lineRule="atLeast"/>
      <w:ind w:left="567" w:right="-17" w:hanging="567"/>
      <w:jc w:val="both"/>
      <w:textDirection w:val="lrTbV"/>
      <w:textAlignment w:val="baseline"/>
    </w:pPr>
    <w:rPr>
      <w:rFonts w:ascii="新細明體"/>
      <w:szCs w:val="20"/>
    </w:rPr>
  </w:style>
  <w:style w:type="paragraph" w:customStyle="1" w:styleId="120">
    <w:name w:val="標題 12"/>
    <w:basedOn w:val="a"/>
    <w:next w:val="a"/>
    <w:rsid w:val="007637A2"/>
    <w:pPr>
      <w:adjustRightInd w:val="0"/>
      <w:spacing w:before="360" w:after="360" w:line="360" w:lineRule="atLeast"/>
      <w:textAlignment w:val="baseline"/>
    </w:pPr>
    <w:rPr>
      <w:rFonts w:ascii="細明體" w:eastAsia="細明體"/>
      <w:b/>
      <w:noProof/>
      <w:kern w:val="0"/>
      <w:sz w:val="60"/>
      <w:szCs w:val="20"/>
    </w:rPr>
  </w:style>
  <w:style w:type="paragraph" w:customStyle="1" w:styleId="affb">
    <w:name w:val="第一條內文"/>
    <w:basedOn w:val="a"/>
    <w:rsid w:val="007637A2"/>
    <w:pPr>
      <w:kinsoku w:val="0"/>
      <w:wordWrap w:val="0"/>
      <w:overflowPunct w:val="0"/>
      <w:autoSpaceDE w:val="0"/>
      <w:autoSpaceDN w:val="0"/>
      <w:adjustRightInd w:val="0"/>
      <w:ind w:left="567"/>
      <w:textDirection w:val="lrTbV"/>
      <w:textAlignment w:val="baseline"/>
    </w:pPr>
    <w:rPr>
      <w:rFonts w:ascii="全真楷書" w:eastAsia="華康楷書體W5"/>
      <w:kern w:val="0"/>
      <w:sz w:val="28"/>
      <w:szCs w:val="20"/>
    </w:rPr>
  </w:style>
  <w:style w:type="paragraph" w:customStyle="1" w:styleId="affc">
    <w:name w:val="第二十一條"/>
    <w:basedOn w:val="af4"/>
    <w:rsid w:val="007637A2"/>
  </w:style>
  <w:style w:type="paragraph" w:styleId="HTML">
    <w:name w:val="HTML Preformatted"/>
    <w:basedOn w:val="a"/>
    <w:link w:val="HTML0"/>
    <w:rsid w:val="007637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rPr>
  </w:style>
  <w:style w:type="character" w:customStyle="1" w:styleId="HTML0">
    <w:name w:val="HTML 預設格式 字元"/>
    <w:basedOn w:val="a1"/>
    <w:link w:val="HTML"/>
    <w:rsid w:val="007637A2"/>
    <w:rPr>
      <w:rFonts w:ascii="細明體" w:eastAsia="細明體" w:hAnsi="Courier New"/>
    </w:rPr>
  </w:style>
  <w:style w:type="paragraph" w:customStyle="1" w:styleId="affd">
    <w:name w:val="字元 字元 字元 字元 字元 字元"/>
    <w:basedOn w:val="a"/>
    <w:autoRedefine/>
    <w:rsid w:val="007637A2"/>
    <w:pPr>
      <w:snapToGrid w:val="0"/>
      <w:spacing w:line="280" w:lineRule="exact"/>
      <w:ind w:left="504" w:hangingChars="200" w:hanging="504"/>
      <w:jc w:val="both"/>
    </w:pPr>
    <w:rPr>
      <w:rFonts w:eastAsia="標楷體" w:hAnsi="標楷體"/>
      <w:bCs/>
      <w:spacing w:val="6"/>
    </w:rPr>
  </w:style>
  <w:style w:type="table" w:styleId="affe">
    <w:name w:val="Table Grid"/>
    <w:basedOn w:val="a2"/>
    <w:uiPriority w:val="59"/>
    <w:rsid w:val="00296EE9"/>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12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oeaic.gov.tw/"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60749517BBF43C08F65C6D4DC6D6C77"/>
        <w:category>
          <w:name w:val="一般"/>
          <w:gallery w:val="placeholder"/>
        </w:category>
        <w:types>
          <w:type w:val="bbPlcHdr"/>
        </w:types>
        <w:behaviors>
          <w:behavior w:val="content"/>
        </w:behaviors>
        <w:guid w:val="{C96803F6-0A32-47BF-83B2-BE738F7BCBB2}"/>
      </w:docPartPr>
      <w:docPartBody>
        <w:p w:rsidR="00F33E14" w:rsidRDefault="00525CD3" w:rsidP="00525CD3">
          <w:pPr>
            <w:pStyle w:val="660749517BBF43C08F65C6D4DC6D6C77"/>
          </w:pPr>
          <w:r w:rsidRPr="00F765C5">
            <w:rPr>
              <w:rStyle w:val="a3"/>
              <w:rFonts w:hint="eastAsia"/>
            </w:rPr>
            <w:t>選擇一個項目。</w:t>
          </w:r>
        </w:p>
      </w:docPartBody>
    </w:docPart>
    <w:docPart>
      <w:docPartPr>
        <w:name w:val="80E071C3F52A42EEB689FA505FB02AB7"/>
        <w:category>
          <w:name w:val="一般"/>
          <w:gallery w:val="placeholder"/>
        </w:category>
        <w:types>
          <w:type w:val="bbPlcHdr"/>
        </w:types>
        <w:behaviors>
          <w:behavior w:val="content"/>
        </w:behaviors>
        <w:guid w:val="{8400923D-0406-4695-B366-75D235582591}"/>
      </w:docPartPr>
      <w:docPartBody>
        <w:p w:rsidR="00F33E14" w:rsidRDefault="00525CD3" w:rsidP="00525CD3">
          <w:pPr>
            <w:pStyle w:val="80E071C3F52A42EEB689FA505FB02AB7"/>
          </w:pPr>
          <w:r w:rsidRPr="005F6FAB">
            <w:rPr>
              <w:rStyle w:val="a3"/>
              <w:rFonts w:hint="eastAsia"/>
            </w:rPr>
            <w:t>選擇一個項目。</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華康楷書體W5">
    <w:altName w:val="微軟正黑體"/>
    <w:panose1 w:val="00000000000000000000"/>
    <w:charset w:val="88"/>
    <w:family w:val="modern"/>
    <w:notTrueType/>
    <w:pitch w:val="fixed"/>
    <w:sig w:usb0="00000001" w:usb1="08080000" w:usb2="00000010" w:usb3="00000000" w:csb0="00100000" w:csb1="00000000"/>
  </w:font>
  <w:font w:name="華康細明體">
    <w:altName w:val="細明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中楷體">
    <w:altName w:val="Arial Unicode MS"/>
    <w:charset w:val="88"/>
    <w:family w:val="modern"/>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全真中隸書">
    <w:altName w:val="新細明體"/>
    <w:charset w:val="88"/>
    <w:family w:val="modern"/>
    <w:pitch w:val="fixed"/>
    <w:sig w:usb0="00000001" w:usb1="08080000" w:usb2="00000010" w:usb3="00000000" w:csb0="00100000" w:csb1="00000000"/>
  </w:font>
  <w:font w:name="細明體_HKSCS">
    <w:panose1 w:val="02020500000000000000"/>
    <w:charset w:val="88"/>
    <w:family w:val="roman"/>
    <w:pitch w:val="variable"/>
    <w:sig w:usb0="A00002FF" w:usb1="3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DFKaiShu-SB-Estd-BF">
    <w:altName w:val="細明體"/>
    <w:panose1 w:val="00000000000000000000"/>
    <w:charset w:val="88"/>
    <w:family w:val="auto"/>
    <w:notTrueType/>
    <w:pitch w:val="default"/>
    <w:sig w:usb0="00000001" w:usb1="08080000" w:usb2="00000010" w:usb3="00000000" w:csb0="001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954"/>
    <w:rsid w:val="00006CD5"/>
    <w:rsid w:val="0001402D"/>
    <w:rsid w:val="000201D1"/>
    <w:rsid w:val="00042B5A"/>
    <w:rsid w:val="00083C71"/>
    <w:rsid w:val="0009782C"/>
    <w:rsid w:val="000E42D6"/>
    <w:rsid w:val="00123724"/>
    <w:rsid w:val="00125871"/>
    <w:rsid w:val="001418D3"/>
    <w:rsid w:val="0020541B"/>
    <w:rsid w:val="002D56B5"/>
    <w:rsid w:val="002E71E4"/>
    <w:rsid w:val="00301674"/>
    <w:rsid w:val="003821DD"/>
    <w:rsid w:val="003C3584"/>
    <w:rsid w:val="003F7578"/>
    <w:rsid w:val="00411485"/>
    <w:rsid w:val="004603D8"/>
    <w:rsid w:val="0049761F"/>
    <w:rsid w:val="004B69DD"/>
    <w:rsid w:val="004D1747"/>
    <w:rsid w:val="004D37A1"/>
    <w:rsid w:val="004E6395"/>
    <w:rsid w:val="00525CD3"/>
    <w:rsid w:val="0053095D"/>
    <w:rsid w:val="00541C6F"/>
    <w:rsid w:val="005560BB"/>
    <w:rsid w:val="00595F81"/>
    <w:rsid w:val="005D0724"/>
    <w:rsid w:val="005D7566"/>
    <w:rsid w:val="005F494C"/>
    <w:rsid w:val="00613052"/>
    <w:rsid w:val="00621B0D"/>
    <w:rsid w:val="00670CC9"/>
    <w:rsid w:val="006C3C7D"/>
    <w:rsid w:val="006D6C72"/>
    <w:rsid w:val="006F527C"/>
    <w:rsid w:val="007012BB"/>
    <w:rsid w:val="00707657"/>
    <w:rsid w:val="007A5107"/>
    <w:rsid w:val="00807434"/>
    <w:rsid w:val="00827A6D"/>
    <w:rsid w:val="00844BB7"/>
    <w:rsid w:val="008505F3"/>
    <w:rsid w:val="008836B6"/>
    <w:rsid w:val="008D0E46"/>
    <w:rsid w:val="008D79A2"/>
    <w:rsid w:val="008E3751"/>
    <w:rsid w:val="008F690E"/>
    <w:rsid w:val="009111E3"/>
    <w:rsid w:val="00934BF0"/>
    <w:rsid w:val="00961B22"/>
    <w:rsid w:val="00981796"/>
    <w:rsid w:val="009A1A6A"/>
    <w:rsid w:val="009D1B0E"/>
    <w:rsid w:val="00A52CC0"/>
    <w:rsid w:val="00A666FC"/>
    <w:rsid w:val="00AB6581"/>
    <w:rsid w:val="00B0399F"/>
    <w:rsid w:val="00B528B9"/>
    <w:rsid w:val="00B71409"/>
    <w:rsid w:val="00BB6E72"/>
    <w:rsid w:val="00BD65AC"/>
    <w:rsid w:val="00BF31EA"/>
    <w:rsid w:val="00C01AF3"/>
    <w:rsid w:val="00C065C0"/>
    <w:rsid w:val="00C254A3"/>
    <w:rsid w:val="00C33FEB"/>
    <w:rsid w:val="00C461A4"/>
    <w:rsid w:val="00C804C8"/>
    <w:rsid w:val="00C869CF"/>
    <w:rsid w:val="00D51247"/>
    <w:rsid w:val="00DA1B98"/>
    <w:rsid w:val="00DB65AF"/>
    <w:rsid w:val="00DB72EB"/>
    <w:rsid w:val="00DE1110"/>
    <w:rsid w:val="00DE63EB"/>
    <w:rsid w:val="00E46954"/>
    <w:rsid w:val="00F33E14"/>
    <w:rsid w:val="00F432B6"/>
    <w:rsid w:val="00FA0CA9"/>
    <w:rsid w:val="00FA1BD2"/>
    <w:rsid w:val="00FC6296"/>
    <w:rsid w:val="00FE22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25CD3"/>
    <w:rPr>
      <w:color w:val="808080"/>
    </w:rPr>
  </w:style>
  <w:style w:type="paragraph" w:customStyle="1" w:styleId="BCD67005F51B4751A2C9680F77256D9C">
    <w:name w:val="BCD67005F51B4751A2C9680F77256D9C"/>
    <w:rsid w:val="00E46954"/>
    <w:pPr>
      <w:widowControl w:val="0"/>
    </w:pPr>
  </w:style>
  <w:style w:type="paragraph" w:customStyle="1" w:styleId="9F33C4189007465E96081D305B0A8376">
    <w:name w:val="9F33C4189007465E96081D305B0A8376"/>
    <w:rsid w:val="00E46954"/>
    <w:pPr>
      <w:widowControl w:val="0"/>
    </w:pPr>
  </w:style>
  <w:style w:type="paragraph" w:customStyle="1" w:styleId="660749517BBF43C08F65C6D4DC6D6C77">
    <w:name w:val="660749517BBF43C08F65C6D4DC6D6C77"/>
    <w:rsid w:val="00525CD3"/>
    <w:pPr>
      <w:widowControl w:val="0"/>
    </w:pPr>
  </w:style>
  <w:style w:type="paragraph" w:customStyle="1" w:styleId="80E071C3F52A42EEB689FA505FB02AB7">
    <w:name w:val="80E071C3F52A42EEB689FA505FB02AB7"/>
    <w:rsid w:val="00525CD3"/>
    <w:pPr>
      <w:widowControl w:val="0"/>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25CD3"/>
    <w:rPr>
      <w:color w:val="808080"/>
    </w:rPr>
  </w:style>
  <w:style w:type="paragraph" w:customStyle="1" w:styleId="BCD67005F51B4751A2C9680F77256D9C">
    <w:name w:val="BCD67005F51B4751A2C9680F77256D9C"/>
    <w:rsid w:val="00E46954"/>
    <w:pPr>
      <w:widowControl w:val="0"/>
    </w:pPr>
  </w:style>
  <w:style w:type="paragraph" w:customStyle="1" w:styleId="9F33C4189007465E96081D305B0A8376">
    <w:name w:val="9F33C4189007465E96081D305B0A8376"/>
    <w:rsid w:val="00E46954"/>
    <w:pPr>
      <w:widowControl w:val="0"/>
    </w:pPr>
  </w:style>
  <w:style w:type="paragraph" w:customStyle="1" w:styleId="660749517BBF43C08F65C6D4DC6D6C77">
    <w:name w:val="660749517BBF43C08F65C6D4DC6D6C77"/>
    <w:rsid w:val="00525CD3"/>
    <w:pPr>
      <w:widowControl w:val="0"/>
    </w:pPr>
  </w:style>
  <w:style w:type="paragraph" w:customStyle="1" w:styleId="80E071C3F52A42EEB689FA505FB02AB7">
    <w:name w:val="80E071C3F52A42EEB689FA505FB02AB7"/>
    <w:rsid w:val="00525CD3"/>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11950-E328-4613-B082-469144238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48</Pages>
  <Words>6672</Words>
  <Characters>38033</Characters>
  <Application>Microsoft Office Word</Application>
  <DocSecurity>0</DocSecurity>
  <Lines>316</Lines>
  <Paragraphs>89</Paragraphs>
  <ScaleCrop>false</ScaleCrop>
  <Company>mychat</Company>
  <LinksUpToDate>false</LinksUpToDate>
  <CharactersWithSpaces>44616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案號：L940610</dc:title>
  <dc:creator>prit</dc:creator>
  <cp:lastModifiedBy>李素美</cp:lastModifiedBy>
  <cp:revision>52</cp:revision>
  <cp:lastPrinted>2018-01-10T03:07:00Z</cp:lastPrinted>
  <dcterms:created xsi:type="dcterms:W3CDTF">2018-01-04T04:06:00Z</dcterms:created>
  <dcterms:modified xsi:type="dcterms:W3CDTF">2018-01-18T03:28:00Z</dcterms:modified>
</cp:coreProperties>
</file>